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B879" w14:textId="77777777" w:rsidR="007F2833" w:rsidRPr="005E7011" w:rsidRDefault="007F2833" w:rsidP="00075F38">
      <w:pPr>
        <w:jc w:val="center"/>
        <w:rPr>
          <w:rFonts w:asciiTheme="majorHAnsi" w:hAnsiTheme="majorHAnsi" w:cstheme="majorHAnsi"/>
          <w:b/>
          <w:sz w:val="36"/>
          <w:szCs w:val="36"/>
        </w:rPr>
      </w:pPr>
    </w:p>
    <w:p w14:paraId="2DFBA797" w14:textId="77777777" w:rsidR="007F2833" w:rsidRPr="005E7011" w:rsidRDefault="007F2833" w:rsidP="00075F38">
      <w:pPr>
        <w:jc w:val="center"/>
        <w:rPr>
          <w:rFonts w:asciiTheme="majorHAnsi" w:hAnsiTheme="majorHAnsi" w:cstheme="majorHAnsi"/>
          <w:b/>
          <w:sz w:val="36"/>
          <w:szCs w:val="36"/>
        </w:rPr>
      </w:pPr>
    </w:p>
    <w:p w14:paraId="2A591716" w14:textId="77777777" w:rsidR="00A865D9" w:rsidRPr="005E7011" w:rsidRDefault="00075F38" w:rsidP="00075F38">
      <w:pPr>
        <w:jc w:val="center"/>
        <w:rPr>
          <w:rFonts w:asciiTheme="majorHAnsi" w:hAnsiTheme="majorHAnsi" w:cstheme="majorHAnsi"/>
          <w:b/>
          <w:sz w:val="36"/>
          <w:szCs w:val="36"/>
        </w:rPr>
      </w:pPr>
      <w:r w:rsidRPr="005E7011">
        <w:rPr>
          <w:rFonts w:asciiTheme="majorHAnsi" w:hAnsiTheme="majorHAnsi" w:cstheme="majorHAnsi"/>
          <w:b/>
          <w:sz w:val="36"/>
          <w:szCs w:val="36"/>
        </w:rPr>
        <w:t>ZAPYTANIE O INFORMACJĘ CENOWĄ</w:t>
      </w:r>
    </w:p>
    <w:p w14:paraId="36D7688E" w14:textId="77777777" w:rsidR="007F2833" w:rsidRPr="005E7011" w:rsidRDefault="007F2833" w:rsidP="00075F38">
      <w:pPr>
        <w:jc w:val="center"/>
        <w:rPr>
          <w:rFonts w:asciiTheme="majorHAnsi" w:hAnsiTheme="majorHAnsi" w:cstheme="majorHAnsi"/>
          <w:b/>
          <w:sz w:val="36"/>
          <w:szCs w:val="36"/>
        </w:rPr>
      </w:pPr>
    </w:p>
    <w:p w14:paraId="00D2E6F5" w14:textId="77777777" w:rsidR="007F2833" w:rsidRPr="005E7011" w:rsidRDefault="007F2833" w:rsidP="007F2833">
      <w:pPr>
        <w:jc w:val="center"/>
        <w:rPr>
          <w:rFonts w:asciiTheme="majorHAnsi" w:hAnsiTheme="majorHAnsi" w:cstheme="majorHAnsi"/>
          <w:b/>
          <w:sz w:val="36"/>
          <w:szCs w:val="36"/>
        </w:rPr>
      </w:pPr>
    </w:p>
    <w:p w14:paraId="35F2F08A" w14:textId="77777777" w:rsidR="007F2833" w:rsidRPr="005E7011" w:rsidRDefault="007F2833" w:rsidP="007F2833">
      <w:pPr>
        <w:jc w:val="center"/>
        <w:rPr>
          <w:rFonts w:asciiTheme="majorHAnsi" w:hAnsiTheme="majorHAnsi" w:cstheme="majorHAnsi"/>
          <w:b/>
          <w:sz w:val="36"/>
          <w:szCs w:val="36"/>
        </w:rPr>
      </w:pPr>
      <w:r w:rsidRPr="005E7011">
        <w:rPr>
          <w:rFonts w:asciiTheme="majorHAnsi" w:hAnsiTheme="majorHAnsi" w:cstheme="majorHAnsi"/>
          <w:b/>
          <w:sz w:val="36"/>
          <w:szCs w:val="36"/>
        </w:rPr>
        <w:t xml:space="preserve">na </w:t>
      </w:r>
    </w:p>
    <w:p w14:paraId="4402A611" w14:textId="77777777" w:rsidR="007F2833" w:rsidRPr="005E7011" w:rsidRDefault="007F2833" w:rsidP="007F2833">
      <w:pPr>
        <w:jc w:val="center"/>
        <w:rPr>
          <w:rFonts w:asciiTheme="majorHAnsi" w:hAnsiTheme="majorHAnsi" w:cstheme="majorHAnsi"/>
          <w:b/>
          <w:sz w:val="36"/>
          <w:szCs w:val="36"/>
        </w:rPr>
      </w:pPr>
    </w:p>
    <w:p w14:paraId="44104B52" w14:textId="07C9EECF" w:rsidR="000A4800" w:rsidRPr="005E7011" w:rsidRDefault="000A4800"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zaprojektowanie i wdrożenie aplikacji</w:t>
      </w:r>
      <w:r w:rsidR="00EC7E43" w:rsidRPr="005E7011">
        <w:rPr>
          <w:rFonts w:asciiTheme="majorHAnsi" w:hAnsiTheme="majorHAnsi" w:cstheme="majorHAnsi"/>
          <w:b/>
          <w:color w:val="000000" w:themeColor="text1"/>
          <w:sz w:val="36"/>
          <w:szCs w:val="36"/>
        </w:rPr>
        <w:t xml:space="preserve"> </w:t>
      </w:r>
      <w:r w:rsidR="0050407E">
        <w:rPr>
          <w:rFonts w:asciiTheme="majorHAnsi" w:hAnsiTheme="majorHAnsi" w:cstheme="majorHAnsi"/>
          <w:b/>
          <w:color w:val="000000" w:themeColor="text1"/>
          <w:sz w:val="36"/>
          <w:szCs w:val="36"/>
        </w:rPr>
        <w:t>(systemu</w:t>
      </w:r>
      <w:r w:rsidR="00916D15">
        <w:rPr>
          <w:rFonts w:asciiTheme="majorHAnsi" w:hAnsiTheme="majorHAnsi" w:cstheme="majorHAnsi"/>
          <w:b/>
          <w:color w:val="000000" w:themeColor="text1"/>
          <w:sz w:val="36"/>
          <w:szCs w:val="36"/>
        </w:rPr>
        <w:t>/oprogramowania</w:t>
      </w:r>
      <w:r w:rsidR="0050407E">
        <w:rPr>
          <w:rFonts w:asciiTheme="majorHAnsi" w:hAnsiTheme="majorHAnsi" w:cstheme="majorHAnsi"/>
          <w:b/>
          <w:color w:val="000000" w:themeColor="text1"/>
          <w:sz w:val="36"/>
          <w:szCs w:val="36"/>
        </w:rPr>
        <w:t>)</w:t>
      </w:r>
    </w:p>
    <w:p w14:paraId="6B8BC4B8" w14:textId="6ACC8B7E" w:rsidR="007F2833" w:rsidRPr="00E40BD0" w:rsidRDefault="000A4800" w:rsidP="007F2833">
      <w:pPr>
        <w:jc w:val="center"/>
        <w:rPr>
          <w:rFonts w:asciiTheme="majorHAnsi" w:hAnsiTheme="majorHAnsi" w:cstheme="majorHAnsi"/>
          <w:b/>
          <w:i/>
          <w:iCs/>
          <w:color w:val="000000" w:themeColor="text1"/>
          <w:sz w:val="36"/>
          <w:szCs w:val="36"/>
        </w:rPr>
      </w:pPr>
      <w:r w:rsidRPr="00E40BD0">
        <w:rPr>
          <w:rFonts w:asciiTheme="majorHAnsi" w:hAnsiTheme="majorHAnsi" w:cstheme="majorHAnsi"/>
          <w:b/>
          <w:i/>
          <w:iCs/>
          <w:color w:val="000000" w:themeColor="text1"/>
          <w:sz w:val="36"/>
          <w:szCs w:val="36"/>
        </w:rPr>
        <w:t xml:space="preserve">Elektroniczna Dokumentacja Szkoleniowa </w:t>
      </w:r>
    </w:p>
    <w:p w14:paraId="6C06C445" w14:textId="77777777" w:rsidR="007F2833" w:rsidRPr="005E7011" w:rsidRDefault="007F2833" w:rsidP="007F2833">
      <w:pPr>
        <w:jc w:val="center"/>
        <w:rPr>
          <w:rFonts w:asciiTheme="majorHAnsi" w:hAnsiTheme="majorHAnsi" w:cstheme="majorHAnsi"/>
          <w:b/>
          <w:color w:val="000000" w:themeColor="text1"/>
          <w:sz w:val="36"/>
          <w:szCs w:val="36"/>
        </w:rPr>
      </w:pPr>
    </w:p>
    <w:p w14:paraId="5AA48DF7" w14:textId="77777777" w:rsidR="007F2833" w:rsidRPr="005E7011" w:rsidRDefault="007F2833"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dla</w:t>
      </w:r>
    </w:p>
    <w:p w14:paraId="75E72328" w14:textId="77777777" w:rsidR="007F2833" w:rsidRPr="005E7011" w:rsidRDefault="007F2833" w:rsidP="007F2833">
      <w:pPr>
        <w:jc w:val="center"/>
        <w:rPr>
          <w:rFonts w:asciiTheme="majorHAnsi" w:hAnsiTheme="majorHAnsi" w:cstheme="majorHAnsi"/>
          <w:b/>
          <w:color w:val="000000" w:themeColor="text1"/>
          <w:sz w:val="36"/>
          <w:szCs w:val="36"/>
        </w:rPr>
      </w:pPr>
    </w:p>
    <w:p w14:paraId="3F3C9AFC" w14:textId="77777777" w:rsidR="007F2833" w:rsidRPr="005E7011" w:rsidRDefault="007F2833" w:rsidP="007F2833">
      <w:pPr>
        <w:jc w:val="center"/>
        <w:rPr>
          <w:rFonts w:asciiTheme="majorHAnsi" w:hAnsiTheme="majorHAnsi" w:cstheme="majorHAnsi"/>
          <w:b/>
          <w:color w:val="000000" w:themeColor="text1"/>
          <w:sz w:val="36"/>
          <w:szCs w:val="36"/>
        </w:rPr>
      </w:pPr>
    </w:p>
    <w:p w14:paraId="13128D4A" w14:textId="77777777" w:rsidR="007F2833" w:rsidRPr="005E7011" w:rsidRDefault="007F2833"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Polskiej Agencji Żeglugi Powietrznej</w:t>
      </w:r>
    </w:p>
    <w:p w14:paraId="49C31E42" w14:textId="77777777" w:rsidR="007F2833" w:rsidRPr="005E7011" w:rsidRDefault="007F2833" w:rsidP="007F2833">
      <w:pPr>
        <w:jc w:val="center"/>
        <w:rPr>
          <w:rFonts w:asciiTheme="majorHAnsi" w:hAnsiTheme="majorHAnsi" w:cstheme="majorHAnsi"/>
          <w:b/>
          <w:color w:val="000000" w:themeColor="text1"/>
          <w:sz w:val="36"/>
          <w:szCs w:val="36"/>
        </w:rPr>
      </w:pPr>
    </w:p>
    <w:p w14:paraId="5D6CA3AA" w14:textId="77777777" w:rsidR="007F2833" w:rsidRPr="005E7011" w:rsidRDefault="007F2833" w:rsidP="007F2833">
      <w:pPr>
        <w:jc w:val="center"/>
        <w:rPr>
          <w:rFonts w:asciiTheme="majorHAnsi" w:hAnsiTheme="majorHAnsi" w:cstheme="majorHAnsi"/>
          <w:b/>
          <w:color w:val="000000" w:themeColor="text1"/>
          <w:sz w:val="36"/>
          <w:szCs w:val="36"/>
        </w:rPr>
      </w:pPr>
    </w:p>
    <w:p w14:paraId="2BCF9ADC" w14:textId="77777777" w:rsidR="007F2833" w:rsidRPr="005E7011" w:rsidRDefault="007F2833" w:rsidP="007F2833">
      <w:pPr>
        <w:jc w:val="center"/>
        <w:rPr>
          <w:rFonts w:asciiTheme="majorHAnsi" w:hAnsiTheme="majorHAnsi" w:cstheme="majorHAnsi"/>
          <w:b/>
          <w:color w:val="000000" w:themeColor="text1"/>
          <w:sz w:val="36"/>
          <w:szCs w:val="36"/>
        </w:rPr>
      </w:pPr>
    </w:p>
    <w:p w14:paraId="5674A530" w14:textId="77777777" w:rsidR="007F2833" w:rsidRPr="005E7011" w:rsidRDefault="007F2833" w:rsidP="007F2833">
      <w:pPr>
        <w:jc w:val="center"/>
        <w:rPr>
          <w:rFonts w:asciiTheme="majorHAnsi" w:hAnsiTheme="majorHAnsi" w:cstheme="majorHAnsi"/>
          <w:b/>
          <w:color w:val="000000" w:themeColor="text1"/>
          <w:sz w:val="36"/>
          <w:szCs w:val="36"/>
        </w:rPr>
      </w:pPr>
    </w:p>
    <w:p w14:paraId="53F21647" w14:textId="77777777" w:rsidR="007F2833" w:rsidRPr="005E7011" w:rsidRDefault="007F2833" w:rsidP="007F2833">
      <w:pPr>
        <w:jc w:val="center"/>
        <w:rPr>
          <w:rFonts w:asciiTheme="majorHAnsi" w:hAnsiTheme="majorHAnsi" w:cstheme="majorHAnsi"/>
          <w:b/>
          <w:color w:val="000000" w:themeColor="text1"/>
          <w:sz w:val="36"/>
          <w:szCs w:val="36"/>
        </w:rPr>
      </w:pPr>
    </w:p>
    <w:p w14:paraId="094D7498" w14:textId="32002E1F" w:rsidR="007F2833" w:rsidRPr="005E7011" w:rsidRDefault="007F2833"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 xml:space="preserve">Warszawa </w:t>
      </w:r>
      <w:r w:rsidR="00496F6A">
        <w:rPr>
          <w:rFonts w:asciiTheme="majorHAnsi" w:hAnsiTheme="majorHAnsi" w:cstheme="majorHAnsi"/>
          <w:b/>
          <w:color w:val="000000" w:themeColor="text1"/>
          <w:sz w:val="36"/>
          <w:szCs w:val="36"/>
        </w:rPr>
        <w:t>22</w:t>
      </w:r>
      <w:r w:rsidRPr="005E7011">
        <w:rPr>
          <w:rFonts w:asciiTheme="majorHAnsi" w:hAnsiTheme="majorHAnsi" w:cstheme="majorHAnsi"/>
          <w:b/>
          <w:color w:val="000000" w:themeColor="text1"/>
          <w:sz w:val="36"/>
          <w:szCs w:val="36"/>
        </w:rPr>
        <w:t>-</w:t>
      </w:r>
      <w:r w:rsidR="00132DE1" w:rsidRPr="005E7011">
        <w:rPr>
          <w:rFonts w:asciiTheme="majorHAnsi" w:hAnsiTheme="majorHAnsi" w:cstheme="majorHAnsi"/>
          <w:b/>
          <w:color w:val="000000" w:themeColor="text1"/>
          <w:sz w:val="36"/>
          <w:szCs w:val="36"/>
        </w:rPr>
        <w:t>1</w:t>
      </w:r>
      <w:r w:rsidR="008728E8" w:rsidRPr="005E7011">
        <w:rPr>
          <w:rFonts w:asciiTheme="majorHAnsi" w:hAnsiTheme="majorHAnsi" w:cstheme="majorHAnsi"/>
          <w:b/>
          <w:color w:val="000000" w:themeColor="text1"/>
          <w:sz w:val="36"/>
          <w:szCs w:val="36"/>
        </w:rPr>
        <w:t>2</w:t>
      </w:r>
      <w:r w:rsidRPr="005E7011">
        <w:rPr>
          <w:rFonts w:asciiTheme="majorHAnsi" w:hAnsiTheme="majorHAnsi" w:cstheme="majorHAnsi"/>
          <w:b/>
          <w:color w:val="000000" w:themeColor="text1"/>
          <w:sz w:val="36"/>
          <w:szCs w:val="36"/>
        </w:rPr>
        <w:t>-20</w:t>
      </w:r>
      <w:r w:rsidR="002963A0" w:rsidRPr="005E7011">
        <w:rPr>
          <w:rFonts w:asciiTheme="majorHAnsi" w:hAnsiTheme="majorHAnsi" w:cstheme="majorHAnsi"/>
          <w:b/>
          <w:color w:val="000000" w:themeColor="text1"/>
          <w:sz w:val="36"/>
          <w:szCs w:val="36"/>
        </w:rPr>
        <w:t>2</w:t>
      </w:r>
      <w:r w:rsidR="004549F0" w:rsidRPr="005E7011">
        <w:rPr>
          <w:rFonts w:asciiTheme="majorHAnsi" w:hAnsiTheme="majorHAnsi" w:cstheme="majorHAnsi"/>
          <w:b/>
          <w:color w:val="000000" w:themeColor="text1"/>
          <w:sz w:val="36"/>
          <w:szCs w:val="36"/>
        </w:rPr>
        <w:t>1</w:t>
      </w:r>
      <w:r w:rsidRPr="005E7011">
        <w:rPr>
          <w:rFonts w:asciiTheme="majorHAnsi" w:hAnsiTheme="majorHAnsi" w:cstheme="majorHAnsi"/>
          <w:b/>
          <w:color w:val="000000" w:themeColor="text1"/>
          <w:sz w:val="36"/>
          <w:szCs w:val="36"/>
        </w:rPr>
        <w:t xml:space="preserve"> r.</w:t>
      </w:r>
    </w:p>
    <w:p w14:paraId="7B7E93AD" w14:textId="77777777" w:rsidR="007F2833" w:rsidRPr="005E7011" w:rsidRDefault="007F2833" w:rsidP="003057F2">
      <w:pPr>
        <w:rPr>
          <w:rFonts w:asciiTheme="majorHAnsi" w:hAnsiTheme="majorHAnsi" w:cstheme="majorHAnsi"/>
          <w:b/>
          <w:sz w:val="36"/>
          <w:szCs w:val="36"/>
        </w:rPr>
      </w:pPr>
      <w:r w:rsidRPr="005E7011">
        <w:rPr>
          <w:rFonts w:asciiTheme="majorHAnsi" w:hAnsiTheme="majorHAnsi" w:cstheme="majorHAnsi"/>
          <w:b/>
          <w:sz w:val="36"/>
          <w:szCs w:val="36"/>
        </w:rPr>
        <w:br w:type="page"/>
      </w:r>
    </w:p>
    <w:tbl>
      <w:tblPr>
        <w:tblW w:w="0" w:type="auto"/>
        <w:tblLook w:val="04A0" w:firstRow="1" w:lastRow="0" w:firstColumn="1" w:lastColumn="0" w:noHBand="0" w:noVBand="1"/>
      </w:tblPr>
      <w:tblGrid>
        <w:gridCol w:w="2207"/>
        <w:gridCol w:w="6865"/>
      </w:tblGrid>
      <w:tr w:rsidR="00075F38" w:rsidRPr="005E7011" w14:paraId="6B883723" w14:textId="77777777" w:rsidTr="00E40BD0">
        <w:tc>
          <w:tcPr>
            <w:tcW w:w="2207" w:type="dxa"/>
            <w:vAlign w:val="center"/>
          </w:tcPr>
          <w:p w14:paraId="41F45759"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lastRenderedPageBreak/>
              <w:t>1. Pytający:</w:t>
            </w:r>
          </w:p>
        </w:tc>
        <w:tc>
          <w:tcPr>
            <w:tcW w:w="6865" w:type="dxa"/>
            <w:vAlign w:val="center"/>
          </w:tcPr>
          <w:p w14:paraId="55C7C2C7" w14:textId="77777777"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Polska Agencja Żeglugi Powietrznej (dalej zwana również  „PAŻP” lub „Zamawiającym” lub „Pytającym”)</w:t>
            </w:r>
          </w:p>
        </w:tc>
      </w:tr>
      <w:tr w:rsidR="00075F38" w:rsidRPr="005E7011" w14:paraId="4054882A" w14:textId="77777777" w:rsidTr="00E40BD0">
        <w:tc>
          <w:tcPr>
            <w:tcW w:w="2207" w:type="dxa"/>
            <w:vAlign w:val="center"/>
          </w:tcPr>
          <w:p w14:paraId="63B83AAA"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2. Adres Pytającego:</w:t>
            </w:r>
          </w:p>
        </w:tc>
        <w:tc>
          <w:tcPr>
            <w:tcW w:w="6865" w:type="dxa"/>
            <w:vAlign w:val="center"/>
          </w:tcPr>
          <w:p w14:paraId="2DAF7CD3" w14:textId="27147DA0"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 xml:space="preserve">ul. Wieżowa 8, 02‐147 Warszawa tel. </w:t>
            </w:r>
            <w:r w:rsidR="00F2344F">
              <w:rPr>
                <w:rFonts w:asciiTheme="majorHAnsi" w:hAnsiTheme="majorHAnsi" w:cstheme="majorHAnsi"/>
                <w:sz w:val="20"/>
                <w:szCs w:val="20"/>
              </w:rPr>
              <w:t>+48 </w:t>
            </w:r>
            <w:r w:rsidR="00F2344F" w:rsidRPr="00F2344F">
              <w:rPr>
                <w:rFonts w:asciiTheme="majorHAnsi" w:hAnsiTheme="majorHAnsi" w:cstheme="majorHAnsi"/>
                <w:sz w:val="20"/>
                <w:szCs w:val="20"/>
              </w:rPr>
              <w:t>603</w:t>
            </w:r>
            <w:r w:rsidR="00F2344F">
              <w:rPr>
                <w:rFonts w:asciiTheme="majorHAnsi" w:hAnsiTheme="majorHAnsi" w:cstheme="majorHAnsi"/>
                <w:sz w:val="20"/>
                <w:szCs w:val="20"/>
              </w:rPr>
              <w:t> </w:t>
            </w:r>
            <w:r w:rsidR="00F2344F" w:rsidRPr="00F2344F">
              <w:rPr>
                <w:rFonts w:asciiTheme="majorHAnsi" w:hAnsiTheme="majorHAnsi" w:cstheme="majorHAnsi"/>
                <w:sz w:val="20"/>
                <w:szCs w:val="20"/>
              </w:rPr>
              <w:t>951</w:t>
            </w:r>
            <w:r w:rsidR="00F2344F">
              <w:rPr>
                <w:rFonts w:asciiTheme="majorHAnsi" w:hAnsiTheme="majorHAnsi" w:cstheme="majorHAnsi"/>
                <w:sz w:val="20"/>
                <w:szCs w:val="20"/>
              </w:rPr>
              <w:t xml:space="preserve"> </w:t>
            </w:r>
            <w:r w:rsidR="00F2344F" w:rsidRPr="00F2344F">
              <w:rPr>
                <w:rFonts w:asciiTheme="majorHAnsi" w:hAnsiTheme="majorHAnsi" w:cstheme="majorHAnsi"/>
                <w:sz w:val="20"/>
                <w:szCs w:val="20"/>
              </w:rPr>
              <w:t>293</w:t>
            </w:r>
          </w:p>
        </w:tc>
      </w:tr>
      <w:tr w:rsidR="00075F38" w:rsidRPr="005E7011" w14:paraId="5CCB9BFF" w14:textId="77777777" w:rsidTr="00E40BD0">
        <w:tc>
          <w:tcPr>
            <w:tcW w:w="2207" w:type="dxa"/>
            <w:vAlign w:val="center"/>
          </w:tcPr>
          <w:p w14:paraId="05F8811D"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3. Godziny urzędowania:</w:t>
            </w:r>
          </w:p>
        </w:tc>
        <w:tc>
          <w:tcPr>
            <w:tcW w:w="6865" w:type="dxa"/>
            <w:vAlign w:val="center"/>
          </w:tcPr>
          <w:p w14:paraId="297DDE73" w14:textId="77777777"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7.00 – 15.00 w dni robocze</w:t>
            </w:r>
          </w:p>
        </w:tc>
      </w:tr>
      <w:tr w:rsidR="00075F38" w:rsidRPr="005E7011" w14:paraId="6C29201E" w14:textId="77777777" w:rsidTr="00E40BD0">
        <w:tc>
          <w:tcPr>
            <w:tcW w:w="2207" w:type="dxa"/>
            <w:vAlign w:val="center"/>
          </w:tcPr>
          <w:p w14:paraId="0A2C64A6"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4. Prowadzący sprawę:</w:t>
            </w:r>
          </w:p>
        </w:tc>
        <w:tc>
          <w:tcPr>
            <w:tcW w:w="6865" w:type="dxa"/>
            <w:vAlign w:val="center"/>
          </w:tcPr>
          <w:p w14:paraId="641DF411" w14:textId="13613AA1" w:rsidR="000A4800" w:rsidRPr="005E7011" w:rsidRDefault="000A4800" w:rsidP="00E40BD0">
            <w:pPr>
              <w:jc w:val="both"/>
              <w:rPr>
                <w:rFonts w:asciiTheme="majorHAnsi" w:hAnsiTheme="majorHAnsi" w:cstheme="majorHAnsi"/>
                <w:sz w:val="20"/>
                <w:szCs w:val="20"/>
              </w:rPr>
            </w:pPr>
            <w:r w:rsidRPr="005E7011">
              <w:rPr>
                <w:rFonts w:asciiTheme="majorHAnsi" w:hAnsiTheme="majorHAnsi" w:cstheme="majorHAnsi"/>
                <w:sz w:val="20"/>
                <w:szCs w:val="20"/>
              </w:rPr>
              <w:t>Paweł Makowski</w:t>
            </w:r>
            <w:r w:rsidR="00075F38" w:rsidRPr="005E7011">
              <w:rPr>
                <w:rFonts w:asciiTheme="majorHAnsi" w:hAnsiTheme="majorHAnsi" w:cstheme="majorHAnsi"/>
                <w:sz w:val="20"/>
                <w:szCs w:val="20"/>
              </w:rPr>
              <w:t xml:space="preserve"> adres e-mail.: </w:t>
            </w:r>
            <w:hyperlink r:id="rId8" w:history="1">
              <w:r w:rsidRPr="005E7011">
                <w:rPr>
                  <w:rStyle w:val="Hipercze"/>
                  <w:rFonts w:asciiTheme="majorHAnsi" w:hAnsiTheme="majorHAnsi" w:cstheme="majorHAnsi"/>
                  <w:sz w:val="20"/>
                  <w:szCs w:val="20"/>
                </w:rPr>
                <w:t>pawel.makowski@pansa.pl</w:t>
              </w:r>
            </w:hyperlink>
            <w:r w:rsidRPr="005E7011">
              <w:rPr>
                <w:rFonts w:asciiTheme="majorHAnsi" w:hAnsiTheme="majorHAnsi" w:cstheme="majorHAnsi"/>
                <w:sz w:val="20"/>
                <w:szCs w:val="20"/>
              </w:rPr>
              <w:t xml:space="preserve"> </w:t>
            </w:r>
          </w:p>
        </w:tc>
      </w:tr>
      <w:tr w:rsidR="00075F38" w:rsidRPr="005E7011" w14:paraId="410CD95E" w14:textId="77777777" w:rsidTr="00E40BD0">
        <w:trPr>
          <w:trHeight w:val="320"/>
        </w:trPr>
        <w:tc>
          <w:tcPr>
            <w:tcW w:w="2207" w:type="dxa"/>
            <w:vAlign w:val="center"/>
          </w:tcPr>
          <w:p w14:paraId="00C206FA"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5. Przedmiot zapytania:</w:t>
            </w:r>
          </w:p>
        </w:tc>
        <w:tc>
          <w:tcPr>
            <w:tcW w:w="6865" w:type="dxa"/>
            <w:vAlign w:val="center"/>
          </w:tcPr>
          <w:p w14:paraId="2E9263D6" w14:textId="6A87266A" w:rsidR="00075F38" w:rsidRPr="005E7011" w:rsidRDefault="000A4800" w:rsidP="00E40BD0">
            <w:pPr>
              <w:jc w:val="both"/>
              <w:rPr>
                <w:rFonts w:asciiTheme="majorHAnsi" w:hAnsiTheme="majorHAnsi" w:cstheme="majorHAnsi"/>
                <w:sz w:val="20"/>
                <w:szCs w:val="20"/>
              </w:rPr>
            </w:pPr>
            <w:r w:rsidRPr="005E7011">
              <w:rPr>
                <w:rFonts w:asciiTheme="majorHAnsi" w:hAnsiTheme="majorHAnsi" w:cstheme="majorHAnsi"/>
                <w:sz w:val="20"/>
                <w:szCs w:val="20"/>
              </w:rPr>
              <w:t xml:space="preserve">zaprojektowanie i wdrożenie aplikacji Elektroniczna Dokumentacja Szkoleniowa </w:t>
            </w:r>
          </w:p>
        </w:tc>
      </w:tr>
      <w:tr w:rsidR="00075F38" w:rsidRPr="005E7011" w14:paraId="72D075B8" w14:textId="77777777" w:rsidTr="00E40BD0">
        <w:tc>
          <w:tcPr>
            <w:tcW w:w="2207" w:type="dxa"/>
            <w:vAlign w:val="center"/>
          </w:tcPr>
          <w:p w14:paraId="24FBBB36"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6. Cel zapytania:</w:t>
            </w:r>
          </w:p>
        </w:tc>
        <w:tc>
          <w:tcPr>
            <w:tcW w:w="6865" w:type="dxa"/>
            <w:vAlign w:val="center"/>
          </w:tcPr>
          <w:p w14:paraId="6849D07F" w14:textId="097A79F2"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W związku z prowadzeniem prac przygotowawczych  do zakupu usługi określonej przedmiotem zapytania, wyłącznie w celu oszacowania przez PAŻP wartości tego zadania zgodnie z wymogami art. 32 ust. 1 ustawy Prawo zamówień publicznych, PAŻP zwraca się   z uprzejmą  prośbą  o przedstawienie szacunkowej wyceny przedmiotu zapytania w celu uzyskania przez PAŻP wiedzy odnośnie kosztów zrealizowania zadań  wskazanych w przedmiocie niniejszego zapytania o</w:t>
            </w:r>
            <w:r w:rsidR="00E40BD0">
              <w:rPr>
                <w:rFonts w:asciiTheme="majorHAnsi" w:hAnsiTheme="majorHAnsi" w:cstheme="majorHAnsi"/>
                <w:sz w:val="20"/>
                <w:szCs w:val="20"/>
              </w:rPr>
              <w:t> </w:t>
            </w:r>
            <w:r w:rsidRPr="005E7011">
              <w:rPr>
                <w:rFonts w:asciiTheme="majorHAnsi" w:hAnsiTheme="majorHAnsi" w:cstheme="majorHAnsi"/>
                <w:sz w:val="20"/>
                <w:szCs w:val="20"/>
              </w:rPr>
              <w:t>informację cenową.   Niniejsze zapytanie nie stanowi oferty w rozumieniu art. 66 ustawy Kodeks cywilny, jak również nie jest ogłoszeniem o</w:t>
            </w:r>
            <w:r w:rsidR="00E40BD0">
              <w:rPr>
                <w:rFonts w:asciiTheme="majorHAnsi" w:hAnsiTheme="majorHAnsi" w:cstheme="majorHAnsi"/>
                <w:sz w:val="20"/>
                <w:szCs w:val="20"/>
              </w:rPr>
              <w:t> </w:t>
            </w:r>
            <w:r w:rsidRPr="005E7011">
              <w:rPr>
                <w:rFonts w:asciiTheme="majorHAnsi" w:hAnsiTheme="majorHAnsi" w:cstheme="majorHAnsi"/>
                <w:sz w:val="20"/>
                <w:szCs w:val="20"/>
              </w:rPr>
              <w:t>zamówieniu   w</w:t>
            </w:r>
            <w:r w:rsidR="00E40BD0">
              <w:rPr>
                <w:rFonts w:asciiTheme="majorHAnsi" w:hAnsiTheme="majorHAnsi" w:cstheme="majorHAnsi"/>
                <w:sz w:val="20"/>
                <w:szCs w:val="20"/>
              </w:rPr>
              <w:t> </w:t>
            </w:r>
            <w:r w:rsidRPr="005E7011">
              <w:rPr>
                <w:rFonts w:asciiTheme="majorHAnsi" w:hAnsiTheme="majorHAnsi" w:cstheme="majorHAnsi"/>
                <w:sz w:val="20"/>
                <w:szCs w:val="20"/>
              </w:rPr>
              <w:t>rozumieniu ustawy Prawo zamówień  publicznych i w  żadnym razie nie stanowi wszczęcia jakiegokolwiek postępowania</w:t>
            </w:r>
          </w:p>
        </w:tc>
      </w:tr>
      <w:tr w:rsidR="00075F38" w:rsidRPr="005E7011" w14:paraId="3B406F9F" w14:textId="77777777" w:rsidTr="00E40BD0">
        <w:tc>
          <w:tcPr>
            <w:tcW w:w="2207" w:type="dxa"/>
            <w:vAlign w:val="center"/>
          </w:tcPr>
          <w:p w14:paraId="42410F07" w14:textId="77777777" w:rsidR="00075F38" w:rsidRPr="005E7011" w:rsidRDefault="00147630" w:rsidP="00E40BD0">
            <w:pPr>
              <w:rPr>
                <w:rFonts w:asciiTheme="majorHAnsi" w:hAnsiTheme="majorHAnsi" w:cstheme="majorHAnsi"/>
                <w:b/>
                <w:sz w:val="20"/>
                <w:szCs w:val="20"/>
              </w:rPr>
            </w:pPr>
            <w:r w:rsidRPr="005E7011">
              <w:rPr>
                <w:rFonts w:asciiTheme="majorHAnsi" w:hAnsiTheme="majorHAnsi" w:cstheme="majorHAnsi"/>
                <w:sz w:val="20"/>
                <w:szCs w:val="20"/>
              </w:rPr>
              <w:t>7.</w:t>
            </w:r>
            <w:r w:rsidR="00075F38" w:rsidRPr="005E7011">
              <w:rPr>
                <w:rFonts w:asciiTheme="majorHAnsi" w:hAnsiTheme="majorHAnsi" w:cstheme="majorHAnsi"/>
                <w:sz w:val="20"/>
                <w:szCs w:val="20"/>
              </w:rPr>
              <w:t>Własność  dokumentu:</w:t>
            </w:r>
          </w:p>
        </w:tc>
        <w:tc>
          <w:tcPr>
            <w:tcW w:w="6865" w:type="dxa"/>
            <w:vAlign w:val="center"/>
          </w:tcPr>
          <w:p w14:paraId="54EA4AB2" w14:textId="77777777"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Wszelkie prawa do niniejszego dokumentu przysługują  Pytającemu. Kopiowanie lub rozpowszechnianie tego dokumentu, w całości lub częściowo, w jakiejkolwiek formie, jest zabronione bez uprzedniej, pisemnej zgody Pytającego</w:t>
            </w:r>
          </w:p>
        </w:tc>
      </w:tr>
      <w:tr w:rsidR="00075F38" w:rsidRPr="005E7011" w14:paraId="48457312" w14:textId="77777777" w:rsidTr="00E40BD0">
        <w:tc>
          <w:tcPr>
            <w:tcW w:w="2207" w:type="dxa"/>
            <w:vAlign w:val="center"/>
          </w:tcPr>
          <w:p w14:paraId="51EE22C5"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8. Termin odpowiedzi:</w:t>
            </w:r>
          </w:p>
        </w:tc>
        <w:tc>
          <w:tcPr>
            <w:tcW w:w="6865" w:type="dxa"/>
            <w:vAlign w:val="center"/>
          </w:tcPr>
          <w:p w14:paraId="37B8D162" w14:textId="7627306D" w:rsidR="00075F38" w:rsidRPr="005E7011" w:rsidRDefault="00075F38" w:rsidP="00E40BD0">
            <w:pPr>
              <w:spacing w:after="0"/>
              <w:jc w:val="both"/>
              <w:rPr>
                <w:rFonts w:asciiTheme="majorHAnsi" w:hAnsiTheme="majorHAnsi" w:cstheme="majorHAnsi"/>
                <w:b/>
                <w:sz w:val="20"/>
                <w:szCs w:val="20"/>
              </w:rPr>
            </w:pPr>
            <w:r w:rsidRPr="005E7011">
              <w:rPr>
                <w:rFonts w:asciiTheme="majorHAnsi" w:hAnsiTheme="majorHAnsi" w:cstheme="majorHAnsi"/>
                <w:sz w:val="20"/>
                <w:szCs w:val="20"/>
              </w:rPr>
              <w:t xml:space="preserve">Termin składania odpowiedzi na niniejsze zapytanie upływa dniu </w:t>
            </w:r>
            <w:r w:rsidR="005E7011" w:rsidRPr="006D4B9C">
              <w:rPr>
                <w:rFonts w:asciiTheme="majorHAnsi" w:hAnsiTheme="majorHAnsi" w:cstheme="majorHAnsi"/>
                <w:b/>
                <w:sz w:val="20"/>
                <w:szCs w:val="20"/>
              </w:rPr>
              <w:t>3</w:t>
            </w:r>
            <w:r w:rsidR="006D4B9C" w:rsidRPr="006D4B9C">
              <w:rPr>
                <w:rFonts w:asciiTheme="majorHAnsi" w:hAnsiTheme="majorHAnsi" w:cstheme="majorHAnsi"/>
                <w:b/>
                <w:sz w:val="20"/>
                <w:szCs w:val="20"/>
              </w:rPr>
              <w:t>1</w:t>
            </w:r>
            <w:r w:rsidRPr="005E7011">
              <w:rPr>
                <w:rFonts w:asciiTheme="majorHAnsi" w:hAnsiTheme="majorHAnsi" w:cstheme="majorHAnsi"/>
                <w:b/>
                <w:sz w:val="20"/>
                <w:szCs w:val="20"/>
              </w:rPr>
              <w:t>-</w:t>
            </w:r>
            <w:r w:rsidR="000A4800" w:rsidRPr="005E7011">
              <w:rPr>
                <w:rFonts w:asciiTheme="majorHAnsi" w:hAnsiTheme="majorHAnsi" w:cstheme="majorHAnsi"/>
                <w:b/>
                <w:sz w:val="20"/>
                <w:szCs w:val="20"/>
              </w:rPr>
              <w:t>12</w:t>
            </w:r>
            <w:r w:rsidRPr="005E7011">
              <w:rPr>
                <w:rFonts w:asciiTheme="majorHAnsi" w:hAnsiTheme="majorHAnsi" w:cstheme="majorHAnsi"/>
                <w:b/>
                <w:sz w:val="20"/>
                <w:szCs w:val="20"/>
              </w:rPr>
              <w:t>-20</w:t>
            </w:r>
            <w:r w:rsidR="004549F0" w:rsidRPr="005E7011">
              <w:rPr>
                <w:rFonts w:asciiTheme="majorHAnsi" w:hAnsiTheme="majorHAnsi" w:cstheme="majorHAnsi"/>
                <w:b/>
                <w:sz w:val="20"/>
                <w:szCs w:val="20"/>
              </w:rPr>
              <w:t>2</w:t>
            </w:r>
            <w:r w:rsidR="00E40BD0">
              <w:rPr>
                <w:rFonts w:asciiTheme="majorHAnsi" w:hAnsiTheme="majorHAnsi" w:cstheme="majorHAnsi"/>
                <w:b/>
                <w:sz w:val="20"/>
                <w:szCs w:val="20"/>
              </w:rPr>
              <w:t>1 r.</w:t>
            </w:r>
          </w:p>
        </w:tc>
      </w:tr>
      <w:tr w:rsidR="00075F38" w:rsidRPr="005E7011" w14:paraId="5AC9BAAE" w14:textId="77777777" w:rsidTr="00E40BD0">
        <w:tc>
          <w:tcPr>
            <w:tcW w:w="2207" w:type="dxa"/>
            <w:vAlign w:val="center"/>
          </w:tcPr>
          <w:p w14:paraId="2B5C448B" w14:textId="77777777" w:rsidR="00075F38" w:rsidRPr="005E7011" w:rsidRDefault="007F2833" w:rsidP="00E40BD0">
            <w:pPr>
              <w:rPr>
                <w:rFonts w:asciiTheme="majorHAnsi" w:hAnsiTheme="majorHAnsi" w:cstheme="majorHAnsi"/>
                <w:b/>
                <w:sz w:val="20"/>
                <w:szCs w:val="20"/>
              </w:rPr>
            </w:pPr>
            <w:r w:rsidRPr="005E7011">
              <w:rPr>
                <w:rFonts w:asciiTheme="majorHAnsi" w:hAnsiTheme="majorHAnsi" w:cstheme="majorHAnsi"/>
                <w:sz w:val="20"/>
                <w:szCs w:val="20"/>
              </w:rPr>
              <w:t>9. Sposób składania odpowiedzi</w:t>
            </w:r>
          </w:p>
        </w:tc>
        <w:tc>
          <w:tcPr>
            <w:tcW w:w="6865" w:type="dxa"/>
            <w:vAlign w:val="center"/>
          </w:tcPr>
          <w:p w14:paraId="66550FBF" w14:textId="77777777" w:rsidR="00E40BD0" w:rsidRDefault="007F2833" w:rsidP="00E40BD0">
            <w:pPr>
              <w:spacing w:after="0"/>
              <w:jc w:val="both"/>
              <w:rPr>
                <w:rStyle w:val="Hipercze"/>
                <w:rFonts w:asciiTheme="majorHAnsi" w:hAnsiTheme="majorHAnsi" w:cstheme="majorHAnsi"/>
                <w:sz w:val="20"/>
                <w:szCs w:val="20"/>
              </w:rPr>
            </w:pPr>
            <w:r w:rsidRPr="005E7011">
              <w:rPr>
                <w:rFonts w:asciiTheme="majorHAnsi" w:hAnsiTheme="majorHAnsi" w:cstheme="majorHAnsi"/>
                <w:sz w:val="20"/>
                <w:szCs w:val="20"/>
              </w:rPr>
              <w:t>Odpowiedź  na niniejsze zapytanie powinna być  sporządzona w języku polskim i</w:t>
            </w:r>
            <w:r w:rsidR="00E40BD0">
              <w:rPr>
                <w:rFonts w:asciiTheme="majorHAnsi" w:hAnsiTheme="majorHAnsi" w:cstheme="majorHAnsi"/>
                <w:sz w:val="20"/>
                <w:szCs w:val="20"/>
              </w:rPr>
              <w:t> </w:t>
            </w:r>
            <w:r w:rsidRPr="005E7011">
              <w:rPr>
                <w:rFonts w:asciiTheme="majorHAnsi" w:hAnsiTheme="majorHAnsi" w:cstheme="majorHAnsi"/>
                <w:sz w:val="20"/>
                <w:szCs w:val="20"/>
              </w:rPr>
              <w:t xml:space="preserve">przesłana na adres mailowy: </w:t>
            </w:r>
            <w:hyperlink r:id="rId9" w:history="1">
              <w:r w:rsidR="000A4800" w:rsidRPr="005E7011">
                <w:rPr>
                  <w:rStyle w:val="Hipercze"/>
                  <w:rFonts w:asciiTheme="majorHAnsi" w:hAnsiTheme="majorHAnsi" w:cstheme="majorHAnsi"/>
                  <w:sz w:val="20"/>
                  <w:szCs w:val="20"/>
                </w:rPr>
                <w:t>pawel.makowski@pansa.pl</w:t>
              </w:r>
            </w:hyperlink>
            <w:r w:rsidR="005137DD" w:rsidRPr="005E7011">
              <w:rPr>
                <w:rStyle w:val="Hipercze"/>
                <w:rFonts w:asciiTheme="majorHAnsi" w:hAnsiTheme="majorHAnsi" w:cstheme="majorHAnsi"/>
                <w:sz w:val="20"/>
                <w:szCs w:val="20"/>
              </w:rPr>
              <w:t xml:space="preserve"> </w:t>
            </w:r>
          </w:p>
          <w:p w14:paraId="0DBE5B85" w14:textId="3AA4FB9A" w:rsidR="000A4800" w:rsidRPr="005E7011" w:rsidRDefault="005137DD" w:rsidP="00E40BD0">
            <w:pPr>
              <w:spacing w:after="0"/>
              <w:jc w:val="both"/>
              <w:rPr>
                <w:rFonts w:asciiTheme="majorHAnsi" w:hAnsiTheme="majorHAnsi" w:cstheme="majorHAnsi"/>
                <w:b/>
                <w:sz w:val="20"/>
                <w:szCs w:val="20"/>
              </w:rPr>
            </w:pPr>
            <w:r w:rsidRPr="005E7011">
              <w:rPr>
                <w:rFonts w:asciiTheme="majorHAnsi" w:hAnsiTheme="majorHAnsi" w:cstheme="majorHAnsi"/>
                <w:sz w:val="20"/>
                <w:szCs w:val="20"/>
              </w:rPr>
              <w:t>(</w:t>
            </w:r>
            <w:proofErr w:type="spellStart"/>
            <w:r w:rsidRPr="005E7011">
              <w:rPr>
                <w:rFonts w:asciiTheme="majorHAnsi" w:hAnsiTheme="majorHAnsi" w:cstheme="majorHAnsi"/>
                <w:sz w:val="20"/>
                <w:szCs w:val="20"/>
              </w:rPr>
              <w:t>dw</w:t>
            </w:r>
            <w:proofErr w:type="spellEnd"/>
            <w:r w:rsidRPr="005E7011">
              <w:rPr>
                <w:rFonts w:asciiTheme="majorHAnsi" w:hAnsiTheme="majorHAnsi" w:cstheme="majorHAnsi"/>
                <w:sz w:val="20"/>
                <w:szCs w:val="20"/>
              </w:rPr>
              <w:t xml:space="preserve">: </w:t>
            </w:r>
            <w:hyperlink r:id="rId10" w:history="1">
              <w:r w:rsidRPr="005E7011">
                <w:rPr>
                  <w:rStyle w:val="Hipercze"/>
                  <w:rFonts w:asciiTheme="majorHAnsi" w:hAnsiTheme="majorHAnsi" w:cstheme="majorHAnsi"/>
                  <w:sz w:val="20"/>
                  <w:szCs w:val="20"/>
                </w:rPr>
                <w:t>magdalena.dabrowska@pansa.pl</w:t>
              </w:r>
            </w:hyperlink>
            <w:r w:rsidRPr="005E7011">
              <w:rPr>
                <w:rFonts w:asciiTheme="majorHAnsi" w:hAnsiTheme="majorHAnsi" w:cstheme="majorHAnsi"/>
                <w:sz w:val="20"/>
                <w:szCs w:val="20"/>
              </w:rPr>
              <w:t>)</w:t>
            </w:r>
          </w:p>
        </w:tc>
      </w:tr>
      <w:tr w:rsidR="00075F38" w:rsidRPr="005E7011" w14:paraId="119E3497" w14:textId="77777777" w:rsidTr="00E40BD0">
        <w:tc>
          <w:tcPr>
            <w:tcW w:w="2207" w:type="dxa"/>
            <w:vAlign w:val="center"/>
          </w:tcPr>
          <w:p w14:paraId="080B9C5A" w14:textId="77777777" w:rsidR="00075F38" w:rsidRPr="005E7011" w:rsidRDefault="007F2833" w:rsidP="00E40BD0">
            <w:pPr>
              <w:rPr>
                <w:rFonts w:asciiTheme="majorHAnsi" w:hAnsiTheme="majorHAnsi" w:cstheme="majorHAnsi"/>
                <w:b/>
                <w:sz w:val="20"/>
                <w:szCs w:val="20"/>
              </w:rPr>
            </w:pPr>
            <w:r w:rsidRPr="005E7011">
              <w:rPr>
                <w:rFonts w:asciiTheme="majorHAnsi" w:hAnsiTheme="majorHAnsi" w:cstheme="majorHAnsi"/>
                <w:sz w:val="20"/>
                <w:szCs w:val="20"/>
              </w:rPr>
              <w:t>10. Opis sposobu udzielania wyjaśnień </w:t>
            </w:r>
          </w:p>
        </w:tc>
        <w:tc>
          <w:tcPr>
            <w:tcW w:w="6865" w:type="dxa"/>
            <w:vAlign w:val="center"/>
          </w:tcPr>
          <w:p w14:paraId="4079D4D4" w14:textId="2CC93743"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1.Udzielający odpowiedzi na zap</w:t>
            </w:r>
            <w:r w:rsidR="004C754D" w:rsidRPr="005E7011">
              <w:rPr>
                <w:rFonts w:asciiTheme="majorHAnsi" w:hAnsiTheme="majorHAnsi" w:cstheme="majorHAnsi"/>
                <w:sz w:val="20"/>
                <w:szCs w:val="20"/>
              </w:rPr>
              <w:t>y</w:t>
            </w:r>
            <w:r w:rsidRPr="005E7011">
              <w:rPr>
                <w:rFonts w:asciiTheme="majorHAnsi" w:hAnsiTheme="majorHAnsi" w:cstheme="majorHAnsi"/>
                <w:sz w:val="20"/>
                <w:szCs w:val="20"/>
              </w:rPr>
              <w:t>tanie może zwrócić się do Pytającego z</w:t>
            </w:r>
            <w:r w:rsidR="00E40BD0">
              <w:rPr>
                <w:rFonts w:asciiTheme="majorHAnsi" w:hAnsiTheme="majorHAnsi" w:cstheme="majorHAnsi"/>
                <w:sz w:val="20"/>
                <w:szCs w:val="20"/>
              </w:rPr>
              <w:t> </w:t>
            </w:r>
            <w:r w:rsidRPr="005E7011">
              <w:rPr>
                <w:rFonts w:asciiTheme="majorHAnsi" w:hAnsiTheme="majorHAnsi" w:cstheme="majorHAnsi"/>
                <w:sz w:val="20"/>
                <w:szCs w:val="20"/>
              </w:rPr>
              <w:t xml:space="preserve">pisemną  prośbą o wyjaśnienie treści niniejszego zapytania. </w:t>
            </w:r>
          </w:p>
          <w:p w14:paraId="7FD51F35" w14:textId="14F40601" w:rsidR="000A4800"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2.Ewentualne pytania do treści powinny być  zgłaszane</w:t>
            </w:r>
            <w:r w:rsidR="00E40BD0">
              <w:rPr>
                <w:rFonts w:asciiTheme="majorHAnsi" w:hAnsiTheme="majorHAnsi" w:cstheme="majorHAnsi"/>
                <w:sz w:val="20"/>
                <w:szCs w:val="20"/>
              </w:rPr>
              <w:t xml:space="preserve"> </w:t>
            </w:r>
            <w:r w:rsidRPr="005E7011">
              <w:rPr>
                <w:rFonts w:asciiTheme="majorHAnsi" w:hAnsiTheme="majorHAnsi" w:cstheme="majorHAnsi"/>
                <w:sz w:val="20"/>
                <w:szCs w:val="20"/>
              </w:rPr>
              <w:t>drogą  elektroniczną  i</w:t>
            </w:r>
            <w:r w:rsidR="00F2344F">
              <w:rPr>
                <w:rFonts w:asciiTheme="majorHAnsi" w:hAnsiTheme="majorHAnsi" w:cstheme="majorHAnsi"/>
                <w:sz w:val="20"/>
                <w:szCs w:val="20"/>
              </w:rPr>
              <w:t> </w:t>
            </w:r>
            <w:r w:rsidRPr="005E7011">
              <w:rPr>
                <w:rFonts w:asciiTheme="majorHAnsi" w:hAnsiTheme="majorHAnsi" w:cstheme="majorHAnsi"/>
                <w:sz w:val="20"/>
                <w:szCs w:val="20"/>
              </w:rPr>
              <w:t xml:space="preserve">wysyłane pocztą  e‐mail na adres: </w:t>
            </w:r>
            <w:hyperlink r:id="rId11" w:history="1">
              <w:r w:rsidR="000A4800" w:rsidRPr="005E7011">
                <w:rPr>
                  <w:rStyle w:val="Hipercze"/>
                  <w:rFonts w:asciiTheme="majorHAnsi" w:hAnsiTheme="majorHAnsi" w:cstheme="majorHAnsi"/>
                  <w:sz w:val="20"/>
                  <w:szCs w:val="20"/>
                </w:rPr>
                <w:t>pawel.makowski@pansa.pl</w:t>
              </w:r>
            </w:hyperlink>
            <w:r w:rsidR="00355AF3" w:rsidRPr="005E7011">
              <w:rPr>
                <w:rFonts w:asciiTheme="majorHAnsi" w:hAnsiTheme="majorHAnsi" w:cstheme="majorHAnsi"/>
                <w:sz w:val="20"/>
                <w:szCs w:val="20"/>
              </w:rPr>
              <w:t xml:space="preserve"> (</w:t>
            </w:r>
            <w:proofErr w:type="spellStart"/>
            <w:r w:rsidR="00355AF3" w:rsidRPr="005E7011">
              <w:rPr>
                <w:rFonts w:asciiTheme="majorHAnsi" w:hAnsiTheme="majorHAnsi" w:cstheme="majorHAnsi"/>
                <w:sz w:val="20"/>
                <w:szCs w:val="20"/>
              </w:rPr>
              <w:t>dw</w:t>
            </w:r>
            <w:proofErr w:type="spellEnd"/>
            <w:r w:rsidR="00355AF3" w:rsidRPr="005E7011">
              <w:rPr>
                <w:rFonts w:asciiTheme="majorHAnsi" w:hAnsiTheme="majorHAnsi" w:cstheme="majorHAnsi"/>
                <w:sz w:val="20"/>
                <w:szCs w:val="20"/>
              </w:rPr>
              <w:t xml:space="preserve">: </w:t>
            </w:r>
            <w:hyperlink r:id="rId12" w:history="1">
              <w:r w:rsidR="00355AF3" w:rsidRPr="005E7011">
                <w:rPr>
                  <w:rStyle w:val="Hipercze"/>
                  <w:rFonts w:asciiTheme="majorHAnsi" w:hAnsiTheme="majorHAnsi" w:cstheme="majorHAnsi"/>
                  <w:sz w:val="20"/>
                  <w:szCs w:val="20"/>
                </w:rPr>
                <w:t>magdalena.dabrowska@pansa.pl</w:t>
              </w:r>
            </w:hyperlink>
            <w:r w:rsidR="00355AF3" w:rsidRPr="005E7011">
              <w:rPr>
                <w:rFonts w:asciiTheme="majorHAnsi" w:hAnsiTheme="majorHAnsi" w:cstheme="majorHAnsi"/>
                <w:sz w:val="20"/>
                <w:szCs w:val="20"/>
              </w:rPr>
              <w:t>)</w:t>
            </w:r>
          </w:p>
          <w:p w14:paraId="56EE5E22" w14:textId="33BD4A38" w:rsidR="00075F38" w:rsidRPr="005E7011" w:rsidRDefault="007F2833" w:rsidP="00E40BD0">
            <w:pPr>
              <w:jc w:val="both"/>
              <w:rPr>
                <w:rFonts w:asciiTheme="majorHAnsi" w:hAnsiTheme="majorHAnsi" w:cstheme="majorHAnsi"/>
                <w:b/>
                <w:sz w:val="20"/>
                <w:szCs w:val="20"/>
              </w:rPr>
            </w:pPr>
            <w:r w:rsidRPr="005E7011">
              <w:rPr>
                <w:rFonts w:asciiTheme="majorHAnsi" w:hAnsiTheme="majorHAnsi" w:cstheme="majorHAnsi"/>
                <w:sz w:val="20"/>
                <w:szCs w:val="20"/>
              </w:rPr>
              <w:t>3.Pytający zastrzega sobie prawo do nie udzielania odpowiedzi na pytania wykraczające poza zakres niniejszego zapytania.</w:t>
            </w:r>
          </w:p>
        </w:tc>
      </w:tr>
      <w:tr w:rsidR="007F2833" w:rsidRPr="005E7011" w14:paraId="4F87B968" w14:textId="77777777" w:rsidTr="00E40BD0">
        <w:tc>
          <w:tcPr>
            <w:tcW w:w="2207" w:type="dxa"/>
            <w:vAlign w:val="center"/>
          </w:tcPr>
          <w:p w14:paraId="7D545074" w14:textId="77777777" w:rsidR="007F2833" w:rsidRPr="005E7011" w:rsidRDefault="007F2833" w:rsidP="00E40BD0">
            <w:pPr>
              <w:rPr>
                <w:rFonts w:asciiTheme="majorHAnsi" w:hAnsiTheme="majorHAnsi" w:cstheme="majorHAnsi"/>
                <w:sz w:val="20"/>
                <w:szCs w:val="20"/>
              </w:rPr>
            </w:pPr>
            <w:r w:rsidRPr="005E7011">
              <w:rPr>
                <w:rFonts w:asciiTheme="majorHAnsi" w:hAnsiTheme="majorHAnsi" w:cstheme="majorHAnsi"/>
                <w:sz w:val="20"/>
                <w:szCs w:val="20"/>
              </w:rPr>
              <w:t>11. Wycena:</w:t>
            </w:r>
          </w:p>
        </w:tc>
        <w:tc>
          <w:tcPr>
            <w:tcW w:w="6865" w:type="dxa"/>
            <w:vAlign w:val="center"/>
          </w:tcPr>
          <w:p w14:paraId="269F7CE9" w14:textId="77777777"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Wszystkie ceny należy podawać  jako wartości netto w polskich złotych. Odpowiedź na niniejsze zapytanie należy złożyć wyłącznie na Formularzu, którego wzór został dołączony do niniejszego zapytania jako Załącznik nr 1.  </w:t>
            </w:r>
          </w:p>
        </w:tc>
      </w:tr>
      <w:tr w:rsidR="007F2833" w:rsidRPr="005E7011" w14:paraId="2D18AF92" w14:textId="77777777" w:rsidTr="00E40BD0">
        <w:tc>
          <w:tcPr>
            <w:tcW w:w="2207" w:type="dxa"/>
            <w:vAlign w:val="center"/>
          </w:tcPr>
          <w:p w14:paraId="24E09E8E" w14:textId="77777777" w:rsidR="007F2833" w:rsidRPr="005E7011" w:rsidRDefault="007F2833" w:rsidP="00E40BD0">
            <w:pPr>
              <w:rPr>
                <w:rFonts w:asciiTheme="majorHAnsi" w:hAnsiTheme="majorHAnsi" w:cstheme="majorHAnsi"/>
                <w:sz w:val="20"/>
                <w:szCs w:val="20"/>
              </w:rPr>
            </w:pPr>
            <w:r w:rsidRPr="005E7011">
              <w:rPr>
                <w:rFonts w:asciiTheme="majorHAnsi" w:hAnsiTheme="majorHAnsi" w:cstheme="majorHAnsi"/>
                <w:sz w:val="20"/>
                <w:szCs w:val="20"/>
              </w:rPr>
              <w:t>12. Koszty:</w:t>
            </w:r>
          </w:p>
        </w:tc>
        <w:tc>
          <w:tcPr>
            <w:tcW w:w="6865" w:type="dxa"/>
            <w:vAlign w:val="center"/>
          </w:tcPr>
          <w:p w14:paraId="582F63E8" w14:textId="77777777"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Odpowiedź na niniejsze zapytanie jest przygotowywana na wyłączny koszt odpowiadającego.</w:t>
            </w:r>
          </w:p>
        </w:tc>
      </w:tr>
      <w:tr w:rsidR="007F2833" w:rsidRPr="005E7011" w14:paraId="54EFF4C8" w14:textId="77777777" w:rsidTr="00E40BD0">
        <w:tc>
          <w:tcPr>
            <w:tcW w:w="2207" w:type="dxa"/>
            <w:vAlign w:val="center"/>
          </w:tcPr>
          <w:p w14:paraId="27144A49" w14:textId="77777777" w:rsidR="007F2833" w:rsidRPr="005E7011" w:rsidRDefault="007F2833" w:rsidP="00E40BD0">
            <w:pPr>
              <w:rPr>
                <w:rFonts w:asciiTheme="majorHAnsi" w:hAnsiTheme="majorHAnsi" w:cstheme="majorHAnsi"/>
                <w:sz w:val="20"/>
                <w:szCs w:val="20"/>
              </w:rPr>
            </w:pPr>
            <w:r w:rsidRPr="005E7011">
              <w:rPr>
                <w:rFonts w:asciiTheme="majorHAnsi" w:hAnsiTheme="majorHAnsi" w:cstheme="majorHAnsi"/>
                <w:sz w:val="20"/>
                <w:szCs w:val="20"/>
              </w:rPr>
              <w:t>13. Zastrzeżenia:</w:t>
            </w:r>
          </w:p>
        </w:tc>
        <w:tc>
          <w:tcPr>
            <w:tcW w:w="6865" w:type="dxa"/>
            <w:vAlign w:val="center"/>
          </w:tcPr>
          <w:p w14:paraId="5072889E" w14:textId="77777777"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Informacje zawarte w niniejszym zapytaniu mogą być wykorzystane jedynie zgodnie z ich przeznaczeniem, tj. w celu przygotowania odpowiedzi na niniejsze zapytanie.</w:t>
            </w:r>
          </w:p>
        </w:tc>
      </w:tr>
    </w:tbl>
    <w:p w14:paraId="148E7F44" w14:textId="77777777" w:rsidR="00147630" w:rsidRPr="005E7011" w:rsidRDefault="00147630" w:rsidP="00075F38">
      <w:pPr>
        <w:jc w:val="center"/>
        <w:rPr>
          <w:rFonts w:asciiTheme="majorHAnsi" w:hAnsiTheme="majorHAnsi" w:cstheme="majorHAnsi"/>
          <w:b/>
          <w:sz w:val="20"/>
          <w:szCs w:val="20"/>
        </w:rPr>
      </w:pPr>
    </w:p>
    <w:p w14:paraId="2AB3EBD7" w14:textId="77777777" w:rsidR="005137DD" w:rsidRPr="005E7011" w:rsidRDefault="005137DD" w:rsidP="00EC7E43">
      <w:pPr>
        <w:jc w:val="center"/>
        <w:rPr>
          <w:rFonts w:asciiTheme="majorHAnsi" w:hAnsiTheme="majorHAnsi" w:cstheme="majorHAnsi"/>
          <w:b/>
          <w:sz w:val="32"/>
          <w:szCs w:val="32"/>
        </w:rPr>
      </w:pPr>
    </w:p>
    <w:p w14:paraId="6D5C718B" w14:textId="77777777" w:rsidR="00E40BD0" w:rsidRDefault="00E40BD0">
      <w:pPr>
        <w:rPr>
          <w:rFonts w:asciiTheme="majorHAnsi" w:hAnsiTheme="majorHAnsi" w:cstheme="majorHAnsi"/>
          <w:b/>
          <w:sz w:val="32"/>
          <w:szCs w:val="32"/>
        </w:rPr>
      </w:pPr>
      <w:r>
        <w:rPr>
          <w:rFonts w:asciiTheme="majorHAnsi" w:hAnsiTheme="majorHAnsi" w:cstheme="majorHAnsi"/>
          <w:b/>
          <w:sz w:val="32"/>
          <w:szCs w:val="32"/>
        </w:rPr>
        <w:br w:type="page"/>
      </w:r>
    </w:p>
    <w:p w14:paraId="39B508AE" w14:textId="709709B6" w:rsidR="00075F38" w:rsidRPr="005E7011" w:rsidRDefault="00147630" w:rsidP="00EC7E43">
      <w:pPr>
        <w:jc w:val="center"/>
        <w:rPr>
          <w:rFonts w:asciiTheme="majorHAnsi" w:hAnsiTheme="majorHAnsi" w:cstheme="majorHAnsi"/>
          <w:b/>
          <w:sz w:val="32"/>
          <w:szCs w:val="32"/>
        </w:rPr>
      </w:pPr>
      <w:r w:rsidRPr="005E7011">
        <w:rPr>
          <w:rFonts w:asciiTheme="majorHAnsi" w:hAnsiTheme="majorHAnsi" w:cstheme="majorHAnsi"/>
          <w:b/>
          <w:sz w:val="32"/>
          <w:szCs w:val="32"/>
        </w:rPr>
        <w:lastRenderedPageBreak/>
        <w:t xml:space="preserve">Opis Przedmiotu Zapytania o </w:t>
      </w:r>
      <w:r w:rsidR="002963A0" w:rsidRPr="005E7011">
        <w:rPr>
          <w:rFonts w:asciiTheme="majorHAnsi" w:hAnsiTheme="majorHAnsi" w:cstheme="majorHAnsi"/>
          <w:b/>
          <w:sz w:val="32"/>
          <w:szCs w:val="32"/>
        </w:rPr>
        <w:t>C</w:t>
      </w:r>
      <w:r w:rsidRPr="005E7011">
        <w:rPr>
          <w:rFonts w:asciiTheme="majorHAnsi" w:hAnsiTheme="majorHAnsi" w:cstheme="majorHAnsi"/>
          <w:b/>
          <w:sz w:val="32"/>
          <w:szCs w:val="32"/>
        </w:rPr>
        <w:t>enę</w:t>
      </w:r>
    </w:p>
    <w:p w14:paraId="51B21088" w14:textId="3FE5985F" w:rsidR="00355AF3" w:rsidRPr="005E7011" w:rsidRDefault="00355AF3" w:rsidP="00EC7E43">
      <w:pPr>
        <w:jc w:val="both"/>
        <w:rPr>
          <w:rFonts w:asciiTheme="majorHAnsi" w:hAnsiTheme="majorHAnsi" w:cstheme="majorHAnsi"/>
          <w:b/>
          <w:sz w:val="32"/>
          <w:szCs w:val="32"/>
        </w:rPr>
      </w:pPr>
    </w:p>
    <w:p w14:paraId="2033E37C" w14:textId="03905AF4" w:rsidR="00526F8D" w:rsidRPr="005E7011" w:rsidRDefault="00355AF3" w:rsidP="00E40BD0">
      <w:pPr>
        <w:pStyle w:val="Nagwek1"/>
        <w:numPr>
          <w:ilvl w:val="1"/>
          <w:numId w:val="1"/>
        </w:numPr>
        <w:tabs>
          <w:tab w:val="left" w:pos="955"/>
          <w:tab w:val="left" w:pos="956"/>
        </w:tabs>
        <w:spacing w:after="240"/>
        <w:ind w:left="567" w:hanging="567"/>
        <w:jc w:val="both"/>
        <w:rPr>
          <w:rFonts w:cstheme="majorHAnsi"/>
          <w:color w:val="000000"/>
          <w:sz w:val="28"/>
          <w:szCs w:val="28"/>
        </w:rPr>
      </w:pPr>
      <w:bookmarkStart w:id="0" w:name="_Toc89760630"/>
      <w:r w:rsidRPr="005E7011">
        <w:rPr>
          <w:rFonts w:cstheme="majorHAnsi"/>
          <w:color w:val="000000"/>
        </w:rPr>
        <w:t>Przedmiot za</w:t>
      </w:r>
      <w:bookmarkEnd w:id="0"/>
      <w:r w:rsidR="00E40BD0">
        <w:rPr>
          <w:rFonts w:cstheme="majorHAnsi"/>
          <w:color w:val="000000"/>
        </w:rPr>
        <w:t>pytania o cenę</w:t>
      </w:r>
      <w:bookmarkStart w:id="1" w:name="_Toc91064115"/>
      <w:r w:rsidR="00526F8D" w:rsidRPr="005E7011">
        <w:rPr>
          <w:rFonts w:cstheme="majorHAnsi"/>
          <w:color w:val="000000"/>
          <w:sz w:val="28"/>
          <w:szCs w:val="28"/>
        </w:rPr>
        <w:t xml:space="preserve"> obejmuje</w:t>
      </w:r>
      <w:bookmarkEnd w:id="1"/>
    </w:p>
    <w:p w14:paraId="01AAD867" w14:textId="19F17C85" w:rsidR="00526F8D" w:rsidRPr="005E7011" w:rsidRDefault="00526F8D" w:rsidP="002C64E5">
      <w:pPr>
        <w:pStyle w:val="Akapitzlist"/>
        <w:widowControl w:val="0"/>
        <w:numPr>
          <w:ilvl w:val="3"/>
          <w:numId w:val="11"/>
        </w:numPr>
        <w:rPr>
          <w:rFonts w:asciiTheme="majorHAnsi" w:hAnsiTheme="majorHAnsi" w:cstheme="majorHAnsi"/>
          <w:color w:val="000000"/>
        </w:rPr>
      </w:pPr>
      <w:r w:rsidRPr="005E7011">
        <w:rPr>
          <w:rFonts w:asciiTheme="majorHAnsi" w:hAnsiTheme="majorHAnsi" w:cstheme="majorHAnsi"/>
        </w:rPr>
        <w:t>przeprowadzenie analizy przedwdrożeniowej, której produktem będzie Raport z</w:t>
      </w:r>
      <w:r w:rsidR="005E7011">
        <w:rPr>
          <w:rFonts w:asciiTheme="majorHAnsi" w:hAnsiTheme="majorHAnsi" w:cstheme="majorHAnsi"/>
        </w:rPr>
        <w:t> </w:t>
      </w:r>
      <w:r w:rsidRPr="005E7011">
        <w:rPr>
          <w:rFonts w:asciiTheme="majorHAnsi" w:hAnsiTheme="majorHAnsi" w:cstheme="majorHAnsi"/>
        </w:rPr>
        <w:t>analizy</w:t>
      </w:r>
      <w:r w:rsidR="00E40BD0">
        <w:rPr>
          <w:rFonts w:asciiTheme="majorHAnsi" w:hAnsiTheme="majorHAnsi" w:cstheme="majorHAnsi"/>
        </w:rPr>
        <w:t>,</w:t>
      </w:r>
    </w:p>
    <w:p w14:paraId="123C9E6B" w14:textId="6042B5BC"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rPr>
        <w:t>udzielenie niewyłącznej, nieograniczonej w czasie i co do terytorium licencji na oprogramowanie wraz z Dokumentacją oraz używane przez aplikację komponenty i</w:t>
      </w:r>
      <w:r w:rsidR="005E7011">
        <w:rPr>
          <w:rFonts w:asciiTheme="majorHAnsi" w:hAnsiTheme="majorHAnsi" w:cstheme="majorHAnsi"/>
        </w:rPr>
        <w:t> </w:t>
      </w:r>
      <w:r w:rsidRPr="005E7011">
        <w:rPr>
          <w:rFonts w:asciiTheme="majorHAnsi" w:hAnsiTheme="majorHAnsi" w:cstheme="majorHAnsi"/>
        </w:rPr>
        <w:t>biblioteki oraz ich Dokumentację</w:t>
      </w:r>
      <w:r w:rsidR="00E40BD0">
        <w:rPr>
          <w:rFonts w:asciiTheme="majorHAnsi" w:hAnsiTheme="majorHAnsi" w:cstheme="majorHAnsi"/>
        </w:rPr>
        <w:t>,</w:t>
      </w:r>
    </w:p>
    <w:p w14:paraId="3A962ECA"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zaprojektowanie w aplikacji, uzgodnionych z Zamawiającym, scenariuszy akceptacyjnych, formularzy – uwzględniając specyfikę funkcjonowania Zamawiającego,</w:t>
      </w:r>
    </w:p>
    <w:p w14:paraId="2E8DC38A" w14:textId="5D87F04F"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import do aplikacji posiadanych przez Zamawiającego danych  historycznych w formacie Excel – szacunek wolumenów został opisany w rozdziale Migracja danych,</w:t>
      </w:r>
    </w:p>
    <w:p w14:paraId="431AE0EA" w14:textId="5DED2EA5"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 xml:space="preserve">integrację aplikacji z usługą </w:t>
      </w:r>
      <w:proofErr w:type="spellStart"/>
      <w:r w:rsidRPr="005E7011">
        <w:rPr>
          <w:rFonts w:asciiTheme="majorHAnsi" w:hAnsiTheme="majorHAnsi" w:cstheme="majorHAnsi"/>
          <w:color w:val="000000"/>
        </w:rPr>
        <w:t>Azure</w:t>
      </w:r>
      <w:proofErr w:type="spellEnd"/>
      <w:r w:rsidRPr="005E7011">
        <w:rPr>
          <w:rFonts w:asciiTheme="majorHAnsi" w:hAnsiTheme="majorHAnsi" w:cstheme="majorHAnsi"/>
          <w:color w:val="000000"/>
        </w:rPr>
        <w:t xml:space="preserve"> Active Directory, MS </w:t>
      </w:r>
      <w:proofErr w:type="spellStart"/>
      <w:r w:rsidRPr="005E7011">
        <w:rPr>
          <w:rFonts w:asciiTheme="majorHAnsi" w:hAnsiTheme="majorHAnsi" w:cstheme="majorHAnsi"/>
          <w:color w:val="000000"/>
        </w:rPr>
        <w:t>Teams</w:t>
      </w:r>
      <w:proofErr w:type="spellEnd"/>
      <w:r w:rsidRPr="005E7011">
        <w:rPr>
          <w:rFonts w:asciiTheme="majorHAnsi" w:hAnsiTheme="majorHAnsi" w:cstheme="majorHAnsi"/>
          <w:color w:val="000000"/>
        </w:rPr>
        <w:t>, z wewnętrznym systemem obiegu dokumentów wyłącznie celem synchronizacji numerów spraw</w:t>
      </w:r>
      <w:r w:rsidR="00244E90" w:rsidRPr="005E7011">
        <w:rPr>
          <w:rFonts w:asciiTheme="majorHAnsi" w:hAnsiTheme="majorHAnsi" w:cstheme="majorHAnsi"/>
          <w:color w:val="000000"/>
        </w:rPr>
        <w:t xml:space="preserve">, </w:t>
      </w:r>
      <w:r w:rsidRPr="005E7011">
        <w:rPr>
          <w:rFonts w:asciiTheme="majorHAnsi" w:hAnsiTheme="majorHAnsi" w:cstheme="majorHAnsi"/>
          <w:color w:val="000000"/>
        </w:rPr>
        <w:t>z</w:t>
      </w:r>
      <w:r w:rsidR="005E7011">
        <w:rPr>
          <w:rFonts w:asciiTheme="majorHAnsi" w:hAnsiTheme="majorHAnsi" w:cstheme="majorHAnsi"/>
          <w:color w:val="000000"/>
        </w:rPr>
        <w:t> </w:t>
      </w:r>
      <w:r w:rsidRPr="005E7011">
        <w:rPr>
          <w:rFonts w:asciiTheme="majorHAnsi" w:hAnsiTheme="majorHAnsi" w:cstheme="majorHAnsi"/>
          <w:color w:val="000000"/>
        </w:rPr>
        <w:t>wewnętrznym systemem kadrowym</w:t>
      </w:r>
      <w:r w:rsidR="00244E90" w:rsidRPr="005E7011">
        <w:rPr>
          <w:rFonts w:asciiTheme="majorHAnsi" w:hAnsiTheme="majorHAnsi" w:cstheme="majorHAnsi"/>
          <w:color w:val="000000"/>
        </w:rPr>
        <w:t>, z wewnętrznym systemem do harmonogramowania pracy – celem pozyskania informacji o dacie obowiązywania uprawnień</w:t>
      </w:r>
      <w:r w:rsidRPr="005E7011">
        <w:rPr>
          <w:rFonts w:asciiTheme="majorHAnsi" w:hAnsiTheme="majorHAnsi" w:cstheme="majorHAnsi"/>
          <w:color w:val="000000"/>
        </w:rPr>
        <w:t>,</w:t>
      </w:r>
    </w:p>
    <w:p w14:paraId="0F935BE7"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uruchomienie aplikacji na infrastrukturze Zamawiającego wraz z parametryzacją niezbędną dla zapewnienia prawidłowego dostępu do aplikacji z możliwością wykorzystywania wszystkich wymaganych funkcjonalności,</w:t>
      </w:r>
    </w:p>
    <w:p w14:paraId="23396D6F" w14:textId="77777777" w:rsidR="00526F8D" w:rsidRPr="005E7011" w:rsidRDefault="00526F8D" w:rsidP="002C64E5">
      <w:pPr>
        <w:widowControl w:val="0"/>
        <w:numPr>
          <w:ilvl w:val="3"/>
          <w:numId w:val="11"/>
        </w:numPr>
        <w:pBdr>
          <w:top w:val="nil"/>
          <w:left w:val="nil"/>
          <w:bottom w:val="nil"/>
          <w:right w:val="nil"/>
          <w:between w:val="nil"/>
        </w:pBdr>
        <w:tabs>
          <w:tab w:val="left" w:pos="1726"/>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założenie kont użytkowników  wewnętrznych i zewnętrznych (np. ULC),</w:t>
      </w:r>
    </w:p>
    <w:p w14:paraId="6D27FDDC" w14:textId="63BF0897" w:rsidR="00526F8D" w:rsidRPr="005E7011" w:rsidRDefault="00526F8D" w:rsidP="002C64E5">
      <w:pPr>
        <w:widowControl w:val="0"/>
        <w:numPr>
          <w:ilvl w:val="3"/>
          <w:numId w:val="11"/>
        </w:numPr>
        <w:pBdr>
          <w:top w:val="nil"/>
          <w:left w:val="nil"/>
          <w:bottom w:val="nil"/>
          <w:right w:val="nil"/>
          <w:between w:val="nil"/>
        </w:pBdr>
        <w:tabs>
          <w:tab w:val="left" w:pos="1726"/>
        </w:tabs>
        <w:spacing w:before="120" w:after="0" w:line="240" w:lineRule="auto"/>
        <w:ind w:right="75"/>
        <w:jc w:val="both"/>
        <w:rPr>
          <w:rFonts w:asciiTheme="majorHAnsi" w:hAnsiTheme="majorHAnsi" w:cstheme="majorHAnsi"/>
        </w:rPr>
      </w:pPr>
      <w:r w:rsidRPr="005E7011">
        <w:rPr>
          <w:rFonts w:asciiTheme="majorHAnsi" w:hAnsiTheme="majorHAnsi" w:cstheme="majorHAnsi"/>
        </w:rPr>
        <w:t xml:space="preserve">przeprowadzenie wspólnie z Zamawiającym testów wdrożeniowych, bezpieczeństwa według scenariuszy uzgodnionych z Zamawiającym, z działania </w:t>
      </w:r>
      <w:r w:rsidR="00B319A0">
        <w:rPr>
          <w:rFonts w:asciiTheme="majorHAnsi" w:hAnsiTheme="majorHAnsi" w:cstheme="majorHAnsi"/>
        </w:rPr>
        <w:t xml:space="preserve">aplikacji </w:t>
      </w:r>
      <w:r w:rsidRPr="005E7011">
        <w:rPr>
          <w:rFonts w:asciiTheme="majorHAnsi" w:hAnsiTheme="majorHAnsi" w:cstheme="majorHAnsi"/>
        </w:rPr>
        <w:t>w</w:t>
      </w:r>
      <w:r w:rsidR="005E7011">
        <w:rPr>
          <w:rFonts w:asciiTheme="majorHAnsi" w:hAnsiTheme="majorHAnsi" w:cstheme="majorHAnsi"/>
        </w:rPr>
        <w:t> </w:t>
      </w:r>
      <w:r w:rsidRPr="005E7011">
        <w:rPr>
          <w:rFonts w:asciiTheme="majorHAnsi" w:hAnsiTheme="majorHAnsi" w:cstheme="majorHAnsi"/>
        </w:rPr>
        <w:t>siedzibie Zamawiającego,</w:t>
      </w:r>
    </w:p>
    <w:p w14:paraId="3242C627"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bieżące dokonywanie zmian w aplikacji, odpowiednio do zmian prawa,</w:t>
      </w:r>
    </w:p>
    <w:p w14:paraId="46B888EE"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zapewnienie bezpieczeństwa danych przekazywanych do i w aplikacji oraz reagowanie na incydenty,</w:t>
      </w:r>
    </w:p>
    <w:p w14:paraId="3069E63B" w14:textId="0FE6377E" w:rsidR="00526F8D" w:rsidRPr="005E7011" w:rsidRDefault="005E7011"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sdt>
        <w:sdtPr>
          <w:rPr>
            <w:rFonts w:asciiTheme="majorHAnsi" w:hAnsiTheme="majorHAnsi" w:cstheme="majorHAnsi"/>
          </w:rPr>
          <w:tag w:val="goog_rdk_1"/>
          <w:id w:val="350534596"/>
        </w:sdtPr>
        <w:sdtContent/>
      </w:sdt>
      <w:r w:rsidR="00526F8D" w:rsidRPr="005E7011">
        <w:rPr>
          <w:rFonts w:asciiTheme="majorHAnsi" w:hAnsiTheme="majorHAnsi" w:cstheme="majorHAnsi"/>
          <w:color w:val="000000"/>
        </w:rPr>
        <w:t xml:space="preserve">zapewnienie ciągłości działania poszczególnych funkcjonalności </w:t>
      </w:r>
      <w:r w:rsidR="00B319A0">
        <w:rPr>
          <w:rFonts w:asciiTheme="majorHAnsi" w:hAnsiTheme="majorHAnsi" w:cstheme="majorHAnsi"/>
          <w:color w:val="000000"/>
        </w:rPr>
        <w:t>a</w:t>
      </w:r>
      <w:r w:rsidR="00526F8D" w:rsidRPr="005E7011">
        <w:rPr>
          <w:rFonts w:asciiTheme="majorHAnsi" w:hAnsiTheme="majorHAnsi" w:cstheme="majorHAnsi"/>
          <w:color w:val="000000"/>
        </w:rPr>
        <w:t>plikacji,</w:t>
      </w:r>
    </w:p>
    <w:p w14:paraId="69B2421E" w14:textId="77777777"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 xml:space="preserve">wsparcie techniczne i </w:t>
      </w:r>
      <w:proofErr w:type="spellStart"/>
      <w:r w:rsidRPr="005E7011">
        <w:rPr>
          <w:rFonts w:asciiTheme="majorHAnsi" w:hAnsiTheme="majorHAnsi" w:cstheme="majorHAnsi"/>
          <w:color w:val="000000"/>
        </w:rPr>
        <w:t>Hotline</w:t>
      </w:r>
      <w:proofErr w:type="spellEnd"/>
      <w:r w:rsidRPr="005E7011">
        <w:rPr>
          <w:rFonts w:asciiTheme="majorHAnsi" w:hAnsiTheme="majorHAnsi" w:cstheme="majorHAnsi"/>
          <w:color w:val="000000"/>
        </w:rPr>
        <w:t>,</w:t>
      </w:r>
    </w:p>
    <w:p w14:paraId="769F6D2F" w14:textId="2CD6235F"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 xml:space="preserve">migrację danych do </w:t>
      </w:r>
      <w:r w:rsidR="00E40BD0">
        <w:rPr>
          <w:rFonts w:asciiTheme="majorHAnsi" w:hAnsiTheme="majorHAnsi" w:cstheme="majorHAnsi"/>
          <w:color w:val="000000"/>
        </w:rPr>
        <w:t>aplikacji</w:t>
      </w:r>
      <w:r w:rsidRPr="005E7011">
        <w:rPr>
          <w:rFonts w:asciiTheme="majorHAnsi" w:hAnsiTheme="majorHAnsi" w:cstheme="majorHAnsi"/>
          <w:color w:val="000000"/>
        </w:rPr>
        <w:t xml:space="preserve"> zgodnie z rozdziałem Migracja danych</w:t>
      </w:r>
      <w:r w:rsidR="00E40BD0">
        <w:rPr>
          <w:rFonts w:asciiTheme="majorHAnsi" w:hAnsiTheme="majorHAnsi" w:cstheme="majorHAnsi"/>
          <w:color w:val="000000"/>
        </w:rPr>
        <w:t>,</w:t>
      </w:r>
    </w:p>
    <w:p w14:paraId="5D2CA0AE" w14:textId="69CB60A6"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przeprowadzenie szkoleń  dla wskazanej przez Zamawiającego grupy Użytkowników i</w:t>
      </w:r>
      <w:r w:rsidR="005E7011">
        <w:rPr>
          <w:rFonts w:asciiTheme="majorHAnsi" w:hAnsiTheme="majorHAnsi" w:cstheme="majorHAnsi"/>
          <w:color w:val="000000"/>
        </w:rPr>
        <w:t> </w:t>
      </w:r>
      <w:r w:rsidRPr="005E7011">
        <w:rPr>
          <w:rFonts w:asciiTheme="majorHAnsi" w:hAnsiTheme="majorHAnsi" w:cstheme="majorHAnsi"/>
          <w:color w:val="000000"/>
        </w:rPr>
        <w:t xml:space="preserve">administratorów </w:t>
      </w:r>
      <w:r w:rsidR="00E40BD0">
        <w:rPr>
          <w:rFonts w:asciiTheme="majorHAnsi" w:hAnsiTheme="majorHAnsi" w:cstheme="majorHAnsi"/>
          <w:color w:val="000000"/>
        </w:rPr>
        <w:t>aplikacji</w:t>
      </w:r>
      <w:r w:rsidRPr="005E7011">
        <w:rPr>
          <w:rFonts w:asciiTheme="majorHAnsi" w:hAnsiTheme="majorHAnsi" w:cstheme="majorHAnsi"/>
          <w:color w:val="000000"/>
        </w:rPr>
        <w:t>, zgodnie z wymaganiami opisanymi w rozdziale pt.</w:t>
      </w:r>
      <w:r w:rsidR="005E7011">
        <w:rPr>
          <w:rFonts w:asciiTheme="majorHAnsi" w:hAnsiTheme="majorHAnsi" w:cstheme="majorHAnsi"/>
          <w:color w:val="000000"/>
        </w:rPr>
        <w:t> </w:t>
      </w:r>
      <w:r w:rsidRPr="005E7011">
        <w:rPr>
          <w:rFonts w:asciiTheme="majorHAnsi" w:hAnsiTheme="majorHAnsi" w:cstheme="majorHAnsi"/>
          <w:color w:val="000000"/>
        </w:rPr>
        <w:t>„Szkolenia”,</w:t>
      </w:r>
    </w:p>
    <w:p w14:paraId="141D0FC0" w14:textId="77777777"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udzielenie licencji na aplikację będącą przedmiotem zamówienia,</w:t>
      </w:r>
    </w:p>
    <w:p w14:paraId="39F1F8BD" w14:textId="77777777"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przeniesienie na Zamawiającego autorskich praw majątkowych do dokumentacji wytworzonej przez Wykonawcę w związku z realizacją zamówienia, wraz ze wszelkimi zmianami w dokumentacji wynikającymi z aktualizacji aplikacji,</w:t>
      </w:r>
    </w:p>
    <w:p w14:paraId="12E04926"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udostępnienie elektronicznej lub papierowej dokumentacji obsługi aplikacji (podręczników/ instrukcji w języku polskim),</w:t>
      </w:r>
    </w:p>
    <w:p w14:paraId="4162EC27" w14:textId="54EE4F96"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 xml:space="preserve">przeprowadzenie przez Wykonawcę we współpracy z Zamawiającym na etapie przed </w:t>
      </w:r>
      <w:r w:rsidRPr="005E7011">
        <w:rPr>
          <w:rFonts w:asciiTheme="majorHAnsi" w:hAnsiTheme="majorHAnsi" w:cstheme="majorHAnsi"/>
          <w:color w:val="000000"/>
        </w:rPr>
        <w:lastRenderedPageBreak/>
        <w:t xml:space="preserve">uruchomieniem </w:t>
      </w:r>
      <w:r w:rsidR="00B319A0">
        <w:rPr>
          <w:rFonts w:asciiTheme="majorHAnsi" w:hAnsiTheme="majorHAnsi" w:cstheme="majorHAnsi"/>
          <w:color w:val="000000"/>
        </w:rPr>
        <w:t>aplikacji</w:t>
      </w:r>
      <w:r w:rsidR="00E40BD0">
        <w:rPr>
          <w:rFonts w:asciiTheme="majorHAnsi" w:hAnsiTheme="majorHAnsi" w:cstheme="majorHAnsi"/>
          <w:color w:val="000000"/>
        </w:rPr>
        <w:t>,</w:t>
      </w:r>
      <w:r w:rsidRPr="005E7011">
        <w:rPr>
          <w:rFonts w:asciiTheme="majorHAnsi" w:hAnsiTheme="majorHAnsi" w:cstheme="majorHAnsi"/>
          <w:color w:val="000000"/>
        </w:rPr>
        <w:t xml:space="preserve"> wszelkich niezbędnych analiz – na wniosek Zamawiającego, jeżeli takie analizy będą wymagane - na potrzeby spełnienia wymogów z art. 35 RODO.</w:t>
      </w:r>
    </w:p>
    <w:p w14:paraId="0B0A7A99" w14:textId="301C310E"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rPr>
        <w:t xml:space="preserve">Zapewnienie Asysty Powdrożeniowej, tj. wsparcia </w:t>
      </w:r>
      <w:r w:rsidR="00B319A0">
        <w:rPr>
          <w:rFonts w:asciiTheme="majorHAnsi" w:hAnsiTheme="majorHAnsi" w:cstheme="majorHAnsi"/>
        </w:rPr>
        <w:t>aplikacji</w:t>
      </w:r>
      <w:r w:rsidRPr="005E7011">
        <w:rPr>
          <w:rFonts w:asciiTheme="majorHAnsi" w:hAnsiTheme="majorHAnsi" w:cstheme="majorHAnsi"/>
        </w:rPr>
        <w:t xml:space="preserve"> m.in. w zakresie:</w:t>
      </w:r>
    </w:p>
    <w:p w14:paraId="2C0DFEAC" w14:textId="77777777"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zapewnienie opieki przez osoby biorące udział w pracach wdrożeniowych, znających specyfikę Zamawiającego, potrafiących szybko odnaleźć przyczyny Awarii, zagrożeń oraz przygotować optymalne rozwiązania,</w:t>
      </w:r>
    </w:p>
    <w:p w14:paraId="2FEFE414" w14:textId="0F16ABE2"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bieżącego dokonywania zmian i aktualizacji w </w:t>
      </w:r>
      <w:r w:rsidR="00B319A0">
        <w:rPr>
          <w:rFonts w:asciiTheme="majorHAnsi" w:hAnsiTheme="majorHAnsi" w:cstheme="majorHAnsi"/>
        </w:rPr>
        <w:t>aplikacji</w:t>
      </w:r>
      <w:r w:rsidRPr="005E7011">
        <w:rPr>
          <w:rFonts w:asciiTheme="majorHAnsi" w:hAnsiTheme="majorHAnsi" w:cstheme="majorHAnsi"/>
        </w:rPr>
        <w:t xml:space="preserve"> (odpowiednich do zmian prawa i zmian wewnętrznych regulacji Zamawiającego). Wykonawca przy współpracy z Zamawiającym wykonywał będzie prace, w godzinach najmniejszego obciążenia Oprogramowania tj. w godz. 22.00 – 06.00, po wcześniejszym skutecznym (potwierdzonym przez Zamawiającego) uzgodnieniu z Zamawiającym,</w:t>
      </w:r>
    </w:p>
    <w:p w14:paraId="210D93B5" w14:textId="353081CF"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zapewnienie dostępności </w:t>
      </w:r>
      <w:r w:rsidR="00B319A0">
        <w:rPr>
          <w:rFonts w:asciiTheme="majorHAnsi" w:hAnsiTheme="majorHAnsi" w:cstheme="majorHAnsi"/>
        </w:rPr>
        <w:t>aplikacji</w:t>
      </w:r>
      <w:r w:rsidRPr="005E7011">
        <w:rPr>
          <w:rFonts w:asciiTheme="majorHAnsi" w:hAnsiTheme="majorHAnsi" w:cstheme="majorHAnsi"/>
        </w:rPr>
        <w:t xml:space="preserve"> i bezpieczeństwa jego użytkowania, </w:t>
      </w:r>
    </w:p>
    <w:p w14:paraId="20E84253" w14:textId="77777777"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zapewnienie wsparcia technicznego i wsparcia Użytkowników, poprzez  obsługę Awarii – w ramach Usług Wsparcia .</w:t>
      </w:r>
    </w:p>
    <w:p w14:paraId="09452D24" w14:textId="0B39AEB1"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Modyfikacje i aktualizacje </w:t>
      </w:r>
      <w:r w:rsidR="00B319A0">
        <w:rPr>
          <w:rFonts w:asciiTheme="majorHAnsi" w:hAnsiTheme="majorHAnsi" w:cstheme="majorHAnsi"/>
        </w:rPr>
        <w:t>aplikacji</w:t>
      </w:r>
      <w:r w:rsidRPr="005E7011">
        <w:rPr>
          <w:rFonts w:asciiTheme="majorHAnsi" w:hAnsiTheme="majorHAnsi" w:cstheme="majorHAnsi"/>
        </w:rPr>
        <w:t xml:space="preserve"> zgodnie z potrzebami Zamawiającego wraz z</w:t>
      </w:r>
      <w:r w:rsidR="00682D9D">
        <w:rPr>
          <w:rFonts w:asciiTheme="majorHAnsi" w:hAnsiTheme="majorHAnsi" w:cstheme="majorHAnsi"/>
        </w:rPr>
        <w:t> </w:t>
      </w:r>
      <w:r w:rsidRPr="005E7011">
        <w:rPr>
          <w:rFonts w:asciiTheme="majorHAnsi" w:hAnsiTheme="majorHAnsi" w:cstheme="majorHAnsi"/>
        </w:rPr>
        <w:t>aktualizacją Dokumentacji;</w:t>
      </w:r>
    </w:p>
    <w:p w14:paraId="3DE18064"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rPr>
        <w:t>Zapewnienie obsługi Awarii w ramach Usług Wsparcia w zakresie:</w:t>
      </w:r>
    </w:p>
    <w:p w14:paraId="0F074CA8" w14:textId="46A91425"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bieżącego dokonywania zmian i aktualizacji w </w:t>
      </w:r>
      <w:r w:rsidR="00B319A0">
        <w:rPr>
          <w:rFonts w:asciiTheme="majorHAnsi" w:hAnsiTheme="majorHAnsi" w:cstheme="majorHAnsi"/>
        </w:rPr>
        <w:t>aplikacji</w:t>
      </w:r>
      <w:r w:rsidRPr="005E7011">
        <w:rPr>
          <w:rFonts w:asciiTheme="majorHAnsi" w:hAnsiTheme="majorHAnsi" w:cstheme="majorHAnsi"/>
        </w:rPr>
        <w:t xml:space="preserve"> (odpowiednich do zmian prawa i zmian wewnętrznych regulacji Zamawiającego). Wykonawca przy współpracy z Zamawiającym wykonywał będzie prace, w godzinach najmniejszego obciążenia Oprogramowania tj. w godz. 22.00 – 06.00, po wcześniejszym skutecznym (potwierdzonym przez Zamawiającego) uzgodnieniu z Zamawiającym</w:t>
      </w:r>
    </w:p>
    <w:p w14:paraId="261471B8" w14:textId="67ECADF2" w:rsidR="00526F8D" w:rsidRPr="005E7011" w:rsidRDefault="00526F8D" w:rsidP="002C64E5">
      <w:pPr>
        <w:pStyle w:val="Akapitzlist"/>
        <w:numPr>
          <w:ilvl w:val="4"/>
          <w:numId w:val="11"/>
        </w:numPr>
        <w:suppressAutoHyphens/>
        <w:spacing w:after="200" w:line="276" w:lineRule="auto"/>
        <w:ind w:left="1701" w:hanging="283"/>
        <w:jc w:val="both"/>
        <w:rPr>
          <w:rFonts w:asciiTheme="majorHAnsi" w:hAnsiTheme="majorHAnsi" w:cstheme="majorHAnsi"/>
          <w:sz w:val="22"/>
          <w:szCs w:val="22"/>
        </w:rPr>
      </w:pPr>
      <w:r w:rsidRPr="005E7011">
        <w:rPr>
          <w:rFonts w:asciiTheme="majorHAnsi" w:hAnsiTheme="majorHAnsi" w:cstheme="majorHAnsi"/>
          <w:sz w:val="22"/>
          <w:szCs w:val="22"/>
        </w:rPr>
        <w:t xml:space="preserve">zapewnienie dostępności </w:t>
      </w:r>
      <w:r w:rsidR="00B319A0">
        <w:rPr>
          <w:rFonts w:asciiTheme="majorHAnsi" w:hAnsiTheme="majorHAnsi" w:cstheme="majorHAnsi"/>
        </w:rPr>
        <w:t>aplikacji</w:t>
      </w:r>
      <w:r w:rsidRPr="005E7011">
        <w:rPr>
          <w:rFonts w:asciiTheme="majorHAnsi" w:hAnsiTheme="majorHAnsi" w:cstheme="majorHAnsi"/>
          <w:sz w:val="22"/>
          <w:szCs w:val="22"/>
        </w:rPr>
        <w:t xml:space="preserve"> i bezpieczeństwa jego użytkowania, </w:t>
      </w:r>
    </w:p>
    <w:p w14:paraId="795B6B85" w14:textId="06933F4C" w:rsidR="00526F8D" w:rsidRPr="005E7011" w:rsidRDefault="00526F8D" w:rsidP="002C64E5">
      <w:pPr>
        <w:pStyle w:val="Akapitzlist"/>
        <w:numPr>
          <w:ilvl w:val="4"/>
          <w:numId w:val="11"/>
        </w:numPr>
        <w:suppressAutoHyphens/>
        <w:spacing w:after="200" w:line="276" w:lineRule="auto"/>
        <w:ind w:left="1701" w:hanging="283"/>
        <w:jc w:val="both"/>
        <w:rPr>
          <w:rFonts w:asciiTheme="majorHAnsi" w:hAnsiTheme="majorHAnsi" w:cstheme="majorHAnsi"/>
          <w:sz w:val="22"/>
          <w:szCs w:val="22"/>
        </w:rPr>
      </w:pPr>
      <w:r w:rsidRPr="005E7011">
        <w:rPr>
          <w:rFonts w:asciiTheme="majorHAnsi" w:hAnsiTheme="majorHAnsi" w:cstheme="majorHAnsi"/>
          <w:sz w:val="22"/>
          <w:szCs w:val="22"/>
        </w:rPr>
        <w:t>zapewnienie wsparcie technicznego i wsparcia Użytkowników, poprzez  obsługę Awarii – w ramach Usług Wsparcia</w:t>
      </w:r>
      <w:r w:rsidR="00DE2D84">
        <w:rPr>
          <w:rFonts w:asciiTheme="majorHAnsi" w:hAnsiTheme="majorHAnsi" w:cstheme="majorHAnsi"/>
          <w:sz w:val="22"/>
          <w:szCs w:val="22"/>
        </w:rPr>
        <w:t>,</w:t>
      </w:r>
    </w:p>
    <w:p w14:paraId="4338B8B0" w14:textId="24F43441" w:rsidR="00526F8D" w:rsidRPr="005E7011" w:rsidRDefault="00526F8D" w:rsidP="002C64E5">
      <w:pPr>
        <w:pStyle w:val="Akapitzlist"/>
        <w:numPr>
          <w:ilvl w:val="4"/>
          <w:numId w:val="11"/>
        </w:numPr>
        <w:suppressAutoHyphens/>
        <w:spacing w:after="200" w:line="276" w:lineRule="auto"/>
        <w:ind w:left="1701" w:hanging="283"/>
        <w:jc w:val="both"/>
        <w:rPr>
          <w:rFonts w:asciiTheme="majorHAnsi" w:hAnsiTheme="majorHAnsi" w:cstheme="majorHAnsi"/>
          <w:sz w:val="22"/>
          <w:szCs w:val="22"/>
        </w:rPr>
      </w:pPr>
      <w:r w:rsidRPr="005E7011">
        <w:rPr>
          <w:rFonts w:asciiTheme="majorHAnsi" w:hAnsiTheme="majorHAnsi" w:cstheme="majorHAnsi"/>
          <w:sz w:val="22"/>
          <w:szCs w:val="22"/>
        </w:rPr>
        <w:t>modyfikacj</w:t>
      </w:r>
      <w:r w:rsidR="00DE2D84">
        <w:rPr>
          <w:rFonts w:asciiTheme="majorHAnsi" w:hAnsiTheme="majorHAnsi" w:cstheme="majorHAnsi"/>
          <w:sz w:val="22"/>
          <w:szCs w:val="22"/>
        </w:rPr>
        <w:t>i</w:t>
      </w:r>
      <w:r w:rsidRPr="005E7011">
        <w:rPr>
          <w:rFonts w:asciiTheme="majorHAnsi" w:hAnsiTheme="majorHAnsi" w:cstheme="majorHAnsi"/>
          <w:sz w:val="22"/>
          <w:szCs w:val="22"/>
        </w:rPr>
        <w:t xml:space="preserve"> </w:t>
      </w:r>
      <w:r w:rsidR="00B319A0">
        <w:rPr>
          <w:rFonts w:asciiTheme="majorHAnsi" w:hAnsiTheme="majorHAnsi" w:cstheme="majorHAnsi"/>
        </w:rPr>
        <w:t>aplikacji</w:t>
      </w:r>
      <w:r w:rsidRPr="005E7011">
        <w:rPr>
          <w:rFonts w:asciiTheme="majorHAnsi" w:hAnsiTheme="majorHAnsi" w:cstheme="majorHAnsi"/>
          <w:sz w:val="22"/>
          <w:szCs w:val="22"/>
        </w:rPr>
        <w:t xml:space="preserve"> wynikające</w:t>
      </w:r>
      <w:r w:rsidR="00DE2D84">
        <w:rPr>
          <w:rFonts w:asciiTheme="majorHAnsi" w:hAnsiTheme="majorHAnsi" w:cstheme="majorHAnsi"/>
          <w:sz w:val="22"/>
          <w:szCs w:val="22"/>
        </w:rPr>
        <w:t>j</w:t>
      </w:r>
      <w:r w:rsidRPr="005E7011">
        <w:rPr>
          <w:rFonts w:asciiTheme="majorHAnsi" w:hAnsiTheme="majorHAnsi" w:cstheme="majorHAnsi"/>
          <w:sz w:val="22"/>
          <w:szCs w:val="22"/>
        </w:rPr>
        <w:t xml:space="preserve"> z usuwania Awarii i ich przyczyn oraz aktualizacj</w:t>
      </w:r>
      <w:r w:rsidR="00DE2D84">
        <w:rPr>
          <w:rFonts w:asciiTheme="majorHAnsi" w:hAnsiTheme="majorHAnsi" w:cstheme="majorHAnsi"/>
          <w:sz w:val="22"/>
          <w:szCs w:val="22"/>
        </w:rPr>
        <w:t>e</w:t>
      </w:r>
      <w:r w:rsidRPr="005E7011">
        <w:rPr>
          <w:rFonts w:asciiTheme="majorHAnsi" w:hAnsiTheme="majorHAnsi" w:cstheme="majorHAnsi"/>
          <w:sz w:val="22"/>
          <w:szCs w:val="22"/>
        </w:rPr>
        <w:t xml:space="preserve"> </w:t>
      </w:r>
      <w:r w:rsidR="00B319A0">
        <w:rPr>
          <w:rFonts w:asciiTheme="majorHAnsi" w:hAnsiTheme="majorHAnsi" w:cstheme="majorHAnsi"/>
        </w:rPr>
        <w:t>aplikacji</w:t>
      </w:r>
      <w:r w:rsidRPr="005E7011">
        <w:rPr>
          <w:rFonts w:asciiTheme="majorHAnsi" w:hAnsiTheme="majorHAnsi" w:cstheme="majorHAnsi"/>
          <w:sz w:val="22"/>
          <w:szCs w:val="22"/>
        </w:rPr>
        <w:t xml:space="preserve"> do najnowszej dostępnej wersji, wraz ze stosownymi aktualizacjami Dokumentacji.</w:t>
      </w:r>
      <w:bookmarkStart w:id="2" w:name="_Toc80595781"/>
    </w:p>
    <w:p w14:paraId="314207C3" w14:textId="77777777" w:rsidR="005E7011" w:rsidRDefault="00526F8D" w:rsidP="002C64E5">
      <w:pPr>
        <w:pStyle w:val="Akapitzlist"/>
        <w:numPr>
          <w:ilvl w:val="3"/>
          <w:numId w:val="11"/>
        </w:numPr>
        <w:suppressAutoHyphens/>
        <w:spacing w:after="200" w:line="276" w:lineRule="auto"/>
        <w:jc w:val="both"/>
        <w:rPr>
          <w:rFonts w:asciiTheme="majorHAnsi" w:hAnsiTheme="majorHAnsi" w:cstheme="majorHAnsi"/>
          <w:sz w:val="22"/>
          <w:szCs w:val="22"/>
        </w:rPr>
      </w:pPr>
      <w:r w:rsidRPr="005E7011">
        <w:rPr>
          <w:rFonts w:asciiTheme="majorHAnsi" w:hAnsiTheme="majorHAnsi" w:cstheme="majorHAnsi"/>
          <w:sz w:val="22"/>
          <w:szCs w:val="22"/>
        </w:rPr>
        <w:t>Obsługa awarii – w ramach Usług Wsparcia</w:t>
      </w:r>
      <w:bookmarkEnd w:id="2"/>
    </w:p>
    <w:p w14:paraId="7BBA2A2B" w14:textId="39B0087A" w:rsidR="00526F8D" w:rsidRPr="005E7011" w:rsidRDefault="00526F8D" w:rsidP="005E7011">
      <w:pPr>
        <w:pStyle w:val="Akapitzlist"/>
        <w:suppressAutoHyphens/>
        <w:spacing w:after="200" w:line="276" w:lineRule="auto"/>
        <w:ind w:left="1296"/>
        <w:jc w:val="both"/>
        <w:rPr>
          <w:rFonts w:asciiTheme="majorHAnsi" w:hAnsiTheme="majorHAnsi" w:cstheme="majorHAnsi"/>
          <w:sz w:val="22"/>
          <w:szCs w:val="22"/>
        </w:rPr>
      </w:pPr>
      <w:r w:rsidRPr="005E7011">
        <w:rPr>
          <w:rFonts w:asciiTheme="majorHAnsi" w:hAnsiTheme="majorHAnsi" w:cstheme="majorHAnsi"/>
          <w:sz w:val="22"/>
          <w:szCs w:val="22"/>
        </w:rPr>
        <w:t>Łącznie z rozwiązywaniem awarii Wykonawca zapewni Usługi Wsparcia obejmujące:</w:t>
      </w:r>
    </w:p>
    <w:p w14:paraId="2FF0B4CC" w14:textId="4E72877D"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pomoc w diagnostyce i rozwiazywaniu problemów, nieprawidłowości związanych z</w:t>
      </w:r>
      <w:r w:rsidR="005E7011">
        <w:rPr>
          <w:rFonts w:asciiTheme="majorHAnsi" w:hAnsiTheme="majorHAnsi" w:cstheme="majorHAnsi"/>
          <w:sz w:val="22"/>
          <w:szCs w:val="22"/>
        </w:rPr>
        <w:t> </w:t>
      </w:r>
      <w:r w:rsidRPr="005E7011">
        <w:rPr>
          <w:rFonts w:asciiTheme="majorHAnsi" w:hAnsiTheme="majorHAnsi" w:cstheme="majorHAnsi"/>
          <w:sz w:val="22"/>
          <w:szCs w:val="22"/>
        </w:rPr>
        <w:t xml:space="preserve">działaniem </w:t>
      </w:r>
      <w:r w:rsidR="00B319A0">
        <w:rPr>
          <w:rFonts w:asciiTheme="majorHAnsi" w:hAnsiTheme="majorHAnsi" w:cstheme="majorHAnsi"/>
        </w:rPr>
        <w:t>aplikacji</w:t>
      </w:r>
      <w:r w:rsidRPr="005E7011">
        <w:rPr>
          <w:rFonts w:asciiTheme="majorHAnsi" w:hAnsiTheme="majorHAnsi" w:cstheme="majorHAnsi"/>
          <w:sz w:val="22"/>
          <w:szCs w:val="22"/>
        </w:rPr>
        <w:t>,</w:t>
      </w:r>
    </w:p>
    <w:p w14:paraId="4054D5A5" w14:textId="73305492"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wsparcie przy odtworzeniu </w:t>
      </w:r>
      <w:r w:rsidR="00B319A0">
        <w:rPr>
          <w:rFonts w:asciiTheme="majorHAnsi" w:hAnsiTheme="majorHAnsi" w:cstheme="majorHAnsi"/>
        </w:rPr>
        <w:t>aplikacji</w:t>
      </w:r>
      <w:r w:rsidRPr="005E7011">
        <w:rPr>
          <w:rFonts w:asciiTheme="majorHAnsi" w:hAnsiTheme="majorHAnsi" w:cstheme="majorHAnsi"/>
          <w:sz w:val="22"/>
          <w:szCs w:val="22"/>
        </w:rPr>
        <w:t xml:space="preserve"> z kopii zapasowej,</w:t>
      </w:r>
    </w:p>
    <w:p w14:paraId="1194E520" w14:textId="6DDEBB8C"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wsparcie przy zarządzaniu zmianami dokonywanymi w </w:t>
      </w:r>
      <w:r w:rsidR="00B319A0">
        <w:rPr>
          <w:rFonts w:asciiTheme="majorHAnsi" w:hAnsiTheme="majorHAnsi" w:cstheme="majorHAnsi"/>
        </w:rPr>
        <w:t>aplikacji</w:t>
      </w:r>
      <w:r w:rsidRPr="005E7011">
        <w:rPr>
          <w:rFonts w:asciiTheme="majorHAnsi" w:hAnsiTheme="majorHAnsi" w:cstheme="majorHAnsi"/>
          <w:sz w:val="22"/>
          <w:szCs w:val="22"/>
        </w:rPr>
        <w:t>, np. przy wprowadzaniu zmian ustawień konfiguracyjnych,</w:t>
      </w:r>
    </w:p>
    <w:p w14:paraId="1826A95C" w14:textId="3A17DF74"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operacyjne związane z funkcjonowaniem </w:t>
      </w:r>
      <w:r w:rsidR="00B319A0">
        <w:rPr>
          <w:rFonts w:asciiTheme="majorHAnsi" w:hAnsiTheme="majorHAnsi" w:cstheme="majorHAnsi"/>
        </w:rPr>
        <w:t>aplikacji</w:t>
      </w:r>
      <w:r w:rsidRPr="005E7011">
        <w:rPr>
          <w:rFonts w:asciiTheme="majorHAnsi" w:hAnsiTheme="majorHAnsi" w:cstheme="majorHAnsi"/>
          <w:sz w:val="22"/>
          <w:szCs w:val="22"/>
        </w:rPr>
        <w:t>, jak i ewentualnymi możliwościami jego rozbudowy,</w:t>
      </w:r>
    </w:p>
    <w:p w14:paraId="1E3BF2C2" w14:textId="10620893"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wsparcie przy monitorowaniu dostępności i wydajności </w:t>
      </w:r>
      <w:r w:rsidR="00B319A0">
        <w:rPr>
          <w:rFonts w:asciiTheme="majorHAnsi" w:hAnsiTheme="majorHAnsi" w:cstheme="majorHAnsi"/>
        </w:rPr>
        <w:t>aplikacji</w:t>
      </w:r>
      <w:r w:rsidRPr="005E7011">
        <w:rPr>
          <w:rFonts w:asciiTheme="majorHAnsi" w:hAnsiTheme="majorHAnsi" w:cstheme="majorHAnsi"/>
          <w:sz w:val="22"/>
          <w:szCs w:val="22"/>
        </w:rPr>
        <w:t>,</w:t>
      </w:r>
    </w:p>
    <w:p w14:paraId="7CDCC920" w14:textId="520951C4"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aktualizację dokumentacji</w:t>
      </w:r>
      <w:r w:rsidR="00B319A0">
        <w:rPr>
          <w:rFonts w:asciiTheme="majorHAnsi" w:hAnsiTheme="majorHAnsi" w:cstheme="majorHAnsi"/>
          <w:sz w:val="22"/>
          <w:szCs w:val="22"/>
        </w:rPr>
        <w:t>.</w:t>
      </w:r>
    </w:p>
    <w:p w14:paraId="20029F4A" w14:textId="2999F7F6" w:rsidR="00526F8D" w:rsidRPr="005E7011" w:rsidRDefault="00526F8D" w:rsidP="00526F8D">
      <w:pPr>
        <w:suppressAutoHyphens/>
        <w:spacing w:after="200" w:line="276" w:lineRule="auto"/>
        <w:jc w:val="both"/>
        <w:rPr>
          <w:rFonts w:asciiTheme="majorHAnsi" w:hAnsiTheme="majorHAnsi" w:cstheme="majorHAnsi"/>
        </w:rPr>
      </w:pPr>
    </w:p>
    <w:p w14:paraId="79B1E243" w14:textId="618DAE89" w:rsidR="00244E90" w:rsidRPr="005E7011" w:rsidRDefault="00244E90" w:rsidP="00DE2D84">
      <w:pPr>
        <w:pStyle w:val="Nagwek1"/>
        <w:numPr>
          <w:ilvl w:val="1"/>
          <w:numId w:val="1"/>
        </w:numPr>
        <w:tabs>
          <w:tab w:val="left" w:pos="955"/>
          <w:tab w:val="left" w:pos="956"/>
        </w:tabs>
        <w:spacing w:after="240"/>
        <w:ind w:left="567" w:hanging="567"/>
        <w:jc w:val="both"/>
        <w:rPr>
          <w:rFonts w:cstheme="majorHAnsi"/>
          <w:color w:val="000000"/>
          <w:sz w:val="28"/>
          <w:szCs w:val="28"/>
        </w:rPr>
      </w:pPr>
      <w:bookmarkStart w:id="3" w:name="_Toc498503545"/>
      <w:bookmarkStart w:id="4" w:name="_Toc513704380"/>
      <w:r w:rsidRPr="005E7011">
        <w:rPr>
          <w:rFonts w:cstheme="majorHAnsi"/>
          <w:color w:val="000000"/>
          <w:sz w:val="28"/>
          <w:szCs w:val="28"/>
        </w:rPr>
        <w:lastRenderedPageBreak/>
        <w:t>Założenia integracji modułu kadrowego</w:t>
      </w:r>
      <w:r w:rsidR="0050407E">
        <w:rPr>
          <w:rFonts w:cstheme="majorHAnsi"/>
          <w:color w:val="000000"/>
          <w:sz w:val="28"/>
          <w:szCs w:val="28"/>
        </w:rPr>
        <w:t xml:space="preserve"> (</w:t>
      </w:r>
      <w:r w:rsidR="0050407E" w:rsidRPr="0050407E">
        <w:rPr>
          <w:rFonts w:cstheme="majorHAnsi"/>
          <w:color w:val="000000"/>
          <w:sz w:val="28"/>
          <w:szCs w:val="28"/>
        </w:rPr>
        <w:t>system kadrowo-płacowego, aktualnie wykorzystywan</w:t>
      </w:r>
      <w:r w:rsidR="0050407E" w:rsidRPr="0050407E">
        <w:rPr>
          <w:rFonts w:cstheme="majorHAnsi"/>
          <w:color w:val="000000"/>
          <w:sz w:val="28"/>
          <w:szCs w:val="28"/>
        </w:rPr>
        <w:t>y</w:t>
      </w:r>
      <w:r w:rsidR="0050407E" w:rsidRPr="0050407E">
        <w:rPr>
          <w:rFonts w:cstheme="majorHAnsi"/>
          <w:color w:val="000000"/>
          <w:sz w:val="28"/>
          <w:szCs w:val="28"/>
        </w:rPr>
        <w:t xml:space="preserve"> u Zamawiającego</w:t>
      </w:r>
      <w:r w:rsidR="0050407E">
        <w:rPr>
          <w:rFonts w:cstheme="majorHAnsi"/>
          <w:color w:val="000000"/>
          <w:sz w:val="28"/>
          <w:szCs w:val="28"/>
        </w:rPr>
        <w:t>)</w:t>
      </w:r>
      <w:r w:rsidR="0050407E" w:rsidRPr="005E7011">
        <w:rPr>
          <w:rFonts w:cstheme="majorHAnsi"/>
          <w:color w:val="000000"/>
          <w:sz w:val="28"/>
          <w:szCs w:val="28"/>
        </w:rPr>
        <w:t xml:space="preserve"> </w:t>
      </w:r>
      <w:r w:rsidRPr="005E7011">
        <w:rPr>
          <w:rFonts w:cstheme="majorHAnsi"/>
          <w:color w:val="000000"/>
          <w:sz w:val="28"/>
          <w:szCs w:val="28"/>
        </w:rPr>
        <w:t>z</w:t>
      </w:r>
      <w:r w:rsidR="0050407E">
        <w:rPr>
          <w:rFonts w:cstheme="majorHAnsi"/>
          <w:color w:val="000000"/>
          <w:sz w:val="28"/>
          <w:szCs w:val="28"/>
        </w:rPr>
        <w:t> </w:t>
      </w:r>
      <w:r w:rsidRPr="005E7011">
        <w:rPr>
          <w:rFonts w:cstheme="majorHAnsi"/>
          <w:color w:val="000000"/>
          <w:sz w:val="28"/>
          <w:szCs w:val="28"/>
        </w:rPr>
        <w:t>oprogramowaniem EDS</w:t>
      </w:r>
    </w:p>
    <w:p w14:paraId="5ADA2D2D" w14:textId="7152031E"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 xml:space="preserve">Do wymiany informacji pomiędzy </w:t>
      </w:r>
      <w:r w:rsidR="0050407E">
        <w:rPr>
          <w:rFonts w:asciiTheme="majorHAnsi" w:eastAsia="Calibri" w:hAnsiTheme="majorHAnsi" w:cstheme="majorHAnsi"/>
          <w:u w:color="000000"/>
          <w:bdr w:val="nil"/>
        </w:rPr>
        <w:t>aplikacją</w:t>
      </w:r>
      <w:r w:rsidRPr="005E7011">
        <w:rPr>
          <w:rFonts w:asciiTheme="majorHAnsi" w:eastAsia="Calibri" w:hAnsiTheme="majorHAnsi" w:cstheme="majorHAnsi"/>
          <w:u w:color="000000"/>
          <w:bdr w:val="nil"/>
        </w:rPr>
        <w:t xml:space="preserve">, a </w:t>
      </w:r>
      <w:r w:rsidR="00B319A0">
        <w:rPr>
          <w:rFonts w:asciiTheme="majorHAnsi" w:eastAsia="Calibri" w:hAnsiTheme="majorHAnsi" w:cstheme="majorHAnsi"/>
          <w:u w:color="000000"/>
          <w:bdr w:val="nil"/>
        </w:rPr>
        <w:t>ww. modułem</w:t>
      </w:r>
      <w:r w:rsidRPr="005E7011">
        <w:rPr>
          <w:rFonts w:asciiTheme="majorHAnsi" w:eastAsia="Calibri" w:hAnsiTheme="majorHAnsi" w:cstheme="majorHAnsi"/>
          <w:u w:color="000000"/>
          <w:bdr w:val="nil"/>
        </w:rPr>
        <w:t xml:space="preserve"> Zamawiającego będą wykorzystywane usługi sieciowe web services lub </w:t>
      </w:r>
      <w:proofErr w:type="spellStart"/>
      <w:r w:rsidRPr="005E7011">
        <w:rPr>
          <w:rFonts w:asciiTheme="majorHAnsi" w:eastAsia="Calibri" w:hAnsiTheme="majorHAnsi" w:cstheme="majorHAnsi"/>
          <w:u w:color="000000"/>
          <w:bdr w:val="nil"/>
        </w:rPr>
        <w:t>dbconnect</w:t>
      </w:r>
      <w:proofErr w:type="spellEnd"/>
      <w:r w:rsidR="00DE2D84">
        <w:rPr>
          <w:rFonts w:asciiTheme="majorHAnsi" w:eastAsia="Calibri" w:hAnsiTheme="majorHAnsi" w:cstheme="majorHAnsi"/>
          <w:u w:color="000000"/>
          <w:bdr w:val="nil"/>
        </w:rPr>
        <w:t>.</w:t>
      </w:r>
    </w:p>
    <w:p w14:paraId="7F040F14" w14:textId="77777777"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 xml:space="preserve">Interfejs komunikacyjny musi być zgodny ze standardami SOAP, REST, WSDL, XML. </w:t>
      </w:r>
    </w:p>
    <w:p w14:paraId="59C37C82" w14:textId="77777777"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Zamawiający dopuszcza wymianę informacji w określonych przez Zamawiającego odstępach czasowych lub na żądanie.</w:t>
      </w:r>
    </w:p>
    <w:p w14:paraId="3B8C6603" w14:textId="77777777"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Transmisja danych będzie realizowana przy pomocy protokołu HTTPS szyfrowanym zgodnie ze standardem SSL. Wybór i konfiguracja połączenia powinno być możliwe przez Zamawiającego bez ingerencji ze strony Wykonawcy.</w:t>
      </w:r>
    </w:p>
    <w:p w14:paraId="14325251" w14:textId="55512535"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 xml:space="preserve">Autoryzacja dostępu do usług sieciowych </w:t>
      </w:r>
      <w:proofErr w:type="spellStart"/>
      <w:r w:rsidRPr="005E7011">
        <w:rPr>
          <w:rFonts w:asciiTheme="majorHAnsi" w:eastAsia="Calibri" w:hAnsiTheme="majorHAnsi" w:cstheme="majorHAnsi"/>
          <w:u w:color="000000"/>
          <w:bdr w:val="nil"/>
        </w:rPr>
        <w:t>webservices</w:t>
      </w:r>
      <w:proofErr w:type="spellEnd"/>
      <w:r w:rsidRPr="005E7011">
        <w:rPr>
          <w:rFonts w:asciiTheme="majorHAnsi" w:eastAsia="Calibri" w:hAnsiTheme="majorHAnsi" w:cstheme="majorHAnsi"/>
          <w:u w:color="000000"/>
          <w:bdr w:val="nil"/>
        </w:rPr>
        <w:t xml:space="preserve"> odbywać się będzie dwuetapowo, z wykorzystaniem mechanizmu </w:t>
      </w:r>
      <w:proofErr w:type="spellStart"/>
      <w:r w:rsidRPr="005E7011">
        <w:rPr>
          <w:rFonts w:asciiTheme="majorHAnsi" w:eastAsia="Calibri" w:hAnsiTheme="majorHAnsi" w:cstheme="majorHAnsi"/>
          <w:u w:color="000000"/>
          <w:bdr w:val="nil"/>
        </w:rPr>
        <w:t>client-authentication</w:t>
      </w:r>
      <w:proofErr w:type="spellEnd"/>
      <w:r w:rsidRPr="005E7011">
        <w:rPr>
          <w:rFonts w:asciiTheme="majorHAnsi" w:eastAsia="Calibri" w:hAnsiTheme="majorHAnsi" w:cstheme="majorHAnsi"/>
          <w:u w:color="000000"/>
          <w:bdr w:val="nil"/>
        </w:rPr>
        <w:t xml:space="preserve"> udostępnianego przez serwer aplikacji </w:t>
      </w:r>
      <w:proofErr w:type="spellStart"/>
      <w:r w:rsidRPr="005E7011">
        <w:rPr>
          <w:rFonts w:asciiTheme="majorHAnsi" w:eastAsia="Calibri" w:hAnsiTheme="majorHAnsi" w:cstheme="majorHAnsi"/>
          <w:u w:color="000000"/>
          <w:bdr w:val="nil"/>
        </w:rPr>
        <w:t>Tomcat</w:t>
      </w:r>
      <w:proofErr w:type="spellEnd"/>
      <w:r w:rsidRPr="005E7011">
        <w:rPr>
          <w:rFonts w:asciiTheme="majorHAnsi" w:eastAsia="Calibri" w:hAnsiTheme="majorHAnsi" w:cstheme="majorHAnsi"/>
          <w:u w:color="000000"/>
          <w:bdr w:val="nil"/>
        </w:rPr>
        <w:t xml:space="preserve"> oraz poprzez przekazanie w</w:t>
      </w:r>
      <w:r w:rsidR="00682D9D">
        <w:rPr>
          <w:rFonts w:asciiTheme="majorHAnsi" w:eastAsia="Calibri" w:hAnsiTheme="majorHAnsi" w:cstheme="majorHAnsi"/>
          <w:u w:color="000000"/>
          <w:bdr w:val="nil"/>
        </w:rPr>
        <w:t> </w:t>
      </w:r>
      <w:r w:rsidRPr="005E7011">
        <w:rPr>
          <w:rFonts w:asciiTheme="majorHAnsi" w:eastAsia="Calibri" w:hAnsiTheme="majorHAnsi" w:cstheme="majorHAnsi"/>
          <w:u w:color="000000"/>
          <w:bdr w:val="nil"/>
        </w:rPr>
        <w:t xml:space="preserve">parametrach wejściowych wywołania usługi loginu oraz hasła dostępowego. Mechanizm </w:t>
      </w:r>
      <w:proofErr w:type="spellStart"/>
      <w:r w:rsidRPr="005E7011">
        <w:rPr>
          <w:rFonts w:asciiTheme="majorHAnsi" w:eastAsia="Calibri" w:hAnsiTheme="majorHAnsi" w:cstheme="majorHAnsi"/>
          <w:u w:color="000000"/>
          <w:bdr w:val="nil"/>
        </w:rPr>
        <w:t>client-authentication</w:t>
      </w:r>
      <w:proofErr w:type="spellEnd"/>
      <w:r w:rsidRPr="005E7011">
        <w:rPr>
          <w:rFonts w:asciiTheme="majorHAnsi" w:eastAsia="Calibri" w:hAnsiTheme="majorHAnsi" w:cstheme="majorHAnsi"/>
          <w:u w:color="000000"/>
          <w:bdr w:val="nil"/>
        </w:rPr>
        <w:t xml:space="preserve"> zapewni dostęp do adresu (na którym będą znajdować się usługi </w:t>
      </w:r>
      <w:proofErr w:type="spellStart"/>
      <w:r w:rsidRPr="005E7011">
        <w:rPr>
          <w:rFonts w:asciiTheme="majorHAnsi" w:eastAsia="Calibri" w:hAnsiTheme="majorHAnsi" w:cstheme="majorHAnsi"/>
          <w:u w:color="000000"/>
          <w:bdr w:val="nil"/>
        </w:rPr>
        <w:t>webservice</w:t>
      </w:r>
      <w:proofErr w:type="spellEnd"/>
      <w:r w:rsidRPr="005E7011">
        <w:rPr>
          <w:rFonts w:asciiTheme="majorHAnsi" w:eastAsia="Calibri" w:hAnsiTheme="majorHAnsi" w:cstheme="majorHAnsi"/>
          <w:u w:color="000000"/>
          <w:bdr w:val="nil"/>
        </w:rPr>
        <w:t>) wyłącznie klientowi identyfikującemu się ściśle określonym certyfikatem. Przekazanie danych uwierzytelniania zapewni dodatkowo ograniczenie wywołania wskazanej usługi do zbioru Użytkowników posiadających odpowiednie uprawnienia do korzystania z niej.</w:t>
      </w:r>
    </w:p>
    <w:p w14:paraId="698C9D01" w14:textId="62E10AD1"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proofErr w:type="spellStart"/>
      <w:r w:rsidRPr="005E7011">
        <w:rPr>
          <w:rFonts w:asciiTheme="majorHAnsi" w:eastAsia="Calibri" w:hAnsiTheme="majorHAnsi" w:cstheme="majorHAnsi"/>
          <w:u w:color="000000"/>
          <w:bdr w:val="nil"/>
        </w:rPr>
        <w:t>Zamawiający</w:t>
      </w:r>
      <w:proofErr w:type="spellEnd"/>
      <w:r w:rsidRPr="005E7011">
        <w:rPr>
          <w:rFonts w:asciiTheme="majorHAnsi" w:eastAsia="Calibri" w:hAnsiTheme="majorHAnsi" w:cstheme="majorHAnsi"/>
          <w:u w:color="000000"/>
          <w:bdr w:val="nil"/>
        </w:rPr>
        <w:t xml:space="preserve"> zastrzega sobie prawo </w:t>
      </w:r>
      <w:proofErr w:type="spellStart"/>
      <w:r w:rsidRPr="005E7011">
        <w:rPr>
          <w:rFonts w:asciiTheme="majorHAnsi" w:eastAsia="Calibri" w:hAnsiTheme="majorHAnsi" w:cstheme="majorHAnsi"/>
          <w:u w:color="000000"/>
          <w:bdr w:val="nil"/>
        </w:rPr>
        <w:t>żądania</w:t>
      </w:r>
      <w:proofErr w:type="spellEnd"/>
      <w:r w:rsidRPr="005E7011">
        <w:rPr>
          <w:rFonts w:asciiTheme="majorHAnsi" w:eastAsia="Calibri" w:hAnsiTheme="majorHAnsi" w:cstheme="majorHAnsi"/>
          <w:u w:color="000000"/>
          <w:bdr w:val="nil"/>
        </w:rPr>
        <w:t xml:space="preserve"> od Wykonawcy przeprowadzenia </w:t>
      </w:r>
      <w:proofErr w:type="spellStart"/>
      <w:r w:rsidRPr="005E7011">
        <w:rPr>
          <w:rFonts w:asciiTheme="majorHAnsi" w:eastAsia="Calibri" w:hAnsiTheme="majorHAnsi" w:cstheme="majorHAnsi"/>
          <w:u w:color="000000"/>
          <w:bdr w:val="nil"/>
        </w:rPr>
        <w:t>testów</w:t>
      </w:r>
      <w:proofErr w:type="spellEnd"/>
      <w:r w:rsidRPr="005E7011">
        <w:rPr>
          <w:rFonts w:asciiTheme="majorHAnsi" w:eastAsia="Calibri" w:hAnsiTheme="majorHAnsi" w:cstheme="majorHAnsi"/>
          <w:u w:color="000000"/>
          <w:bdr w:val="nil"/>
        </w:rPr>
        <w:t xml:space="preserve"> </w:t>
      </w:r>
      <w:proofErr w:type="spellStart"/>
      <w:r w:rsidRPr="005E7011">
        <w:rPr>
          <w:rFonts w:asciiTheme="majorHAnsi" w:eastAsia="Calibri" w:hAnsiTheme="majorHAnsi" w:cstheme="majorHAnsi"/>
          <w:u w:color="000000"/>
          <w:bdr w:val="nil"/>
        </w:rPr>
        <w:t>weryfikujących</w:t>
      </w:r>
      <w:proofErr w:type="spellEnd"/>
      <w:r w:rsidRPr="005E7011">
        <w:rPr>
          <w:rFonts w:asciiTheme="majorHAnsi" w:eastAsia="Calibri" w:hAnsiTheme="majorHAnsi" w:cstheme="majorHAnsi"/>
          <w:u w:color="000000"/>
          <w:bdr w:val="nil"/>
        </w:rPr>
        <w:t xml:space="preserve"> oferowane </w:t>
      </w:r>
      <w:r w:rsidR="00B319A0" w:rsidRPr="005E7011">
        <w:rPr>
          <w:rFonts w:asciiTheme="majorHAnsi" w:eastAsia="Calibri" w:hAnsiTheme="majorHAnsi" w:cstheme="majorHAnsi"/>
          <w:u w:color="000000"/>
          <w:bdr w:val="nil"/>
        </w:rPr>
        <w:t>funkcjonalności</w:t>
      </w:r>
      <w:r w:rsidRPr="005E7011">
        <w:rPr>
          <w:rFonts w:asciiTheme="majorHAnsi" w:eastAsia="Calibri" w:hAnsiTheme="majorHAnsi" w:cstheme="majorHAnsi"/>
          <w:u w:color="000000"/>
          <w:bdr w:val="nil"/>
        </w:rPr>
        <w:t xml:space="preserve"> oraz </w:t>
      </w:r>
      <w:r w:rsidR="00B319A0" w:rsidRPr="005E7011">
        <w:rPr>
          <w:rFonts w:asciiTheme="majorHAnsi" w:eastAsia="Calibri" w:hAnsiTheme="majorHAnsi" w:cstheme="majorHAnsi"/>
          <w:u w:color="000000"/>
          <w:bdr w:val="nil"/>
        </w:rPr>
        <w:t>wydajność</w:t>
      </w:r>
      <w:r w:rsidRPr="005E7011">
        <w:rPr>
          <w:rFonts w:asciiTheme="majorHAnsi" w:eastAsia="Calibri" w:hAnsiTheme="majorHAnsi" w:cstheme="majorHAnsi"/>
          <w:u w:color="000000"/>
          <w:bdr w:val="nil"/>
        </w:rPr>
        <w:t>́ pracy mechanizmów wymiany danych dostarczonych wraz z Systemem.</w:t>
      </w:r>
    </w:p>
    <w:p w14:paraId="0A858D92" w14:textId="77777777" w:rsidR="00244E90" w:rsidRPr="005E7011" w:rsidRDefault="00244E90" w:rsidP="00DE2D84">
      <w:pPr>
        <w:pStyle w:val="Nagwek1"/>
        <w:numPr>
          <w:ilvl w:val="1"/>
          <w:numId w:val="1"/>
        </w:numPr>
        <w:tabs>
          <w:tab w:val="left" w:pos="955"/>
          <w:tab w:val="left" w:pos="956"/>
        </w:tabs>
        <w:spacing w:after="240"/>
        <w:ind w:left="567" w:hanging="567"/>
        <w:jc w:val="both"/>
        <w:rPr>
          <w:rFonts w:cstheme="majorHAnsi"/>
          <w:color w:val="000000"/>
          <w:sz w:val="28"/>
          <w:szCs w:val="28"/>
        </w:rPr>
      </w:pPr>
      <w:r w:rsidRPr="005E7011">
        <w:rPr>
          <w:rFonts w:cstheme="majorHAnsi"/>
          <w:color w:val="000000"/>
          <w:sz w:val="28"/>
          <w:szCs w:val="28"/>
        </w:rPr>
        <w:t xml:space="preserve">Dodatkowe wymagania dla rozwiązań Web </w:t>
      </w:r>
    </w:p>
    <w:p w14:paraId="4094DD1A" w14:textId="58EAE8D4" w:rsidR="00244E90" w:rsidRPr="005E7011" w:rsidRDefault="00244E90" w:rsidP="00244E90">
      <w:pPr>
        <w:pBdr>
          <w:top w:val="nil"/>
          <w:left w:val="nil"/>
          <w:bottom w:val="nil"/>
          <w:right w:val="nil"/>
          <w:between w:val="nil"/>
          <w:bar w:val="nil"/>
        </w:pBdr>
        <w:spacing w:after="60"/>
        <w:ind w:left="567"/>
        <w:jc w:val="both"/>
        <w:rPr>
          <w:rFonts w:asciiTheme="majorHAnsi" w:eastAsia="Calibri" w:hAnsiTheme="majorHAnsi" w:cstheme="majorHAnsi"/>
          <w:u w:color="000000"/>
          <w:bdr w:val="nil"/>
        </w:rPr>
      </w:pPr>
      <w:r w:rsidRPr="005E7011">
        <w:rPr>
          <w:rFonts w:asciiTheme="majorHAnsi" w:eastAsia="Calibri" w:hAnsiTheme="majorHAnsi" w:cstheme="majorHAnsi"/>
          <w:sz w:val="24"/>
          <w:szCs w:val="24"/>
          <w:u w:color="000000"/>
          <w:bdr w:val="nil"/>
        </w:rPr>
        <w:t>System musi spełnia</w:t>
      </w:r>
      <w:r w:rsidR="00B319A0">
        <w:rPr>
          <w:rFonts w:asciiTheme="majorHAnsi" w:eastAsia="Calibri" w:hAnsiTheme="majorHAnsi" w:cstheme="majorHAnsi"/>
          <w:sz w:val="24"/>
          <w:szCs w:val="24"/>
          <w:u w:color="000000"/>
          <w:bdr w:val="nil"/>
        </w:rPr>
        <w:t>ć</w:t>
      </w:r>
      <w:r w:rsidRPr="005E7011">
        <w:rPr>
          <w:rFonts w:asciiTheme="majorHAnsi" w:eastAsia="Calibri" w:hAnsiTheme="majorHAnsi" w:cstheme="majorHAnsi"/>
          <w:sz w:val="24"/>
          <w:szCs w:val="24"/>
          <w:u w:color="000000"/>
          <w:bdr w:val="nil"/>
        </w:rPr>
        <w:t xml:space="preserve"> wytyczne W3C względem </w:t>
      </w:r>
      <w:proofErr w:type="spellStart"/>
      <w:r w:rsidRPr="005E7011">
        <w:rPr>
          <w:rFonts w:asciiTheme="majorHAnsi" w:eastAsia="Calibri" w:hAnsiTheme="majorHAnsi" w:cstheme="majorHAnsi"/>
          <w:sz w:val="24"/>
          <w:szCs w:val="24"/>
          <w:u w:color="000000"/>
          <w:bdr w:val="nil"/>
        </w:rPr>
        <w:t>eDostępności</w:t>
      </w:r>
      <w:proofErr w:type="spellEnd"/>
      <w:r w:rsidRPr="005E7011">
        <w:rPr>
          <w:rFonts w:asciiTheme="majorHAnsi" w:eastAsia="Calibri" w:hAnsiTheme="majorHAnsi" w:cstheme="majorHAnsi"/>
          <w:sz w:val="24"/>
          <w:szCs w:val="24"/>
          <w:u w:color="000000"/>
          <w:bdr w:val="nil"/>
        </w:rPr>
        <w:t xml:space="preserve"> (http://www.w3.org/TR/WCAG20/), co oznacza, </w:t>
      </w:r>
      <w:proofErr w:type="spellStart"/>
      <w:r w:rsidRPr="005E7011">
        <w:rPr>
          <w:rFonts w:asciiTheme="majorHAnsi" w:eastAsia="Calibri" w:hAnsiTheme="majorHAnsi" w:cstheme="majorHAnsi"/>
          <w:sz w:val="24"/>
          <w:szCs w:val="24"/>
          <w:u w:color="000000"/>
          <w:bdr w:val="nil"/>
        </w:rPr>
        <w:t>że</w:t>
      </w:r>
      <w:proofErr w:type="spellEnd"/>
      <w:r w:rsidRPr="005E7011">
        <w:rPr>
          <w:rFonts w:asciiTheme="majorHAnsi" w:eastAsia="Calibri" w:hAnsiTheme="majorHAnsi" w:cstheme="majorHAnsi"/>
          <w:sz w:val="24"/>
          <w:szCs w:val="24"/>
          <w:u w:color="000000"/>
          <w:bdr w:val="nil"/>
        </w:rPr>
        <w:t xml:space="preserve"> System musi spełniać́ wszystkie punkty kontrolne WCAG o priorytecie 1 co najmniej na poziomie zgodności AA. Strony WWW muszą </w:t>
      </w:r>
      <w:proofErr w:type="spellStart"/>
      <w:r w:rsidRPr="005E7011">
        <w:rPr>
          <w:rFonts w:asciiTheme="majorHAnsi" w:eastAsia="Calibri" w:hAnsiTheme="majorHAnsi" w:cstheme="majorHAnsi"/>
          <w:sz w:val="24"/>
          <w:szCs w:val="24"/>
          <w:u w:color="000000"/>
          <w:bdr w:val="nil"/>
        </w:rPr>
        <w:t>byc</w:t>
      </w:r>
      <w:proofErr w:type="spellEnd"/>
      <w:r w:rsidRPr="005E7011">
        <w:rPr>
          <w:rFonts w:asciiTheme="majorHAnsi" w:eastAsia="Calibri" w:hAnsiTheme="majorHAnsi" w:cstheme="majorHAnsi"/>
          <w:sz w:val="24"/>
          <w:szCs w:val="24"/>
          <w:u w:color="000000"/>
          <w:bdr w:val="nil"/>
        </w:rPr>
        <w:t xml:space="preserve">́ poprawnie wyświetlane w co najmniej w następujących rodzajach przeglądarek internetowych MS </w:t>
      </w:r>
      <w:proofErr w:type="spellStart"/>
      <w:r w:rsidRPr="005E7011">
        <w:rPr>
          <w:rFonts w:asciiTheme="majorHAnsi" w:eastAsia="Calibri" w:hAnsiTheme="majorHAnsi" w:cstheme="majorHAnsi"/>
          <w:sz w:val="24"/>
          <w:szCs w:val="24"/>
          <w:u w:color="000000"/>
          <w:bdr w:val="nil"/>
        </w:rPr>
        <w:t>Edge,Google</w:t>
      </w:r>
      <w:proofErr w:type="spellEnd"/>
      <w:r w:rsidRPr="005E7011">
        <w:rPr>
          <w:rFonts w:asciiTheme="majorHAnsi" w:eastAsia="Calibri" w:hAnsiTheme="majorHAnsi" w:cstheme="majorHAnsi"/>
          <w:sz w:val="24"/>
          <w:szCs w:val="24"/>
          <w:u w:color="000000"/>
          <w:bdr w:val="nil"/>
        </w:rPr>
        <w:t xml:space="preserve"> Chrome, niezależnie od ustawionych rozdzielczości i wielkości okna w przeglądarce</w:t>
      </w:r>
      <w:r w:rsidRPr="005E7011">
        <w:rPr>
          <w:rFonts w:asciiTheme="majorHAnsi" w:eastAsia="Calibri" w:hAnsiTheme="majorHAnsi" w:cstheme="majorHAnsi"/>
          <w:u w:color="000000"/>
          <w:bdr w:val="nil"/>
        </w:rPr>
        <w:t>.</w:t>
      </w:r>
    </w:p>
    <w:p w14:paraId="1B71895B" w14:textId="46F2EF79" w:rsidR="00244E90" w:rsidRPr="005E7011" w:rsidRDefault="00244E90" w:rsidP="00DE2D84">
      <w:pPr>
        <w:pStyle w:val="Nagwek1"/>
        <w:numPr>
          <w:ilvl w:val="1"/>
          <w:numId w:val="1"/>
        </w:numPr>
        <w:tabs>
          <w:tab w:val="left" w:pos="955"/>
          <w:tab w:val="left" w:pos="956"/>
        </w:tabs>
        <w:spacing w:after="240"/>
        <w:ind w:left="567" w:hanging="567"/>
        <w:jc w:val="both"/>
        <w:rPr>
          <w:rFonts w:cstheme="majorHAnsi"/>
          <w:color w:val="000000"/>
          <w:sz w:val="28"/>
          <w:szCs w:val="28"/>
        </w:rPr>
      </w:pPr>
      <w:r w:rsidRPr="005E7011">
        <w:rPr>
          <w:rFonts w:cstheme="majorHAnsi"/>
          <w:color w:val="000000"/>
          <w:sz w:val="28"/>
          <w:szCs w:val="28"/>
        </w:rPr>
        <w:t>Obowiązki Wykonawcy w zakresie przygotowania i sporządzenia interfejsu</w:t>
      </w:r>
      <w:bookmarkEnd w:id="3"/>
      <w:bookmarkEnd w:id="4"/>
    </w:p>
    <w:p w14:paraId="6DAF3036" w14:textId="77777777" w:rsidR="00244E90" w:rsidRPr="005E7011" w:rsidRDefault="00244E90" w:rsidP="005E7011">
      <w:pPr>
        <w:pBdr>
          <w:top w:val="nil"/>
          <w:left w:val="nil"/>
          <w:bottom w:val="nil"/>
          <w:right w:val="nil"/>
          <w:between w:val="nil"/>
          <w:bar w:val="nil"/>
        </w:pBdr>
        <w:spacing w:after="60"/>
        <w:ind w:left="567"/>
        <w:jc w:val="both"/>
        <w:rPr>
          <w:rFonts w:asciiTheme="majorHAnsi" w:hAnsiTheme="majorHAnsi" w:cstheme="majorHAnsi"/>
          <w:sz w:val="26"/>
          <w:szCs w:val="26"/>
        </w:rPr>
      </w:pPr>
      <w:r w:rsidRPr="005E7011">
        <w:rPr>
          <w:rFonts w:asciiTheme="majorHAnsi" w:hAnsiTheme="majorHAnsi" w:cstheme="majorHAnsi"/>
          <w:sz w:val="26"/>
          <w:szCs w:val="26"/>
        </w:rPr>
        <w:t>Wykonawca w ramach realizacji prac:</w:t>
      </w:r>
    </w:p>
    <w:p w14:paraId="00171C7A" w14:textId="77777777" w:rsidR="005E7011" w:rsidRDefault="00244E90" w:rsidP="002C64E5">
      <w:pPr>
        <w:pStyle w:val="Akapitzlist"/>
        <w:numPr>
          <w:ilvl w:val="3"/>
          <w:numId w:val="14"/>
        </w:numPr>
        <w:suppressAutoHyphens/>
        <w:spacing w:after="200" w:line="276" w:lineRule="auto"/>
        <w:jc w:val="both"/>
        <w:rPr>
          <w:rFonts w:asciiTheme="majorHAnsi" w:eastAsia="Calibri" w:hAnsiTheme="majorHAnsi" w:cstheme="majorHAnsi"/>
        </w:rPr>
      </w:pPr>
      <w:r w:rsidRPr="005E7011">
        <w:rPr>
          <w:rFonts w:asciiTheme="majorHAnsi" w:hAnsiTheme="majorHAnsi" w:cstheme="majorHAnsi"/>
        </w:rPr>
        <w:t>w uzgodnieniu z Zamawiającym sporządzi opis biznesowej i technicznej</w:t>
      </w:r>
      <w:r w:rsidRPr="005E7011">
        <w:rPr>
          <w:rFonts w:asciiTheme="majorHAnsi" w:eastAsia="Calibri" w:hAnsiTheme="majorHAnsi" w:cstheme="majorHAnsi"/>
        </w:rPr>
        <w:t xml:space="preserve"> realizacji interfejsu,</w:t>
      </w:r>
    </w:p>
    <w:p w14:paraId="5AD47B25" w14:textId="77777777" w:rsidR="005E7011" w:rsidRPr="005E7011" w:rsidRDefault="00244E90" w:rsidP="002C64E5">
      <w:pPr>
        <w:pStyle w:val="Akapitzlist"/>
        <w:numPr>
          <w:ilvl w:val="3"/>
          <w:numId w:val="14"/>
        </w:numPr>
        <w:suppressAutoHyphens/>
        <w:spacing w:after="200" w:line="276" w:lineRule="auto"/>
        <w:jc w:val="both"/>
        <w:rPr>
          <w:rFonts w:asciiTheme="majorHAnsi" w:eastAsia="Calibri" w:hAnsiTheme="majorHAnsi" w:cstheme="majorHAnsi"/>
        </w:rPr>
      </w:pPr>
      <w:r w:rsidRPr="005E7011">
        <w:rPr>
          <w:rFonts w:asciiTheme="majorHAnsi" w:hAnsiTheme="majorHAnsi" w:cstheme="majorHAnsi"/>
        </w:rPr>
        <w:t>dostarczy specyfikację funkcjonalną i techniczną interfejsu, powykonawczą,</w:t>
      </w:r>
    </w:p>
    <w:p w14:paraId="7453050E" w14:textId="484359AF" w:rsidR="00244E90" w:rsidRPr="005E7011" w:rsidRDefault="00244E90" w:rsidP="002C64E5">
      <w:pPr>
        <w:pStyle w:val="Akapitzlist"/>
        <w:numPr>
          <w:ilvl w:val="3"/>
          <w:numId w:val="14"/>
        </w:numPr>
        <w:suppressAutoHyphens/>
        <w:spacing w:after="200" w:line="276" w:lineRule="auto"/>
        <w:jc w:val="both"/>
        <w:rPr>
          <w:rFonts w:asciiTheme="majorHAnsi" w:eastAsia="Calibri" w:hAnsiTheme="majorHAnsi" w:cstheme="majorHAnsi"/>
        </w:rPr>
      </w:pPr>
      <w:r w:rsidRPr="005E7011">
        <w:rPr>
          <w:rFonts w:asciiTheme="majorHAnsi" w:hAnsiTheme="majorHAnsi" w:cstheme="majorHAnsi"/>
        </w:rPr>
        <w:lastRenderedPageBreak/>
        <w:t>zrealizuje tj. wykona, dostarczy i wdroży interfejsy.</w:t>
      </w:r>
    </w:p>
    <w:p w14:paraId="03EE3B77" w14:textId="599DCCAF" w:rsidR="00244E90" w:rsidRPr="005E7011" w:rsidRDefault="00244E90" w:rsidP="005E7011">
      <w:pPr>
        <w:pStyle w:val="Nagwek1"/>
        <w:numPr>
          <w:ilvl w:val="2"/>
          <w:numId w:val="1"/>
        </w:numPr>
        <w:tabs>
          <w:tab w:val="left" w:pos="955"/>
          <w:tab w:val="left" w:pos="956"/>
        </w:tabs>
        <w:spacing w:after="240"/>
        <w:jc w:val="both"/>
        <w:rPr>
          <w:rFonts w:cstheme="majorHAnsi"/>
          <w:color w:val="000000"/>
          <w:sz w:val="28"/>
          <w:szCs w:val="28"/>
        </w:rPr>
      </w:pPr>
      <w:r w:rsidRPr="005E7011">
        <w:rPr>
          <w:rFonts w:cstheme="majorHAnsi"/>
          <w:color w:val="000000"/>
          <w:sz w:val="28"/>
          <w:szCs w:val="28"/>
        </w:rPr>
        <w:t>Dodatkowe informacje</w:t>
      </w:r>
    </w:p>
    <w:p w14:paraId="656BF1EF" w14:textId="22BD502D" w:rsidR="00244E90" w:rsidRPr="005E7011" w:rsidRDefault="00244E90" w:rsidP="002C64E5">
      <w:pPr>
        <w:pStyle w:val="Akapitzlist"/>
        <w:numPr>
          <w:ilvl w:val="3"/>
          <w:numId w:val="15"/>
        </w:numPr>
        <w:suppressAutoHyphens/>
        <w:spacing w:after="200" w:line="276" w:lineRule="auto"/>
        <w:jc w:val="both"/>
        <w:rPr>
          <w:rFonts w:asciiTheme="majorHAnsi" w:hAnsiTheme="majorHAnsi" w:cstheme="majorHAnsi"/>
        </w:rPr>
      </w:pPr>
      <w:r w:rsidRPr="005E7011">
        <w:rPr>
          <w:rFonts w:asciiTheme="majorHAnsi" w:hAnsiTheme="majorHAnsi" w:cstheme="majorHAnsi"/>
        </w:rPr>
        <w:t xml:space="preserve">Zamawiający pozyska we własnym zakresie i na własny koszt wszelkie umożliwiające przeprowadzenie integracji informacje i dane od producenta oprogramowania </w:t>
      </w:r>
      <w:r w:rsidR="00B319A0">
        <w:rPr>
          <w:rFonts w:asciiTheme="majorHAnsi" w:hAnsiTheme="majorHAnsi" w:cstheme="majorHAnsi"/>
        </w:rPr>
        <w:t>modułu kadrowego</w:t>
      </w:r>
      <w:r w:rsidRPr="005E7011">
        <w:rPr>
          <w:rFonts w:asciiTheme="majorHAnsi" w:hAnsiTheme="majorHAnsi" w:cstheme="majorHAnsi"/>
        </w:rPr>
        <w:t xml:space="preserve"> oraz zapewni odpowiednie wsparcie na etapie testów integracji i migracji danych.</w:t>
      </w:r>
    </w:p>
    <w:p w14:paraId="792D5661" w14:textId="5758B244" w:rsidR="00244E90" w:rsidRPr="005E7011" w:rsidRDefault="00244E90" w:rsidP="002C64E5">
      <w:pPr>
        <w:pStyle w:val="Akapitzlist"/>
        <w:numPr>
          <w:ilvl w:val="3"/>
          <w:numId w:val="15"/>
        </w:numPr>
        <w:suppressAutoHyphens/>
        <w:spacing w:after="200" w:line="276" w:lineRule="auto"/>
        <w:jc w:val="both"/>
        <w:rPr>
          <w:rFonts w:asciiTheme="majorHAnsi" w:hAnsiTheme="majorHAnsi" w:cstheme="majorHAnsi"/>
        </w:rPr>
      </w:pPr>
      <w:r w:rsidRPr="005E7011">
        <w:rPr>
          <w:rFonts w:asciiTheme="majorHAnsi" w:hAnsiTheme="majorHAnsi" w:cstheme="majorHAnsi"/>
        </w:rPr>
        <w:t xml:space="preserve">Dane objęte integracją z </w:t>
      </w:r>
      <w:r w:rsidR="00B319A0">
        <w:rPr>
          <w:rFonts w:asciiTheme="majorHAnsi" w:hAnsiTheme="majorHAnsi" w:cstheme="majorHAnsi"/>
        </w:rPr>
        <w:t>modułem kadrowym</w:t>
      </w:r>
      <w:r w:rsidRPr="005E7011">
        <w:rPr>
          <w:rFonts w:asciiTheme="majorHAnsi" w:hAnsiTheme="majorHAnsi" w:cstheme="majorHAnsi"/>
        </w:rPr>
        <w:t>, obejmują w szczególności: imię i nazwisko, stanowisko, komórka/biuro, data zatrudnienia, wymiar urlopu, rodzaj urlopu, wymiar etatu, system czasu pracy, informacja o badaniach medycyny pracy oraz rodzaj umowy.</w:t>
      </w:r>
    </w:p>
    <w:p w14:paraId="5B57D168" w14:textId="205FA12A" w:rsidR="00244E90" w:rsidRPr="005E7011" w:rsidRDefault="00B319A0" w:rsidP="002C64E5">
      <w:pPr>
        <w:pStyle w:val="Akapitzlist"/>
        <w:numPr>
          <w:ilvl w:val="3"/>
          <w:numId w:val="15"/>
        </w:numPr>
        <w:suppressAutoHyphens/>
        <w:spacing w:after="200" w:line="276" w:lineRule="auto"/>
        <w:jc w:val="both"/>
        <w:rPr>
          <w:rFonts w:asciiTheme="majorHAnsi" w:hAnsiTheme="majorHAnsi" w:cstheme="majorHAnsi"/>
        </w:rPr>
      </w:pPr>
      <w:r>
        <w:rPr>
          <w:rFonts w:asciiTheme="majorHAnsi" w:hAnsiTheme="majorHAnsi" w:cstheme="majorHAnsi"/>
        </w:rPr>
        <w:t>Moduł kadrowy</w:t>
      </w:r>
      <w:r w:rsidR="00244E90" w:rsidRPr="005E7011">
        <w:rPr>
          <w:rFonts w:asciiTheme="majorHAnsi" w:hAnsiTheme="majorHAnsi" w:cstheme="majorHAnsi"/>
        </w:rPr>
        <w:t xml:space="preserve"> działa w oparciu o bazę </w:t>
      </w:r>
      <w:proofErr w:type="spellStart"/>
      <w:r w:rsidR="00244E90" w:rsidRPr="005E7011">
        <w:rPr>
          <w:rFonts w:asciiTheme="majorHAnsi" w:hAnsiTheme="majorHAnsi" w:cstheme="majorHAnsi"/>
        </w:rPr>
        <w:t>Sybase</w:t>
      </w:r>
      <w:proofErr w:type="spellEnd"/>
      <w:r w:rsidR="00244E90" w:rsidRPr="005E7011">
        <w:rPr>
          <w:rFonts w:asciiTheme="majorHAnsi" w:hAnsiTheme="majorHAnsi" w:cstheme="majorHAnsi"/>
        </w:rPr>
        <w:t xml:space="preserve">, w której dane objęte integracją rozproszone są w wielu tabelach i integracja możliwa jest w oparciu o </w:t>
      </w:r>
      <w:proofErr w:type="spellStart"/>
      <w:r w:rsidR="00244E90" w:rsidRPr="005E7011">
        <w:rPr>
          <w:rFonts w:asciiTheme="majorHAnsi" w:hAnsiTheme="majorHAnsi" w:cstheme="majorHAnsi"/>
        </w:rPr>
        <w:t>webapi</w:t>
      </w:r>
      <w:proofErr w:type="spellEnd"/>
      <w:r w:rsidR="00244E90" w:rsidRPr="005E7011">
        <w:rPr>
          <w:rFonts w:asciiTheme="majorHAnsi" w:hAnsiTheme="majorHAnsi" w:cstheme="majorHAnsi"/>
        </w:rPr>
        <w:t xml:space="preserve"> lub poprzez widok tabel.</w:t>
      </w:r>
    </w:p>
    <w:p w14:paraId="19CCBD4C" w14:textId="5F5FE8C5" w:rsidR="005137DD" w:rsidRPr="005E7011" w:rsidRDefault="005137DD" w:rsidP="00DE2D84">
      <w:pPr>
        <w:pStyle w:val="Nagwek1"/>
        <w:numPr>
          <w:ilvl w:val="1"/>
          <w:numId w:val="1"/>
        </w:numPr>
        <w:tabs>
          <w:tab w:val="left" w:pos="955"/>
          <w:tab w:val="left" w:pos="956"/>
        </w:tabs>
        <w:spacing w:after="240"/>
        <w:ind w:left="567" w:hanging="567"/>
        <w:jc w:val="both"/>
        <w:rPr>
          <w:rFonts w:cstheme="majorHAnsi"/>
          <w:color w:val="auto"/>
        </w:rPr>
      </w:pPr>
      <w:r w:rsidRPr="005E7011">
        <w:rPr>
          <w:rFonts w:cstheme="majorHAnsi"/>
          <w:color w:val="auto"/>
          <w:sz w:val="26"/>
          <w:szCs w:val="26"/>
        </w:rPr>
        <w:t>Wymagania funkcjonalne</w:t>
      </w:r>
    </w:p>
    <w:tbl>
      <w:tblPr>
        <w:tblStyle w:val="13"/>
        <w:tblW w:w="9636" w:type="dxa"/>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6"/>
        <w:gridCol w:w="8930"/>
      </w:tblGrid>
      <w:tr w:rsidR="005137DD" w:rsidRPr="005E7011" w14:paraId="1991C6F7" w14:textId="77777777" w:rsidTr="005E7011">
        <w:trPr>
          <w:trHeight w:val="315"/>
        </w:trPr>
        <w:tc>
          <w:tcPr>
            <w:tcW w:w="706" w:type="dxa"/>
            <w:shd w:val="clear" w:color="auto" w:fill="92D050"/>
            <w:vAlign w:val="center"/>
          </w:tcPr>
          <w:p w14:paraId="1C8D68EF"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right w:val="nil"/>
            </w:tcBorders>
            <w:shd w:val="clear" w:color="auto" w:fill="92D050"/>
          </w:tcPr>
          <w:p w14:paraId="77FF55F6" w14:textId="77777777" w:rsidR="005137DD" w:rsidRPr="005E7011" w:rsidRDefault="005137DD" w:rsidP="005E7011">
            <w:pPr>
              <w:pBdr>
                <w:top w:val="nil"/>
                <w:left w:val="nil"/>
                <w:bottom w:val="nil"/>
                <w:right w:val="nil"/>
                <w:between w:val="nil"/>
              </w:pBdr>
              <w:spacing w:before="40"/>
              <w:ind w:left="3234" w:right="323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Wymagania użyteczności, w tym wymagania dot. interfejsu użytkownika</w:t>
            </w:r>
          </w:p>
        </w:tc>
      </w:tr>
      <w:tr w:rsidR="005137DD" w:rsidRPr="005E7011" w14:paraId="7CE7850C" w14:textId="77777777" w:rsidTr="005E7011">
        <w:trPr>
          <w:trHeight w:val="460"/>
        </w:trPr>
        <w:tc>
          <w:tcPr>
            <w:tcW w:w="706" w:type="dxa"/>
            <w:shd w:val="clear" w:color="auto" w:fill="92D050"/>
            <w:vAlign w:val="center"/>
          </w:tcPr>
          <w:p w14:paraId="088AAA4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w:t>
            </w:r>
          </w:p>
        </w:tc>
        <w:tc>
          <w:tcPr>
            <w:tcW w:w="8930" w:type="dxa"/>
            <w:vAlign w:val="center"/>
          </w:tcPr>
          <w:p w14:paraId="4AB42B22" w14:textId="1F5EBA84" w:rsidR="005137DD" w:rsidRPr="005E7011" w:rsidRDefault="005137DD" w:rsidP="005E7011">
            <w:pPr>
              <w:pBdr>
                <w:top w:val="nil"/>
                <w:left w:val="nil"/>
                <w:bottom w:val="nil"/>
                <w:right w:val="nil"/>
                <w:between w:val="nil"/>
              </w:pBdr>
              <w:spacing w:before="3"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Interfejs aplikacji działa poprzez dostępne na rynku przeglądarki internetowe, w tym Windows Edge, Google Chrome lub </w:t>
            </w:r>
            <w:proofErr w:type="spellStart"/>
            <w:r w:rsidRPr="005E7011">
              <w:rPr>
                <w:rFonts w:asciiTheme="majorHAnsi" w:hAnsiTheme="majorHAnsi" w:cstheme="majorHAnsi"/>
                <w:color w:val="000000"/>
                <w:sz w:val="18"/>
                <w:szCs w:val="18"/>
              </w:rPr>
              <w:t>Firefox</w:t>
            </w:r>
            <w:proofErr w:type="spellEnd"/>
            <w:r w:rsidRPr="005E7011">
              <w:rPr>
                <w:rFonts w:asciiTheme="majorHAnsi" w:hAnsiTheme="majorHAnsi" w:cstheme="majorHAnsi"/>
                <w:color w:val="000000"/>
                <w:sz w:val="18"/>
                <w:szCs w:val="18"/>
              </w:rPr>
              <w:t>, Safari</w:t>
            </w:r>
          </w:p>
        </w:tc>
      </w:tr>
      <w:tr w:rsidR="005137DD" w:rsidRPr="005E7011" w14:paraId="113998B6" w14:textId="77777777" w:rsidTr="005E7011">
        <w:trPr>
          <w:trHeight w:val="457"/>
        </w:trPr>
        <w:tc>
          <w:tcPr>
            <w:tcW w:w="706" w:type="dxa"/>
            <w:shd w:val="clear" w:color="auto" w:fill="92D050"/>
            <w:vAlign w:val="center"/>
          </w:tcPr>
          <w:p w14:paraId="58E82B6C" w14:textId="77777777" w:rsidR="005137DD" w:rsidRPr="005E7011" w:rsidRDefault="005E7011" w:rsidP="005E7011">
            <w:pPr>
              <w:pBdr>
                <w:top w:val="nil"/>
                <w:left w:val="nil"/>
                <w:bottom w:val="nil"/>
                <w:right w:val="nil"/>
                <w:between w:val="nil"/>
              </w:pBdr>
              <w:spacing w:before="126"/>
              <w:ind w:left="74"/>
              <w:rPr>
                <w:rFonts w:asciiTheme="majorHAnsi" w:hAnsiTheme="majorHAnsi" w:cstheme="majorHAnsi"/>
                <w:color w:val="000000"/>
                <w:sz w:val="18"/>
                <w:szCs w:val="18"/>
              </w:rPr>
            </w:pPr>
            <w:sdt>
              <w:sdtPr>
                <w:rPr>
                  <w:rFonts w:asciiTheme="majorHAnsi" w:hAnsiTheme="majorHAnsi" w:cstheme="majorHAnsi"/>
                  <w:sz w:val="18"/>
                  <w:szCs w:val="18"/>
                </w:rPr>
                <w:tag w:val="goog_rdk_8"/>
                <w:id w:val="925312940"/>
              </w:sdtPr>
              <w:sdtContent/>
            </w:sdt>
            <w:r w:rsidR="005137DD" w:rsidRPr="005E7011">
              <w:rPr>
                <w:rFonts w:asciiTheme="majorHAnsi" w:hAnsiTheme="majorHAnsi" w:cstheme="majorHAnsi"/>
                <w:color w:val="000000"/>
                <w:sz w:val="18"/>
                <w:szCs w:val="18"/>
              </w:rPr>
              <w:t>WU.2</w:t>
            </w:r>
          </w:p>
        </w:tc>
        <w:tc>
          <w:tcPr>
            <w:tcW w:w="8930" w:type="dxa"/>
            <w:vAlign w:val="center"/>
          </w:tcPr>
          <w:p w14:paraId="5DD6B70F" w14:textId="77777777" w:rsidR="005137DD" w:rsidRPr="005E7011" w:rsidRDefault="005137DD" w:rsidP="005E7011">
            <w:pPr>
              <w:pBdr>
                <w:top w:val="nil"/>
                <w:left w:val="nil"/>
                <w:bottom w:val="nil"/>
                <w:right w:val="nil"/>
                <w:between w:val="nil"/>
              </w:pBdr>
              <w:spacing w:line="226" w:lineRule="auto"/>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Użytkownik aplikacji ma zapewnioną możliwość dostępu do swojego profilu, do swoich dokumentów i zadań, z urządzenia typu: komputer stacjonarny, smartfon, laptop lub tablet.</w:t>
            </w:r>
          </w:p>
        </w:tc>
      </w:tr>
      <w:tr w:rsidR="005137DD" w:rsidRPr="005E7011" w14:paraId="1BBB6D03" w14:textId="77777777" w:rsidTr="00B60BE9">
        <w:trPr>
          <w:trHeight w:val="200"/>
        </w:trPr>
        <w:tc>
          <w:tcPr>
            <w:tcW w:w="706" w:type="dxa"/>
            <w:shd w:val="clear" w:color="auto" w:fill="92D050"/>
            <w:vAlign w:val="center"/>
          </w:tcPr>
          <w:p w14:paraId="69A444EC"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w:t>
            </w:r>
          </w:p>
        </w:tc>
        <w:tc>
          <w:tcPr>
            <w:tcW w:w="8930" w:type="dxa"/>
            <w:vAlign w:val="center"/>
          </w:tcPr>
          <w:p w14:paraId="5DF50486" w14:textId="19CC6D45" w:rsidR="005137DD" w:rsidRPr="005E7011" w:rsidRDefault="005137DD" w:rsidP="005E7011">
            <w:pPr>
              <w:pBdr>
                <w:top w:val="nil"/>
                <w:left w:val="nil"/>
                <w:bottom w:val="nil"/>
                <w:right w:val="nil"/>
                <w:between w:val="nil"/>
              </w:pBdr>
              <w:spacing w:before="3"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musi wykorzystywać mechanizm Single </w:t>
            </w:r>
            <w:proofErr w:type="spellStart"/>
            <w:r w:rsidRPr="005E7011">
              <w:rPr>
                <w:rFonts w:asciiTheme="majorHAnsi" w:hAnsiTheme="majorHAnsi" w:cstheme="majorHAnsi"/>
                <w:color w:val="000000"/>
                <w:sz w:val="18"/>
                <w:szCs w:val="18"/>
              </w:rPr>
              <w:t>Sign</w:t>
            </w:r>
            <w:proofErr w:type="spellEnd"/>
            <w:r w:rsidRPr="005E7011">
              <w:rPr>
                <w:rFonts w:asciiTheme="majorHAnsi" w:hAnsiTheme="majorHAnsi" w:cstheme="majorHAnsi"/>
                <w:color w:val="000000"/>
                <w:sz w:val="18"/>
                <w:szCs w:val="18"/>
              </w:rPr>
              <w:t xml:space="preserve"> On</w:t>
            </w:r>
          </w:p>
        </w:tc>
      </w:tr>
      <w:tr w:rsidR="005137DD" w:rsidRPr="005E7011" w14:paraId="54091653" w14:textId="77777777" w:rsidTr="00B60BE9">
        <w:trPr>
          <w:trHeight w:val="434"/>
        </w:trPr>
        <w:tc>
          <w:tcPr>
            <w:tcW w:w="706" w:type="dxa"/>
            <w:shd w:val="clear" w:color="auto" w:fill="92D050"/>
            <w:vAlign w:val="center"/>
          </w:tcPr>
          <w:p w14:paraId="0051C7E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w:t>
            </w:r>
          </w:p>
        </w:tc>
        <w:tc>
          <w:tcPr>
            <w:tcW w:w="8930" w:type="dxa"/>
            <w:vAlign w:val="center"/>
          </w:tcPr>
          <w:p w14:paraId="0328EC97" w14:textId="5B6CBD6E" w:rsidR="005137DD" w:rsidRPr="005E7011" w:rsidRDefault="005137DD" w:rsidP="00B60BE9">
            <w:pPr>
              <w:pBdr>
                <w:top w:val="nil"/>
                <w:left w:val="nil"/>
                <w:bottom w:val="nil"/>
                <w:right w:val="nil"/>
                <w:between w:val="nil"/>
              </w:pBdr>
              <w:ind w:left="66" w:right="52"/>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użytkownikowi jednoznacznie identyfikujące go konto z możliwością przypisywania mu roli w zależności od nadanych uprawnień, z dostępem po</w:t>
            </w:r>
            <w:r w:rsidR="00B60BE9">
              <w:rPr>
                <w:rFonts w:asciiTheme="majorHAnsi" w:hAnsiTheme="majorHAnsi" w:cstheme="majorHAnsi"/>
                <w:color w:val="000000"/>
                <w:sz w:val="18"/>
                <w:szCs w:val="18"/>
              </w:rPr>
              <w:t xml:space="preserve"> </w:t>
            </w:r>
            <w:r w:rsidR="005E7011" w:rsidRPr="005E7011">
              <w:rPr>
                <w:rFonts w:asciiTheme="majorHAnsi" w:hAnsiTheme="majorHAnsi" w:cstheme="majorHAnsi"/>
                <w:color w:val="000000"/>
                <w:sz w:val="18"/>
                <w:szCs w:val="18"/>
              </w:rPr>
              <w:t>Z</w:t>
            </w:r>
            <w:r w:rsidRPr="005E7011">
              <w:rPr>
                <w:rFonts w:asciiTheme="majorHAnsi" w:hAnsiTheme="majorHAnsi" w:cstheme="majorHAnsi"/>
                <w:color w:val="000000"/>
                <w:sz w:val="18"/>
                <w:szCs w:val="18"/>
              </w:rPr>
              <w:t>alogowaniu</w:t>
            </w:r>
          </w:p>
        </w:tc>
      </w:tr>
      <w:tr w:rsidR="005137DD" w:rsidRPr="005E7011" w14:paraId="0C777DC8" w14:textId="77777777" w:rsidTr="005E7011">
        <w:trPr>
          <w:trHeight w:val="229"/>
        </w:trPr>
        <w:tc>
          <w:tcPr>
            <w:tcW w:w="706" w:type="dxa"/>
            <w:shd w:val="clear" w:color="auto" w:fill="92D050"/>
            <w:vAlign w:val="center"/>
          </w:tcPr>
          <w:p w14:paraId="7BAA543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w:t>
            </w:r>
          </w:p>
        </w:tc>
        <w:tc>
          <w:tcPr>
            <w:tcW w:w="8930" w:type="dxa"/>
            <w:vAlign w:val="center"/>
          </w:tcPr>
          <w:p w14:paraId="506D4EDE" w14:textId="78B95CD2" w:rsidR="005137DD" w:rsidRPr="005E7011" w:rsidRDefault="005137DD" w:rsidP="005E7011">
            <w:pPr>
              <w:pBdr>
                <w:top w:val="nil"/>
                <w:left w:val="nil"/>
                <w:bottom w:val="nil"/>
                <w:right w:val="nil"/>
                <w:between w:val="nil"/>
              </w:pBdr>
              <w:spacing w:line="210" w:lineRule="auto"/>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administrowanie użytkownikami i grupami użytkowników</w:t>
            </w:r>
          </w:p>
        </w:tc>
      </w:tr>
      <w:tr w:rsidR="005137DD" w:rsidRPr="005E7011" w14:paraId="5F82032F" w14:textId="77777777" w:rsidTr="005E7011">
        <w:trPr>
          <w:trHeight w:val="690"/>
        </w:trPr>
        <w:tc>
          <w:tcPr>
            <w:tcW w:w="706" w:type="dxa"/>
            <w:shd w:val="clear" w:color="auto" w:fill="92D050"/>
            <w:vAlign w:val="center"/>
          </w:tcPr>
          <w:p w14:paraId="5F21210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w:t>
            </w:r>
          </w:p>
        </w:tc>
        <w:tc>
          <w:tcPr>
            <w:tcW w:w="8930" w:type="dxa"/>
            <w:vAlign w:val="center"/>
          </w:tcPr>
          <w:p w14:paraId="14FD9677" w14:textId="0BC08103" w:rsidR="005137DD" w:rsidRPr="005E7011" w:rsidRDefault="005137DD" w:rsidP="005E7011">
            <w:pPr>
              <w:pBdr>
                <w:top w:val="nil"/>
                <w:left w:val="nil"/>
                <w:bottom w:val="nil"/>
                <w:right w:val="nil"/>
                <w:between w:val="nil"/>
              </w:pBdr>
              <w:spacing w:before="2" w:line="230" w:lineRule="auto"/>
              <w:ind w:left="66" w:right="5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jednoczesny dostęp do danych przez wielu użytkowników, z zapewnieniem ochrony tych danych przed jednoczesną modyfikacją, utratą spójności (integralności) lub zniszczeniem (utratą dostępności), jednocześnie zapewniając pełną rozliczalność</w:t>
            </w:r>
          </w:p>
        </w:tc>
      </w:tr>
      <w:tr w:rsidR="005137DD" w:rsidRPr="005E7011" w14:paraId="31210B9B" w14:textId="77777777" w:rsidTr="005E7011">
        <w:trPr>
          <w:trHeight w:val="458"/>
        </w:trPr>
        <w:tc>
          <w:tcPr>
            <w:tcW w:w="706" w:type="dxa"/>
            <w:shd w:val="clear" w:color="auto" w:fill="92D050"/>
            <w:vAlign w:val="center"/>
          </w:tcPr>
          <w:p w14:paraId="19C1058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WU.7</w:t>
            </w:r>
          </w:p>
        </w:tc>
        <w:tc>
          <w:tcPr>
            <w:tcW w:w="8930" w:type="dxa"/>
            <w:vAlign w:val="center"/>
          </w:tcPr>
          <w:p w14:paraId="1CFD0121" w14:textId="7321F4CD" w:rsidR="005137DD" w:rsidRPr="005E7011" w:rsidRDefault="005137DD" w:rsidP="005E7011">
            <w:pPr>
              <w:pBdr>
                <w:top w:val="nil"/>
                <w:left w:val="nil"/>
                <w:bottom w:val="nil"/>
                <w:right w:val="nil"/>
                <w:between w:val="nil"/>
              </w:pBdr>
              <w:tabs>
                <w:tab w:val="left" w:pos="1085"/>
                <w:tab w:val="left" w:pos="2411"/>
                <w:tab w:val="left" w:pos="3070"/>
                <w:tab w:val="left" w:pos="3790"/>
                <w:tab w:val="left" w:pos="5339"/>
                <w:tab w:val="left" w:pos="6571"/>
                <w:tab w:val="left" w:pos="6832"/>
                <w:tab w:val="left" w:pos="7827"/>
              </w:tabs>
              <w:spacing w:before="1" w:line="230" w:lineRule="auto"/>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zabezpiecza dane przed przypadkowym usunięciem i generuje ostrzeżenia o nieodwracalnym usunięciu danych</w:t>
            </w:r>
          </w:p>
        </w:tc>
      </w:tr>
      <w:tr w:rsidR="005137DD" w:rsidRPr="005E7011" w14:paraId="443278A9" w14:textId="77777777" w:rsidTr="005E7011">
        <w:trPr>
          <w:trHeight w:val="457"/>
        </w:trPr>
        <w:tc>
          <w:tcPr>
            <w:tcW w:w="706" w:type="dxa"/>
            <w:shd w:val="clear" w:color="auto" w:fill="92D050"/>
            <w:vAlign w:val="center"/>
          </w:tcPr>
          <w:p w14:paraId="5BC71120"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WU.8</w:t>
            </w:r>
          </w:p>
        </w:tc>
        <w:tc>
          <w:tcPr>
            <w:tcW w:w="8930" w:type="dxa"/>
            <w:vAlign w:val="center"/>
          </w:tcPr>
          <w:p w14:paraId="7EE8CDF7" w14:textId="3A9F4901" w:rsidR="005137DD" w:rsidRPr="005E7011" w:rsidRDefault="005137DD" w:rsidP="005E7011">
            <w:pPr>
              <w:pBdr>
                <w:top w:val="nil"/>
                <w:left w:val="nil"/>
                <w:bottom w:val="nil"/>
                <w:right w:val="nil"/>
                <w:between w:val="nil"/>
              </w:pBdr>
              <w:spacing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powinien umożliwić projektowanie warunkowych ścieżek decyzyjnych (z ang.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włączając w projektowanie przepływu dostępne funkcje i formularze z możliwością przypisania użytkowników. System dodatkowo powinien umożliwiać definiowanie dostępności poszczególnych pól formularza, dla poszczególnych etapów ścieżki decyzyjnej</w:t>
            </w:r>
          </w:p>
        </w:tc>
      </w:tr>
      <w:tr w:rsidR="005137DD" w:rsidRPr="005E7011" w14:paraId="6A505C7D" w14:textId="77777777" w:rsidTr="005E7011">
        <w:trPr>
          <w:trHeight w:val="310"/>
        </w:trPr>
        <w:tc>
          <w:tcPr>
            <w:tcW w:w="706" w:type="dxa"/>
            <w:shd w:val="clear" w:color="auto" w:fill="92D050"/>
            <w:vAlign w:val="center"/>
          </w:tcPr>
          <w:p w14:paraId="5F4BD60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WU.9</w:t>
            </w:r>
          </w:p>
        </w:tc>
        <w:tc>
          <w:tcPr>
            <w:tcW w:w="8930" w:type="dxa"/>
            <w:vAlign w:val="center"/>
          </w:tcPr>
          <w:p w14:paraId="7B5E437F" w14:textId="7460A4CD" w:rsidR="005137DD" w:rsidRPr="005E7011" w:rsidRDefault="005137DD" w:rsidP="005E7011">
            <w:pPr>
              <w:pBdr>
                <w:top w:val="nil"/>
                <w:left w:val="nil"/>
                <w:bottom w:val="nil"/>
                <w:right w:val="nil"/>
                <w:between w:val="nil"/>
              </w:pBdr>
              <w:spacing w:before="40"/>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zapewnia monitorowanie statusu wybranego dokumentu wraz z konfiguracją dostępnych statusów. Dodatkowo winna umożliwiać powiązanie akcji zmiany statusów ze zdefiniowaną akcją w ramach opisanym w wymaganiu WU.8 </w:t>
            </w:r>
            <w:proofErr w:type="spellStart"/>
            <w:r w:rsidRPr="005E7011">
              <w:rPr>
                <w:rFonts w:asciiTheme="majorHAnsi" w:hAnsiTheme="majorHAnsi" w:cstheme="majorHAnsi"/>
                <w:color w:val="000000"/>
                <w:sz w:val="18"/>
                <w:szCs w:val="18"/>
              </w:rPr>
              <w:t>workflow</w:t>
            </w:r>
            <w:proofErr w:type="spellEnd"/>
          </w:p>
        </w:tc>
      </w:tr>
      <w:tr w:rsidR="005137DD" w:rsidRPr="005E7011" w14:paraId="4DE2927C" w14:textId="77777777" w:rsidTr="00B60BE9">
        <w:trPr>
          <w:trHeight w:val="214"/>
        </w:trPr>
        <w:tc>
          <w:tcPr>
            <w:tcW w:w="706" w:type="dxa"/>
            <w:shd w:val="clear" w:color="auto" w:fill="92D050"/>
            <w:vAlign w:val="center"/>
          </w:tcPr>
          <w:p w14:paraId="27F9234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WU.10</w:t>
            </w:r>
          </w:p>
        </w:tc>
        <w:tc>
          <w:tcPr>
            <w:tcW w:w="8930" w:type="dxa"/>
            <w:vAlign w:val="center"/>
          </w:tcPr>
          <w:p w14:paraId="1BCACB36" w14:textId="77777777" w:rsidR="005137DD" w:rsidRPr="005E7011" w:rsidRDefault="005137DD" w:rsidP="005E7011">
            <w:pPr>
              <w:pBdr>
                <w:top w:val="nil"/>
                <w:left w:val="nil"/>
                <w:bottom w:val="nil"/>
                <w:right w:val="nil"/>
                <w:between w:val="nil"/>
              </w:pBdr>
              <w:spacing w:before="7" w:line="228"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generowania powiadomień np. komunikatów systemowych, wiadomości e-mail itp.</w:t>
            </w:r>
          </w:p>
        </w:tc>
      </w:tr>
      <w:tr w:rsidR="005137DD" w:rsidRPr="005E7011" w14:paraId="3AA7C4C8" w14:textId="77777777" w:rsidTr="005E7011">
        <w:trPr>
          <w:trHeight w:val="308"/>
        </w:trPr>
        <w:tc>
          <w:tcPr>
            <w:tcW w:w="706" w:type="dxa"/>
            <w:shd w:val="clear" w:color="auto" w:fill="92D050"/>
            <w:vAlign w:val="center"/>
          </w:tcPr>
          <w:p w14:paraId="081A7DE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WU.11</w:t>
            </w:r>
          </w:p>
        </w:tc>
        <w:tc>
          <w:tcPr>
            <w:tcW w:w="8930" w:type="dxa"/>
            <w:tcBorders>
              <w:bottom w:val="single" w:sz="4" w:space="0" w:color="000000"/>
            </w:tcBorders>
            <w:vAlign w:val="center"/>
          </w:tcPr>
          <w:p w14:paraId="7B5D0578" w14:textId="0953F167" w:rsidR="005137DD" w:rsidRPr="005E7011" w:rsidRDefault="005137DD" w:rsidP="005E7011">
            <w:pPr>
              <w:pBdr>
                <w:top w:val="nil"/>
                <w:left w:val="nil"/>
                <w:bottom w:val="nil"/>
                <w:right w:val="nil"/>
                <w:between w:val="nil"/>
              </w:pBdr>
              <w:spacing w:before="39"/>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użycie funkcji kopiuj-wklej podczas edycji danych na ekranie</w:t>
            </w:r>
          </w:p>
        </w:tc>
      </w:tr>
      <w:tr w:rsidR="005137DD" w:rsidRPr="005E7011" w14:paraId="0EB215E4" w14:textId="77777777" w:rsidTr="005E7011">
        <w:trPr>
          <w:trHeight w:val="465"/>
        </w:trPr>
        <w:tc>
          <w:tcPr>
            <w:tcW w:w="706" w:type="dxa"/>
            <w:tcBorders>
              <w:bottom w:val="single" w:sz="4" w:space="0" w:color="000000"/>
            </w:tcBorders>
            <w:shd w:val="clear" w:color="auto" w:fill="92D050"/>
            <w:vAlign w:val="center"/>
          </w:tcPr>
          <w:p w14:paraId="5134ED9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WU.12</w:t>
            </w:r>
          </w:p>
        </w:tc>
        <w:tc>
          <w:tcPr>
            <w:tcW w:w="8930" w:type="dxa"/>
            <w:tcBorders>
              <w:top w:val="single" w:sz="4" w:space="0" w:color="000000"/>
              <w:bottom w:val="single" w:sz="4" w:space="0" w:color="000000"/>
              <w:right w:val="single" w:sz="4" w:space="0" w:color="000000"/>
            </w:tcBorders>
            <w:vAlign w:val="center"/>
          </w:tcPr>
          <w:p w14:paraId="768CB2BE" w14:textId="7C815983" w:rsidR="005137DD" w:rsidRPr="005E7011" w:rsidRDefault="005137DD" w:rsidP="005E7011">
            <w:pPr>
              <w:pBdr>
                <w:top w:val="nil"/>
                <w:left w:val="nil"/>
                <w:bottom w:val="nil"/>
                <w:right w:val="nil"/>
                <w:between w:val="nil"/>
              </w:pBdr>
              <w:spacing w:before="4"/>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dołączanie załączników elektronicznych (obsługa różnych formatów min.: pliki graficzne, pliki pakietów biurowych, dokumenty skanowane, emaile, zdjęcia). Aplikacja powinna umożliwiać podgląd do załączonych dokumentów, wywoływany z tego samego okna co widok, w jakim wylistowane są ów pliki</w:t>
            </w:r>
          </w:p>
        </w:tc>
      </w:tr>
      <w:tr w:rsidR="005137DD" w:rsidRPr="005E7011" w14:paraId="2F31E188"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FE90D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WU.13</w:t>
            </w:r>
          </w:p>
        </w:tc>
        <w:tc>
          <w:tcPr>
            <w:tcW w:w="8930" w:type="dxa"/>
            <w:tcBorders>
              <w:top w:val="single" w:sz="4" w:space="0" w:color="000000"/>
              <w:left w:val="single" w:sz="4" w:space="0" w:color="000000"/>
              <w:bottom w:val="single" w:sz="4" w:space="0" w:color="000000"/>
              <w:right w:val="single" w:sz="4" w:space="0" w:color="000000"/>
            </w:tcBorders>
            <w:vAlign w:val="center"/>
          </w:tcPr>
          <w:p w14:paraId="210746BF" w14:textId="01E02210"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umożliwia wyeksportowanie do pliku (w jednym z formatów: </w:t>
            </w:r>
            <w:proofErr w:type="spellStart"/>
            <w:r w:rsidRPr="005E7011">
              <w:rPr>
                <w:rFonts w:asciiTheme="majorHAnsi" w:hAnsiTheme="majorHAnsi" w:cstheme="majorHAnsi"/>
                <w:color w:val="000000"/>
                <w:sz w:val="18"/>
                <w:szCs w:val="18"/>
              </w:rPr>
              <w:t>csv</w:t>
            </w:r>
            <w:proofErr w:type="spellEnd"/>
            <w:r w:rsidRPr="005E7011">
              <w:rPr>
                <w:rFonts w:asciiTheme="majorHAnsi" w:hAnsiTheme="majorHAnsi" w:cstheme="majorHAnsi"/>
                <w:color w:val="000000"/>
                <w:sz w:val="18"/>
                <w:szCs w:val="18"/>
              </w:rPr>
              <w:t xml:space="preserve">, .xls, </w:t>
            </w:r>
            <w:proofErr w:type="spellStart"/>
            <w:r w:rsidRPr="005E7011">
              <w:rPr>
                <w:rFonts w:asciiTheme="majorHAnsi" w:hAnsiTheme="majorHAnsi" w:cstheme="majorHAnsi"/>
                <w:color w:val="000000"/>
                <w:sz w:val="18"/>
                <w:szCs w:val="18"/>
              </w:rPr>
              <w:t>xlsx</w:t>
            </w:r>
            <w:proofErr w:type="spellEnd"/>
            <w:r w:rsidRPr="005E7011">
              <w:rPr>
                <w:rFonts w:asciiTheme="majorHAnsi" w:hAnsiTheme="majorHAnsi" w:cstheme="majorHAnsi"/>
                <w:color w:val="000000"/>
                <w:sz w:val="18"/>
                <w:szCs w:val="18"/>
              </w:rPr>
              <w:t>, .pdf, .</w:t>
            </w:r>
            <w:proofErr w:type="spellStart"/>
            <w:r w:rsidRPr="005E7011">
              <w:rPr>
                <w:rFonts w:asciiTheme="majorHAnsi" w:hAnsiTheme="majorHAnsi" w:cstheme="majorHAnsi"/>
                <w:color w:val="000000"/>
                <w:sz w:val="18"/>
                <w:szCs w:val="18"/>
              </w:rPr>
              <w:t>xml</w:t>
            </w:r>
            <w:proofErr w:type="spellEnd"/>
            <w:r w:rsidRPr="005E7011">
              <w:rPr>
                <w:rFonts w:asciiTheme="majorHAnsi" w:hAnsiTheme="majorHAnsi" w:cstheme="majorHAnsi"/>
                <w:color w:val="000000"/>
                <w:sz w:val="18"/>
                <w:szCs w:val="18"/>
              </w:rPr>
              <w:t>.) wybranego widoku rejestru (wybranych kolumn oraz wierszy)</w:t>
            </w:r>
          </w:p>
        </w:tc>
      </w:tr>
      <w:tr w:rsidR="005137DD" w:rsidRPr="005E7011" w14:paraId="10F24053" w14:textId="77777777" w:rsidTr="005E7011">
        <w:trPr>
          <w:trHeight w:val="227"/>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A5F79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WU.14</w:t>
            </w:r>
          </w:p>
        </w:tc>
        <w:tc>
          <w:tcPr>
            <w:tcW w:w="8930" w:type="dxa"/>
            <w:tcBorders>
              <w:top w:val="single" w:sz="4" w:space="0" w:color="000000"/>
              <w:left w:val="single" w:sz="4" w:space="0" w:color="000000"/>
              <w:bottom w:val="single" w:sz="4" w:space="0" w:color="000000"/>
              <w:right w:val="single" w:sz="4" w:space="0" w:color="000000"/>
            </w:tcBorders>
            <w:vAlign w:val="center"/>
          </w:tcPr>
          <w:p w14:paraId="25177BB9" w14:textId="54029377" w:rsidR="005137DD" w:rsidRPr="005E7011" w:rsidRDefault="005137DD" w:rsidP="005E7011">
            <w:pPr>
              <w:pBdr>
                <w:top w:val="nil"/>
                <w:left w:val="nil"/>
                <w:bottom w:val="nil"/>
                <w:right w:val="nil"/>
                <w:between w:val="nil"/>
              </w:pBdr>
              <w:spacing w:line="207"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wbudowaną pomoc kontekstową</w:t>
            </w:r>
          </w:p>
        </w:tc>
      </w:tr>
      <w:tr w:rsidR="005137DD" w:rsidRPr="005E7011" w14:paraId="228AB12C" w14:textId="77777777" w:rsidTr="005E7011">
        <w:trPr>
          <w:trHeight w:val="328"/>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9A7B0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WU.15</w:t>
            </w:r>
          </w:p>
        </w:tc>
        <w:tc>
          <w:tcPr>
            <w:tcW w:w="8930" w:type="dxa"/>
            <w:tcBorders>
              <w:top w:val="single" w:sz="4" w:space="0" w:color="000000"/>
              <w:left w:val="single" w:sz="4" w:space="0" w:color="000000"/>
              <w:bottom w:val="single" w:sz="4" w:space="0" w:color="000000"/>
              <w:right w:val="single" w:sz="4" w:space="0" w:color="000000"/>
            </w:tcBorders>
            <w:vAlign w:val="center"/>
          </w:tcPr>
          <w:p w14:paraId="196DC0D0" w14:textId="79F2004D" w:rsidR="005137DD" w:rsidRPr="005E7011" w:rsidRDefault="005137DD" w:rsidP="005E7011">
            <w:pPr>
              <w:pBdr>
                <w:top w:val="nil"/>
                <w:left w:val="nil"/>
                <w:bottom w:val="nil"/>
                <w:right w:val="nil"/>
                <w:between w:val="nil"/>
              </w:pBdr>
              <w:spacing w:before="4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bazę wiedzy: instrukcje oraz specyfikacje i FAQ. Szczegółowo wymagania dot. dokumentacji zostały opisane w części dot. wymagań w zakresie dokumentacji</w:t>
            </w:r>
          </w:p>
        </w:tc>
      </w:tr>
      <w:tr w:rsidR="005137DD" w:rsidRPr="005E7011" w14:paraId="7A83F7DD"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BBB50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WU.16</w:t>
            </w:r>
          </w:p>
        </w:tc>
        <w:tc>
          <w:tcPr>
            <w:tcW w:w="8930" w:type="dxa"/>
            <w:tcBorders>
              <w:top w:val="single" w:sz="4" w:space="0" w:color="000000"/>
              <w:left w:val="single" w:sz="4" w:space="0" w:color="000000"/>
              <w:bottom w:val="single" w:sz="4" w:space="0" w:color="000000"/>
              <w:right w:val="single" w:sz="4" w:space="0" w:color="000000"/>
            </w:tcBorders>
            <w:vAlign w:val="center"/>
          </w:tcPr>
          <w:p w14:paraId="651BE744" w14:textId="0845D466" w:rsidR="005137DD" w:rsidRPr="005E7011" w:rsidRDefault="005137DD" w:rsidP="005E7011">
            <w:pPr>
              <w:pBdr>
                <w:top w:val="nil"/>
                <w:left w:val="nil"/>
                <w:bottom w:val="nil"/>
                <w:right w:val="nil"/>
                <w:between w:val="nil"/>
              </w:pBdr>
              <w:spacing w:before="4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sortowanie i filtrowanie danych tekstowych i/lub liczbowych</w:t>
            </w:r>
          </w:p>
        </w:tc>
      </w:tr>
      <w:tr w:rsidR="005137DD" w:rsidRPr="005E7011" w14:paraId="1E673579"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C8C32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WU.17</w:t>
            </w:r>
          </w:p>
        </w:tc>
        <w:tc>
          <w:tcPr>
            <w:tcW w:w="8930" w:type="dxa"/>
            <w:tcBorders>
              <w:top w:val="single" w:sz="4" w:space="0" w:color="000000"/>
              <w:left w:val="single" w:sz="4" w:space="0" w:color="000000"/>
              <w:bottom w:val="single" w:sz="4" w:space="0" w:color="000000"/>
              <w:right w:val="single" w:sz="4" w:space="0" w:color="000000"/>
            </w:tcBorders>
            <w:vAlign w:val="center"/>
          </w:tcPr>
          <w:p w14:paraId="37F3C8B2" w14:textId="67176810" w:rsidR="005137DD" w:rsidRPr="005E7011" w:rsidRDefault="005137DD" w:rsidP="005E7011">
            <w:pPr>
              <w:pBdr>
                <w:top w:val="nil"/>
                <w:left w:val="nil"/>
                <w:bottom w:val="nil"/>
                <w:right w:val="nil"/>
                <w:between w:val="nil"/>
              </w:pBdr>
              <w:spacing w:before="4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Tworzenie zaawansowanych filtrów z możliwością zapisu celem ich </w:t>
            </w:r>
            <w:proofErr w:type="spellStart"/>
            <w:r w:rsidRPr="005E7011">
              <w:rPr>
                <w:rFonts w:asciiTheme="majorHAnsi" w:hAnsiTheme="majorHAnsi" w:cstheme="majorHAnsi"/>
                <w:color w:val="000000"/>
                <w:sz w:val="18"/>
                <w:szCs w:val="18"/>
              </w:rPr>
              <w:t>reużycia</w:t>
            </w:r>
            <w:proofErr w:type="spellEnd"/>
            <w:r w:rsidRPr="005E7011">
              <w:rPr>
                <w:rFonts w:asciiTheme="majorHAnsi" w:hAnsiTheme="majorHAnsi" w:cstheme="majorHAnsi"/>
                <w:color w:val="000000"/>
                <w:sz w:val="18"/>
                <w:szCs w:val="18"/>
              </w:rPr>
              <w:t xml:space="preserve"> w przyszłości, bez konieczności ponownego wprowadzania (z użyciem zaawansowanych operatorów logicznych) wyświetlanych danych. Dodatkowo aplikacja powinna umożliwiać obsługę wyrażeń regularnych (REGEX)</w:t>
            </w:r>
          </w:p>
        </w:tc>
      </w:tr>
      <w:tr w:rsidR="005137DD" w:rsidRPr="005E7011" w14:paraId="1D920F21"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7B3081"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WU.18</w:t>
            </w:r>
          </w:p>
        </w:tc>
        <w:tc>
          <w:tcPr>
            <w:tcW w:w="8930" w:type="dxa"/>
            <w:tcBorders>
              <w:top w:val="single" w:sz="4" w:space="0" w:color="000000"/>
              <w:left w:val="single" w:sz="4" w:space="0" w:color="000000"/>
              <w:bottom w:val="single" w:sz="4" w:space="0" w:color="000000"/>
              <w:right w:val="single" w:sz="4" w:space="0" w:color="000000"/>
            </w:tcBorders>
            <w:vAlign w:val="center"/>
          </w:tcPr>
          <w:p w14:paraId="2900C4FE" w14:textId="080022DB"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multiplikację w odpowiednie miejsca raz wpisanych danych, realizowaną poprzez implementację odpowiednich relacji (wymaganie również dotyczy nowych formularzy dodanych przez Zamawiającego w ramach kreatora np. poprzez zaznaczenie dla powiązanego słownika w polu wyboru „utrzymaj relację”)</w:t>
            </w:r>
          </w:p>
        </w:tc>
      </w:tr>
      <w:tr w:rsidR="005137DD" w:rsidRPr="005E7011" w14:paraId="2BD6D19D"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5B2A1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WU.19</w:t>
            </w:r>
          </w:p>
        </w:tc>
        <w:tc>
          <w:tcPr>
            <w:tcW w:w="8930" w:type="dxa"/>
            <w:tcBorders>
              <w:top w:val="single" w:sz="4" w:space="0" w:color="000000"/>
              <w:left w:val="single" w:sz="4" w:space="0" w:color="000000"/>
              <w:bottom w:val="single" w:sz="4" w:space="0" w:color="000000"/>
              <w:right w:val="single" w:sz="4" w:space="0" w:color="000000"/>
            </w:tcBorders>
            <w:vAlign w:val="center"/>
          </w:tcPr>
          <w:p w14:paraId="4F69E083" w14:textId="334E8A2B"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ukrywanie/odsłanianie kolumn w wyświetlanych tabelach, podsumowanie w kolumnach dla wyznaczonych wierszy, wstępne filtrowanie wyświetlanych/drukowanych danych oraz tworzenie zaawansowanych filtrów wyświetlanych/drukowanych danych</w:t>
            </w:r>
          </w:p>
        </w:tc>
      </w:tr>
      <w:tr w:rsidR="005137DD" w:rsidRPr="005E7011" w14:paraId="606A6A56"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344D9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WU.20</w:t>
            </w:r>
          </w:p>
        </w:tc>
        <w:tc>
          <w:tcPr>
            <w:tcW w:w="8930" w:type="dxa"/>
            <w:tcBorders>
              <w:top w:val="single" w:sz="4" w:space="0" w:color="000000"/>
              <w:left w:val="single" w:sz="4" w:space="0" w:color="000000"/>
              <w:bottom w:val="single" w:sz="4" w:space="0" w:color="000000"/>
              <w:right w:val="single" w:sz="4" w:space="0" w:color="000000"/>
            </w:tcBorders>
            <w:vAlign w:val="center"/>
          </w:tcPr>
          <w:p w14:paraId="5090DC90"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umożliwia import danych, w szczególności danych w formacie xls, </w:t>
            </w:r>
            <w:proofErr w:type="spellStart"/>
            <w:r w:rsidRPr="005E7011">
              <w:rPr>
                <w:rFonts w:asciiTheme="majorHAnsi" w:hAnsiTheme="majorHAnsi" w:cstheme="majorHAnsi"/>
                <w:color w:val="000000"/>
                <w:sz w:val="18"/>
                <w:szCs w:val="18"/>
              </w:rPr>
              <w:t>xlsx</w:t>
            </w:r>
            <w:proofErr w:type="spellEnd"/>
            <w:r w:rsidRPr="005E7011">
              <w:rPr>
                <w:rFonts w:asciiTheme="majorHAnsi" w:hAnsiTheme="majorHAnsi" w:cstheme="majorHAnsi"/>
                <w:color w:val="000000"/>
                <w:sz w:val="18"/>
                <w:szCs w:val="18"/>
              </w:rPr>
              <w:t xml:space="preserve">., </w:t>
            </w:r>
            <w:proofErr w:type="spellStart"/>
            <w:r w:rsidRPr="005E7011">
              <w:rPr>
                <w:rFonts w:asciiTheme="majorHAnsi" w:hAnsiTheme="majorHAnsi" w:cstheme="majorHAnsi"/>
                <w:color w:val="000000"/>
                <w:sz w:val="18"/>
                <w:szCs w:val="18"/>
              </w:rPr>
              <w:t>xml</w:t>
            </w:r>
            <w:proofErr w:type="spellEnd"/>
            <w:r w:rsidRPr="005E7011">
              <w:rPr>
                <w:rFonts w:asciiTheme="majorHAnsi" w:hAnsiTheme="majorHAnsi" w:cstheme="majorHAnsi"/>
                <w:color w:val="000000"/>
                <w:sz w:val="18"/>
                <w:szCs w:val="18"/>
              </w:rPr>
              <w:t>.</w:t>
            </w:r>
          </w:p>
        </w:tc>
      </w:tr>
      <w:tr w:rsidR="005137DD" w:rsidRPr="005E7011" w14:paraId="3938223C"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7E3FE7"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WU.21</w:t>
            </w:r>
          </w:p>
        </w:tc>
        <w:tc>
          <w:tcPr>
            <w:tcW w:w="8930" w:type="dxa"/>
            <w:tcBorders>
              <w:top w:val="single" w:sz="4" w:space="0" w:color="000000"/>
              <w:left w:val="single" w:sz="4" w:space="0" w:color="000000"/>
              <w:bottom w:val="single" w:sz="4" w:space="0" w:color="000000"/>
              <w:right w:val="single" w:sz="4" w:space="0" w:color="000000"/>
            </w:tcBorders>
            <w:vAlign w:val="center"/>
          </w:tcPr>
          <w:p w14:paraId="1F6678E1" w14:textId="70A63510"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utrzymywanie i dostęp do historycznych danych (wskazanie okresu przechowywania określonych grup dokumentów zostanie określone podczas analizy przedwdrożeniowej, opis procesu migracji dostępny jest w rozdziale Migracja danych)</w:t>
            </w:r>
          </w:p>
        </w:tc>
      </w:tr>
      <w:tr w:rsidR="005137DD" w:rsidRPr="005E7011" w14:paraId="4686F79F"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86311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WU.22</w:t>
            </w:r>
          </w:p>
        </w:tc>
        <w:tc>
          <w:tcPr>
            <w:tcW w:w="8930" w:type="dxa"/>
            <w:tcBorders>
              <w:top w:val="single" w:sz="4" w:space="0" w:color="000000"/>
              <w:left w:val="single" w:sz="4" w:space="0" w:color="000000"/>
              <w:bottom w:val="single" w:sz="4" w:space="0" w:color="000000"/>
              <w:right w:val="single" w:sz="4" w:space="0" w:color="000000"/>
            </w:tcBorders>
            <w:vAlign w:val="center"/>
          </w:tcPr>
          <w:p w14:paraId="6C16ECCA" w14:textId="62479EDB" w:rsidR="005137DD" w:rsidRPr="005E7011" w:rsidRDefault="005E7011"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sdt>
              <w:sdtPr>
                <w:rPr>
                  <w:rFonts w:asciiTheme="majorHAnsi" w:hAnsiTheme="majorHAnsi" w:cstheme="majorHAnsi"/>
                  <w:sz w:val="18"/>
                  <w:szCs w:val="18"/>
                </w:rPr>
                <w:tag w:val="goog_rdk_9"/>
                <w:id w:val="835587001"/>
              </w:sdtPr>
              <w:sdtContent/>
            </w:sdt>
            <w:r w:rsidR="005137DD" w:rsidRPr="005E7011">
              <w:rPr>
                <w:rFonts w:asciiTheme="majorHAnsi" w:hAnsiTheme="majorHAnsi" w:cstheme="majorHAnsi"/>
                <w:color w:val="000000"/>
                <w:sz w:val="18"/>
                <w:szCs w:val="18"/>
              </w:rPr>
              <w:t>Wszystkie dane w systemie muszą być obsługiwane w relacyjnej bazie danych umożliwiającej dostęp do danych za pomocą języka SQL. W przypadku załączanych plików, w bazie wystarczy by znalazła się odpowiednia referencja do ścieżki plików i raportów wraz z dodatkowymi informacjami gwarantującymi nienaganne działanie systemu</w:t>
            </w:r>
          </w:p>
        </w:tc>
      </w:tr>
      <w:tr w:rsidR="005137DD" w:rsidRPr="005E7011" w14:paraId="2C969C58" w14:textId="77777777" w:rsidTr="005E7011">
        <w:trPr>
          <w:trHeight w:val="615"/>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D65A8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WU.23</w:t>
            </w:r>
          </w:p>
        </w:tc>
        <w:tc>
          <w:tcPr>
            <w:tcW w:w="8930" w:type="dxa"/>
            <w:tcBorders>
              <w:top w:val="single" w:sz="4" w:space="0" w:color="000000"/>
              <w:left w:val="single" w:sz="4" w:space="0" w:color="000000"/>
              <w:bottom w:val="single" w:sz="4" w:space="0" w:color="000000"/>
              <w:right w:val="single" w:sz="4" w:space="0" w:color="000000"/>
            </w:tcBorders>
            <w:vAlign w:val="center"/>
          </w:tcPr>
          <w:p w14:paraId="345B45EE" w14:textId="36AE92EF"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musi mieć możliwość współpracy z Active Directory, LDAP. Uwierzytelnianie w aplikacji powinno być realizowane za pomocą usług federacyjnych kompatybilnych z Windows Server lub </w:t>
            </w:r>
            <w:proofErr w:type="spellStart"/>
            <w:r w:rsidRPr="005E7011">
              <w:rPr>
                <w:rFonts w:asciiTheme="majorHAnsi" w:hAnsiTheme="majorHAnsi" w:cstheme="majorHAnsi"/>
                <w:color w:val="000000"/>
                <w:sz w:val="18"/>
                <w:szCs w:val="18"/>
              </w:rPr>
              <w:t>Azure</w:t>
            </w:r>
            <w:proofErr w:type="spellEnd"/>
            <w:r w:rsidRPr="005E7011">
              <w:rPr>
                <w:rFonts w:asciiTheme="majorHAnsi" w:hAnsiTheme="majorHAnsi" w:cstheme="majorHAnsi"/>
                <w:color w:val="000000"/>
                <w:sz w:val="18"/>
                <w:szCs w:val="18"/>
              </w:rPr>
              <w:t xml:space="preserve"> AD</w:t>
            </w:r>
          </w:p>
        </w:tc>
      </w:tr>
      <w:tr w:rsidR="005137DD" w:rsidRPr="005E7011" w14:paraId="3A3EC12A"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F8B07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WU.24</w:t>
            </w:r>
          </w:p>
        </w:tc>
        <w:tc>
          <w:tcPr>
            <w:tcW w:w="8930" w:type="dxa"/>
            <w:tcBorders>
              <w:top w:val="single" w:sz="4" w:space="0" w:color="000000"/>
              <w:left w:val="single" w:sz="4" w:space="0" w:color="000000"/>
              <w:bottom w:val="single" w:sz="4" w:space="0" w:color="000000"/>
              <w:right w:val="single" w:sz="4" w:space="0" w:color="000000"/>
            </w:tcBorders>
            <w:vAlign w:val="center"/>
          </w:tcPr>
          <w:p w14:paraId="6797810D" w14:textId="04D69213"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Komunikacja z oprogramowaniem klienckim musi odbywać się protokołami TCP/IP</w:t>
            </w:r>
          </w:p>
        </w:tc>
      </w:tr>
      <w:tr w:rsidR="005137DD" w:rsidRPr="005E7011" w14:paraId="7E75BB48"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854240"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WU.25</w:t>
            </w:r>
          </w:p>
        </w:tc>
        <w:tc>
          <w:tcPr>
            <w:tcW w:w="8930" w:type="dxa"/>
            <w:tcBorders>
              <w:top w:val="single" w:sz="4" w:space="0" w:color="000000"/>
              <w:left w:val="single" w:sz="4" w:space="0" w:color="000000"/>
              <w:bottom w:val="single" w:sz="4" w:space="0" w:color="000000"/>
              <w:right w:val="single" w:sz="4" w:space="0" w:color="000000"/>
            </w:tcBorders>
            <w:vAlign w:val="center"/>
          </w:tcPr>
          <w:p w14:paraId="574B4A7E" w14:textId="16458A4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Zapewnienie współpracy z systemami operacyjnymi stacji roboczych: Windows 7/8/10/11 (wersje 32 i 64 bitowe) i popularnymi systemami mobilnymi (Android, iOS)</w:t>
            </w:r>
          </w:p>
        </w:tc>
      </w:tr>
      <w:tr w:rsidR="005137DD" w:rsidRPr="005E7011" w14:paraId="1014C7B5"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9EAE7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WU.26</w:t>
            </w:r>
          </w:p>
        </w:tc>
        <w:tc>
          <w:tcPr>
            <w:tcW w:w="8930" w:type="dxa"/>
            <w:tcBorders>
              <w:top w:val="single" w:sz="4" w:space="0" w:color="000000"/>
              <w:left w:val="single" w:sz="4" w:space="0" w:color="000000"/>
              <w:bottom w:val="single" w:sz="4" w:space="0" w:color="000000"/>
              <w:right w:val="single" w:sz="4" w:space="0" w:color="000000"/>
            </w:tcBorders>
            <w:vAlign w:val="center"/>
          </w:tcPr>
          <w:p w14:paraId="339902FF" w14:textId="5C35C7F9"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Zapewnienie współpracy z oprogramowaniem biurowym: MS Office 365 i aktualizacjami w trakcie trwania umowy, w szczególności umożliwiając import plików (*.</w:t>
            </w:r>
            <w:proofErr w:type="spellStart"/>
            <w:r w:rsidRPr="005E7011">
              <w:rPr>
                <w:rFonts w:asciiTheme="majorHAnsi" w:hAnsiTheme="majorHAnsi" w:cstheme="majorHAnsi"/>
                <w:color w:val="000000"/>
                <w:sz w:val="18"/>
                <w:szCs w:val="18"/>
              </w:rPr>
              <w:t>doc</w:t>
            </w:r>
            <w:proofErr w:type="spellEnd"/>
            <w:r w:rsidRPr="005E7011">
              <w:rPr>
                <w:rFonts w:asciiTheme="majorHAnsi" w:hAnsiTheme="majorHAnsi" w:cstheme="majorHAnsi"/>
                <w:color w:val="000000"/>
                <w:sz w:val="18"/>
                <w:szCs w:val="18"/>
              </w:rPr>
              <w:t>, *.</w:t>
            </w:r>
            <w:proofErr w:type="spellStart"/>
            <w:r w:rsidRPr="005E7011">
              <w:rPr>
                <w:rFonts w:asciiTheme="majorHAnsi" w:hAnsiTheme="majorHAnsi" w:cstheme="majorHAnsi"/>
                <w:color w:val="000000"/>
                <w:sz w:val="18"/>
                <w:szCs w:val="18"/>
              </w:rPr>
              <w:t>docx</w:t>
            </w:r>
            <w:proofErr w:type="spellEnd"/>
            <w:r w:rsidRPr="005E7011">
              <w:rPr>
                <w:rFonts w:asciiTheme="majorHAnsi" w:hAnsiTheme="majorHAnsi" w:cstheme="majorHAnsi"/>
                <w:color w:val="000000"/>
                <w:sz w:val="18"/>
                <w:szCs w:val="18"/>
              </w:rPr>
              <w:t>) celem załadowania szablonów raportów/dokumentów jakie będą używane w Aplikacji. Zachowując style i rozkład, użyte w źródłowych plikach. Dodatkowo zapewniając współpracę z Microsoft Outlook, polegającą na synchronizacji kalendarzy używanych w Aplikacji, z kalendarzami MS Outlook, OWA. W szczególności celem planowania szkoleń i udostępnieniu indywidualnych kalendarzy praktykantom i instruktorom</w:t>
            </w:r>
          </w:p>
        </w:tc>
      </w:tr>
      <w:tr w:rsidR="005137DD" w:rsidRPr="005E7011" w14:paraId="054AE87C"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3E20C8"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WU.27</w:t>
            </w:r>
          </w:p>
        </w:tc>
        <w:tc>
          <w:tcPr>
            <w:tcW w:w="8930" w:type="dxa"/>
            <w:tcBorders>
              <w:top w:val="single" w:sz="4" w:space="0" w:color="000000"/>
              <w:left w:val="single" w:sz="4" w:space="0" w:color="000000"/>
              <w:bottom w:val="single" w:sz="4" w:space="0" w:color="000000"/>
              <w:right w:val="single" w:sz="4" w:space="0" w:color="000000"/>
            </w:tcBorders>
            <w:vAlign w:val="center"/>
          </w:tcPr>
          <w:p w14:paraId="527C4AB5" w14:textId="725C5BAC" w:rsidR="005137DD" w:rsidRPr="005E7011" w:rsidRDefault="005137DD" w:rsidP="00B319A0">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musi mieć wbudowany system pomocy (Help) w języku polskim - ze spisem tematów i przeszukiwaniem kontekstowym</w:t>
            </w:r>
          </w:p>
        </w:tc>
      </w:tr>
      <w:tr w:rsidR="005137DD" w:rsidRPr="005E7011" w14:paraId="41C02872"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25C591A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WU.28</w:t>
            </w:r>
          </w:p>
        </w:tc>
        <w:tc>
          <w:tcPr>
            <w:tcW w:w="8930" w:type="dxa"/>
            <w:tcBorders>
              <w:top w:val="single" w:sz="4" w:space="0" w:color="000000"/>
              <w:left w:val="single" w:sz="4" w:space="0" w:color="000000"/>
              <w:bottom w:val="single" w:sz="4" w:space="0" w:color="000000"/>
              <w:right w:val="single" w:sz="4" w:space="0" w:color="000000"/>
            </w:tcBorders>
            <w:vAlign w:val="center"/>
          </w:tcPr>
          <w:p w14:paraId="2771546A" w14:textId="07235ABB" w:rsidR="005137DD" w:rsidRPr="005E7011" w:rsidRDefault="005137DD" w:rsidP="00B319A0">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powinna mieć możliwość automatycznego powiadamiania Administratora biznesowego koniecznych aktualizacjach</w:t>
            </w:r>
          </w:p>
        </w:tc>
      </w:tr>
      <w:tr w:rsidR="005137DD" w:rsidRPr="005E7011" w14:paraId="6A7714A7"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03DC7143" w14:textId="77777777" w:rsidR="005137DD" w:rsidRPr="005E7011" w:rsidRDefault="005E7011" w:rsidP="005E7011">
            <w:pPr>
              <w:pBdr>
                <w:top w:val="nil"/>
                <w:left w:val="nil"/>
                <w:bottom w:val="nil"/>
                <w:right w:val="nil"/>
                <w:between w:val="nil"/>
              </w:pBdr>
              <w:spacing w:before="126"/>
              <w:ind w:left="74"/>
              <w:rPr>
                <w:rFonts w:asciiTheme="majorHAnsi" w:hAnsiTheme="majorHAnsi" w:cstheme="majorHAnsi"/>
                <w:color w:val="000000"/>
                <w:sz w:val="18"/>
                <w:szCs w:val="18"/>
              </w:rPr>
            </w:pPr>
            <w:sdt>
              <w:sdtPr>
                <w:rPr>
                  <w:rFonts w:asciiTheme="majorHAnsi" w:hAnsiTheme="majorHAnsi" w:cstheme="majorHAnsi"/>
                  <w:sz w:val="18"/>
                  <w:szCs w:val="18"/>
                </w:rPr>
                <w:tag w:val="goog_rdk_10"/>
                <w:id w:val="863867272"/>
              </w:sdtPr>
              <w:sdtContent/>
            </w:sdt>
            <w:r w:rsidR="005137DD" w:rsidRPr="005E7011">
              <w:rPr>
                <w:rFonts w:asciiTheme="majorHAnsi" w:hAnsiTheme="majorHAnsi" w:cstheme="majorHAnsi"/>
                <w:color w:val="000000"/>
                <w:sz w:val="18"/>
                <w:szCs w:val="18"/>
              </w:rPr>
              <w:t>WU.29</w:t>
            </w:r>
          </w:p>
        </w:tc>
        <w:tc>
          <w:tcPr>
            <w:tcW w:w="8930" w:type="dxa"/>
            <w:tcBorders>
              <w:top w:val="single" w:sz="4" w:space="0" w:color="000000"/>
              <w:left w:val="single" w:sz="4" w:space="0" w:color="000000"/>
              <w:bottom w:val="single" w:sz="4" w:space="0" w:color="000000"/>
              <w:right w:val="single" w:sz="4" w:space="0" w:color="000000"/>
            </w:tcBorders>
            <w:vAlign w:val="center"/>
          </w:tcPr>
          <w:p w14:paraId="3AF1D4A2" w14:textId="5FC441F6"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czasowego przyznania uprawnień lub nałożenia ograniczenia czasowego na konto użytkownika, w szczególności zapewniając obsługę zastępstw</w:t>
            </w:r>
          </w:p>
        </w:tc>
      </w:tr>
      <w:tr w:rsidR="005137DD" w:rsidRPr="005E7011" w14:paraId="47432FBD"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756047A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WU.30</w:t>
            </w:r>
          </w:p>
        </w:tc>
        <w:tc>
          <w:tcPr>
            <w:tcW w:w="8930" w:type="dxa"/>
            <w:tcBorders>
              <w:top w:val="single" w:sz="4" w:space="0" w:color="000000"/>
              <w:left w:val="single" w:sz="4" w:space="0" w:color="000000"/>
              <w:bottom w:val="single" w:sz="4" w:space="0" w:color="000000"/>
              <w:right w:val="single" w:sz="4" w:space="0" w:color="000000"/>
            </w:tcBorders>
            <w:vAlign w:val="center"/>
          </w:tcPr>
          <w:p w14:paraId="09A98440" w14:textId="14C4DFA4"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wyznaczania zastępstw. Przegląd / śledzenie historii zmian, przy zastępstwach określanie ról systemowych oraz możliwość automatycznego przeniesienia zadań. Obsługą zastępstw powinna być dostępna w obrębie użytkowników, a nie jedynie ról</w:t>
            </w:r>
          </w:p>
        </w:tc>
      </w:tr>
      <w:tr w:rsidR="005137DD" w:rsidRPr="005E7011" w14:paraId="1B2E1CC2"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778B511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WU.31</w:t>
            </w:r>
          </w:p>
        </w:tc>
        <w:tc>
          <w:tcPr>
            <w:tcW w:w="8930" w:type="dxa"/>
            <w:tcBorders>
              <w:top w:val="single" w:sz="4" w:space="0" w:color="000000"/>
              <w:left w:val="single" w:sz="4" w:space="0" w:color="000000"/>
              <w:bottom w:val="single" w:sz="4" w:space="0" w:color="000000"/>
              <w:right w:val="single" w:sz="4" w:space="0" w:color="000000"/>
            </w:tcBorders>
            <w:vAlign w:val="center"/>
          </w:tcPr>
          <w:p w14:paraId="36B364C8"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Oprogramowanie musi umożliwiać zarządzanie użytkownikami oprogramowania, ich rolami i autoryzacją dostępu na poziomie ról dla poszczególnych modułów i funkcjonalności</w:t>
            </w:r>
          </w:p>
        </w:tc>
      </w:tr>
      <w:tr w:rsidR="005137DD" w:rsidRPr="005E7011" w14:paraId="6E1379B8"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5311F89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WU.32</w:t>
            </w:r>
          </w:p>
        </w:tc>
        <w:tc>
          <w:tcPr>
            <w:tcW w:w="8930" w:type="dxa"/>
            <w:tcBorders>
              <w:top w:val="single" w:sz="4" w:space="0" w:color="000000"/>
              <w:left w:val="single" w:sz="4" w:space="0" w:color="000000"/>
              <w:bottom w:val="single" w:sz="4" w:space="0" w:color="000000"/>
              <w:right w:val="single" w:sz="4" w:space="0" w:color="000000"/>
            </w:tcBorders>
            <w:vAlign w:val="center"/>
          </w:tcPr>
          <w:p w14:paraId="737BC3CD" w14:textId="7340B74C"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definiowania różnych ról systemowych posiadających różne uprawnienia w zależności od przyjętego rozwiązania dostawcy. Strony uzgodnią szczegółową matrycę uprawnień i role w ramach analizy przedwdrożeniowej oraz zaimplementowany przez Wykonawcę w trakcie samego wdrożenia</w:t>
            </w:r>
          </w:p>
        </w:tc>
      </w:tr>
      <w:tr w:rsidR="005137DD" w:rsidRPr="005E7011" w14:paraId="629D1A4B"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7C31778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WU.33</w:t>
            </w:r>
          </w:p>
        </w:tc>
        <w:tc>
          <w:tcPr>
            <w:tcW w:w="8930" w:type="dxa"/>
            <w:tcBorders>
              <w:top w:val="single" w:sz="4" w:space="0" w:color="000000"/>
              <w:left w:val="single" w:sz="4" w:space="0" w:color="000000"/>
              <w:bottom w:val="single" w:sz="4" w:space="0" w:color="000000"/>
              <w:right w:val="single" w:sz="4" w:space="0" w:color="000000"/>
            </w:tcBorders>
            <w:vAlign w:val="center"/>
          </w:tcPr>
          <w:p w14:paraId="10C4A290" w14:textId="1230BFF4"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Wszystkie słowniki w oprogramowaniu powinny być możliwe do zarządzania przez administratora (dodawanie, edycja, usuwanie) w zakresie ich rozbudowy, zmiany, ograniczenia. Zamawiający wymaga funkcjonalności pozwalającej na automatyczne odczytywanie słowników z posiadanych systemów u Zamawiającego, co zostanie określone podczas analizy przedwdrożeniowej. W szczególności należy zapewnić synchronizację danych w ramach API oraz możliwość importu plików płaskich</w:t>
            </w:r>
          </w:p>
        </w:tc>
      </w:tr>
      <w:tr w:rsidR="005137DD" w:rsidRPr="005E7011" w14:paraId="0D536046"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4006A0F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WU.34</w:t>
            </w:r>
          </w:p>
        </w:tc>
        <w:tc>
          <w:tcPr>
            <w:tcW w:w="8930" w:type="dxa"/>
            <w:tcBorders>
              <w:top w:val="single" w:sz="4" w:space="0" w:color="000000"/>
              <w:left w:val="single" w:sz="4" w:space="0" w:color="000000"/>
              <w:bottom w:val="single" w:sz="4" w:space="0" w:color="000000"/>
              <w:right w:val="single" w:sz="4" w:space="0" w:color="000000"/>
            </w:tcBorders>
            <w:vAlign w:val="center"/>
          </w:tcPr>
          <w:p w14:paraId="595AD968" w14:textId="79DC442F"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audytowania wszystkich akcji w logach: opis zdarzenia, nazwa użytkownika, nazwa hosta, data zdarzenia. Zapewniając filtrowanie, przeglądanie, raportowanie i wyszukiwanie logów</w:t>
            </w:r>
          </w:p>
        </w:tc>
      </w:tr>
      <w:tr w:rsidR="005137DD" w:rsidRPr="005E7011" w14:paraId="6A766586"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52A109B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WU.35</w:t>
            </w:r>
          </w:p>
        </w:tc>
        <w:tc>
          <w:tcPr>
            <w:tcW w:w="8930" w:type="dxa"/>
            <w:tcBorders>
              <w:top w:val="single" w:sz="4" w:space="0" w:color="000000"/>
              <w:left w:val="single" w:sz="4" w:space="0" w:color="000000"/>
              <w:bottom w:val="single" w:sz="4" w:space="0" w:color="000000"/>
              <w:right w:val="single" w:sz="4" w:space="0" w:color="000000"/>
            </w:tcBorders>
            <w:vAlign w:val="center"/>
          </w:tcPr>
          <w:p w14:paraId="06FE725F" w14:textId="53DDAA54"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Tworzenie dziennych kopii bezpieczeństwa (backup) odbywać się będzie po stronie serwera Zamawiającego. Wykonawca musi zapewnić odpowiednie rozwiązania gwarantujące zachowanie integralności i poufności danych w przypadku przywracania</w:t>
            </w:r>
          </w:p>
        </w:tc>
      </w:tr>
      <w:tr w:rsidR="005137DD" w:rsidRPr="005E7011" w14:paraId="6439E4C4"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5B21BCAA"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WU.36</w:t>
            </w:r>
          </w:p>
        </w:tc>
        <w:tc>
          <w:tcPr>
            <w:tcW w:w="8930" w:type="dxa"/>
            <w:tcBorders>
              <w:top w:val="single" w:sz="4" w:space="0" w:color="000000"/>
              <w:left w:val="single" w:sz="4" w:space="0" w:color="000000"/>
              <w:bottom w:val="single" w:sz="4" w:space="0" w:color="000000"/>
              <w:right w:val="single" w:sz="4" w:space="0" w:color="000000"/>
            </w:tcBorders>
            <w:vAlign w:val="center"/>
          </w:tcPr>
          <w:p w14:paraId="384FB0AE"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zapewniać możliwość automatycznego zamykania nieaktywnych sesji użytkownika po przekroczeniu zdefiniowanego okresu braku aktywności</w:t>
            </w:r>
          </w:p>
        </w:tc>
      </w:tr>
      <w:tr w:rsidR="005137DD" w:rsidRPr="005E7011" w14:paraId="216BF9BE"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1C0A201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WU.37</w:t>
            </w:r>
          </w:p>
        </w:tc>
        <w:tc>
          <w:tcPr>
            <w:tcW w:w="8930" w:type="dxa"/>
            <w:tcBorders>
              <w:top w:val="single" w:sz="4" w:space="0" w:color="000000"/>
              <w:left w:val="single" w:sz="4" w:space="0" w:color="000000"/>
              <w:bottom w:val="single" w:sz="4" w:space="0" w:color="000000"/>
              <w:right w:val="single" w:sz="4" w:space="0" w:color="000000"/>
            </w:tcBorders>
            <w:vAlign w:val="center"/>
          </w:tcPr>
          <w:p w14:paraId="4B7D4FD2" w14:textId="128A048F"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odtwarzania bazy danych na poziomie całej bazy danych</w:t>
            </w:r>
          </w:p>
        </w:tc>
      </w:tr>
      <w:tr w:rsidR="005137DD" w:rsidRPr="005E7011" w14:paraId="322E7E6D"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4658A851"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WU.38</w:t>
            </w:r>
          </w:p>
        </w:tc>
        <w:tc>
          <w:tcPr>
            <w:tcW w:w="8930" w:type="dxa"/>
            <w:tcBorders>
              <w:top w:val="single" w:sz="4" w:space="0" w:color="000000"/>
              <w:left w:val="single" w:sz="4" w:space="0" w:color="000000"/>
              <w:bottom w:val="single" w:sz="4" w:space="0" w:color="000000"/>
              <w:right w:val="single" w:sz="4" w:space="0" w:color="000000"/>
            </w:tcBorders>
            <w:vAlign w:val="center"/>
          </w:tcPr>
          <w:p w14:paraId="523E1167" w14:textId="1EBA9D79"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Rejestrowanie stanów niesprawności oprogramowania i ich przyczyn w logach: data zdarzenia, identyfikator błędu, opis techniczny błędu (np. błąd w kodzie, błąd komunikacji, zerwanie sesji) itp. Przeglądanie, raportowanie i wyszukiwanie logów</w:t>
            </w:r>
          </w:p>
        </w:tc>
      </w:tr>
      <w:tr w:rsidR="005137DD" w:rsidRPr="005E7011" w14:paraId="155D40FE"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3CB4E58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WU.39</w:t>
            </w:r>
          </w:p>
        </w:tc>
        <w:tc>
          <w:tcPr>
            <w:tcW w:w="8930" w:type="dxa"/>
            <w:tcBorders>
              <w:top w:val="single" w:sz="4" w:space="0" w:color="000000"/>
              <w:left w:val="single" w:sz="4" w:space="0" w:color="000000"/>
              <w:bottom w:val="single" w:sz="4" w:space="0" w:color="000000"/>
              <w:right w:val="single" w:sz="4" w:space="0" w:color="000000"/>
            </w:tcBorders>
            <w:vAlign w:val="center"/>
          </w:tcPr>
          <w:p w14:paraId="02D736C8" w14:textId="1412065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Rejestrowanie wszystkich operacji na danych i udostepnienie historii modyfikacji jej użytkownikom. W ramach widoku aplikacja powinna prezentować nazwę użytkownika, który ostatnio edytował dany formularz wraz z datą i godziną.</w:t>
            </w:r>
            <w:r w:rsidR="00B60BE9">
              <w:rPr>
                <w:rFonts w:asciiTheme="majorHAnsi" w:hAnsiTheme="majorHAnsi" w:cstheme="majorHAnsi"/>
                <w:color w:val="000000"/>
                <w:sz w:val="18"/>
                <w:szCs w:val="18"/>
              </w:rPr>
              <w:t xml:space="preserve"> </w:t>
            </w:r>
            <w:r w:rsidRPr="005E7011">
              <w:rPr>
                <w:rFonts w:asciiTheme="majorHAnsi" w:hAnsiTheme="majorHAnsi" w:cstheme="majorHAnsi"/>
                <w:color w:val="000000"/>
                <w:sz w:val="18"/>
                <w:szCs w:val="18"/>
              </w:rPr>
              <w:t>Wymagania co do logów systemowych zostały opisane powyżej</w:t>
            </w:r>
          </w:p>
        </w:tc>
      </w:tr>
      <w:tr w:rsidR="005137DD" w:rsidRPr="005E7011" w14:paraId="355BDBDF"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35931BC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 40</w:t>
            </w:r>
          </w:p>
        </w:tc>
        <w:tc>
          <w:tcPr>
            <w:tcW w:w="8930" w:type="dxa"/>
            <w:tcBorders>
              <w:top w:val="single" w:sz="4" w:space="0" w:color="000000"/>
              <w:left w:val="single" w:sz="4" w:space="0" w:color="000000"/>
              <w:bottom w:val="single" w:sz="4" w:space="0" w:color="000000"/>
              <w:right w:val="single" w:sz="4" w:space="0" w:color="000000"/>
            </w:tcBorders>
            <w:vAlign w:val="center"/>
          </w:tcPr>
          <w:p w14:paraId="679E7BE9"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winna zostać wykonana zgodnie ze sztuką RWD (ang. </w:t>
            </w:r>
            <w:proofErr w:type="spellStart"/>
            <w:r w:rsidRPr="005E7011">
              <w:rPr>
                <w:rFonts w:asciiTheme="majorHAnsi" w:hAnsiTheme="majorHAnsi" w:cstheme="majorHAnsi"/>
                <w:color w:val="000000"/>
                <w:sz w:val="18"/>
                <w:szCs w:val="18"/>
              </w:rPr>
              <w:t>responsive</w:t>
            </w:r>
            <w:proofErr w:type="spellEnd"/>
            <w:r w:rsidRPr="005E7011">
              <w:rPr>
                <w:rFonts w:asciiTheme="majorHAnsi" w:hAnsiTheme="majorHAnsi" w:cstheme="majorHAnsi"/>
                <w:color w:val="000000"/>
                <w:sz w:val="18"/>
                <w:szCs w:val="18"/>
              </w:rPr>
              <w:t xml:space="preserve"> web design – responsywna aplikacja webowa, </w:t>
            </w:r>
            <w:r w:rsidRPr="005E7011">
              <w:rPr>
                <w:rFonts w:asciiTheme="majorHAnsi" w:hAnsiTheme="majorHAnsi" w:cstheme="majorHAnsi"/>
                <w:color w:val="000000"/>
                <w:sz w:val="18"/>
                <w:szCs w:val="18"/>
              </w:rPr>
              <w:lastRenderedPageBreak/>
              <w:t>czyli taka, której układ elementów automatycznie dostosowuje się do wielkości okna przeglądarki lub wielkości ekranu urządzenia, na której jest</w:t>
            </w:r>
          </w:p>
          <w:p w14:paraId="46047DD3"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wyświetlana). Realizacja wymagania jest w szczególności ważna w kontekście korzystania z usługi na tabletach.</w:t>
            </w:r>
          </w:p>
        </w:tc>
      </w:tr>
      <w:tr w:rsidR="005137DD" w:rsidRPr="005E7011" w14:paraId="74A193DA" w14:textId="77777777" w:rsidTr="005E7011">
        <w:trPr>
          <w:trHeight w:val="413"/>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0EDA2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WU.41</w:t>
            </w:r>
          </w:p>
        </w:tc>
        <w:tc>
          <w:tcPr>
            <w:tcW w:w="8930" w:type="dxa"/>
            <w:tcBorders>
              <w:top w:val="single" w:sz="4" w:space="0" w:color="000000"/>
              <w:left w:val="single" w:sz="4" w:space="0" w:color="000000"/>
              <w:bottom w:val="single" w:sz="4" w:space="0" w:color="000000"/>
              <w:right w:val="single" w:sz="4" w:space="0" w:color="000000"/>
            </w:tcBorders>
            <w:vAlign w:val="center"/>
          </w:tcPr>
          <w:p w14:paraId="74D39900" w14:textId="22DC9CA3" w:rsidR="005137DD" w:rsidRPr="005E7011" w:rsidRDefault="005137DD" w:rsidP="005E7011">
            <w:pPr>
              <w:pBdr>
                <w:top w:val="nil"/>
                <w:left w:val="nil"/>
                <w:bottom w:val="nil"/>
                <w:right w:val="nil"/>
                <w:between w:val="nil"/>
              </w:pBdr>
              <w:spacing w:before="3" w:line="230" w:lineRule="auto"/>
              <w:ind w:left="71" w:right="65"/>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komunikuje się z użytkownikiem za pomocą zrozumiałych interfejsów i komunikatów ekranowych w języku polskim</w:t>
            </w:r>
          </w:p>
        </w:tc>
      </w:tr>
      <w:tr w:rsidR="005137DD" w:rsidRPr="005E7011" w14:paraId="76AD6BCD" w14:textId="77777777" w:rsidTr="005E7011">
        <w:trPr>
          <w:trHeight w:val="458"/>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B1FFF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WU.42</w:t>
            </w:r>
          </w:p>
        </w:tc>
        <w:tc>
          <w:tcPr>
            <w:tcW w:w="8930" w:type="dxa"/>
            <w:tcBorders>
              <w:top w:val="single" w:sz="4" w:space="0" w:color="000000"/>
              <w:left w:val="single" w:sz="4" w:space="0" w:color="000000"/>
              <w:bottom w:val="single" w:sz="4" w:space="0" w:color="000000"/>
              <w:right w:val="single" w:sz="4" w:space="0" w:color="000000"/>
            </w:tcBorders>
            <w:vAlign w:val="center"/>
          </w:tcPr>
          <w:p w14:paraId="48B5849E" w14:textId="39C70376" w:rsidR="005137DD" w:rsidRPr="005E7011" w:rsidRDefault="005137DD" w:rsidP="005E7011">
            <w:pPr>
              <w:pBdr>
                <w:top w:val="nil"/>
                <w:left w:val="nil"/>
                <w:bottom w:val="nil"/>
                <w:right w:val="nil"/>
                <w:between w:val="nil"/>
              </w:pBdr>
              <w:spacing w:before="1"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ten sam sposób używania ikon, symboli i innych informacji graficznych w całej aplikacji</w:t>
            </w:r>
          </w:p>
        </w:tc>
      </w:tr>
      <w:tr w:rsidR="005137DD" w:rsidRPr="005E7011" w14:paraId="77B6C218" w14:textId="77777777" w:rsidTr="005E7011">
        <w:trPr>
          <w:trHeight w:val="31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0D7F78"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WU.43</w:t>
            </w:r>
          </w:p>
        </w:tc>
        <w:tc>
          <w:tcPr>
            <w:tcW w:w="8930" w:type="dxa"/>
            <w:tcBorders>
              <w:top w:val="single" w:sz="4" w:space="0" w:color="000000"/>
              <w:left w:val="single" w:sz="4" w:space="0" w:color="000000"/>
              <w:bottom w:val="single" w:sz="4" w:space="0" w:color="000000"/>
              <w:right w:val="single" w:sz="4" w:space="0" w:color="000000"/>
            </w:tcBorders>
            <w:vAlign w:val="center"/>
          </w:tcPr>
          <w:p w14:paraId="7EE0234A" w14:textId="447D538D" w:rsidR="005137DD" w:rsidRPr="005E7011" w:rsidRDefault="005137DD" w:rsidP="005E7011">
            <w:pPr>
              <w:pBdr>
                <w:top w:val="nil"/>
                <w:left w:val="nil"/>
                <w:bottom w:val="nil"/>
                <w:right w:val="nil"/>
                <w:between w:val="nil"/>
              </w:pBdr>
              <w:spacing w:before="40"/>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Komunikaty wyświetlane przez aplikację są związane z wykonywanymi czynnościami</w:t>
            </w:r>
          </w:p>
        </w:tc>
      </w:tr>
      <w:tr w:rsidR="005137DD" w:rsidRPr="005E7011" w14:paraId="40799B59"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41086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WU.44</w:t>
            </w:r>
          </w:p>
        </w:tc>
        <w:tc>
          <w:tcPr>
            <w:tcW w:w="8930" w:type="dxa"/>
            <w:tcBorders>
              <w:top w:val="single" w:sz="4" w:space="0" w:color="000000"/>
              <w:left w:val="single" w:sz="4" w:space="0" w:color="000000"/>
              <w:bottom w:val="single" w:sz="4" w:space="0" w:color="000000"/>
              <w:right w:val="single" w:sz="4" w:space="0" w:color="000000"/>
            </w:tcBorders>
            <w:vAlign w:val="center"/>
          </w:tcPr>
          <w:p w14:paraId="0EED4B97" w14:textId="16FB17A6"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jasno określone jakie funkcje aplikacji i czynności są dla użytkownika dostępne w każdej fazie pracy</w:t>
            </w:r>
          </w:p>
        </w:tc>
      </w:tr>
      <w:tr w:rsidR="005137DD" w:rsidRPr="005E7011" w14:paraId="5F9C09F4" w14:textId="77777777" w:rsidTr="005E7011">
        <w:trPr>
          <w:trHeight w:val="457"/>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4987B7"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WU.45</w:t>
            </w:r>
          </w:p>
        </w:tc>
        <w:tc>
          <w:tcPr>
            <w:tcW w:w="8930" w:type="dxa"/>
            <w:tcBorders>
              <w:top w:val="single" w:sz="4" w:space="0" w:color="000000"/>
              <w:left w:val="single" w:sz="4" w:space="0" w:color="000000"/>
              <w:bottom w:val="single" w:sz="4" w:space="0" w:color="000000"/>
              <w:right w:val="single" w:sz="4" w:space="0" w:color="000000"/>
            </w:tcBorders>
            <w:vAlign w:val="center"/>
          </w:tcPr>
          <w:p w14:paraId="63E83DE9" w14:textId="1DC25D2D" w:rsidR="005137DD" w:rsidRPr="005E7011" w:rsidRDefault="005137DD" w:rsidP="005E7011">
            <w:pPr>
              <w:pBdr>
                <w:top w:val="nil"/>
                <w:left w:val="nil"/>
                <w:bottom w:val="nil"/>
                <w:right w:val="nil"/>
                <w:between w:val="nil"/>
              </w:pBdr>
              <w:spacing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jasno określone co użytkownik powinien zrobić aby uruchomić poszczególne operacje (np. jakie opcje wybrać, którego użyć przycisku)</w:t>
            </w:r>
          </w:p>
        </w:tc>
      </w:tr>
      <w:tr w:rsidR="005137DD" w:rsidRPr="005E7011" w14:paraId="783CCC12" w14:textId="77777777" w:rsidTr="005E7011">
        <w:trPr>
          <w:trHeight w:val="311"/>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36CE9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WU.46</w:t>
            </w:r>
          </w:p>
        </w:tc>
        <w:tc>
          <w:tcPr>
            <w:tcW w:w="8930" w:type="dxa"/>
            <w:tcBorders>
              <w:top w:val="single" w:sz="4" w:space="0" w:color="000000"/>
              <w:left w:val="single" w:sz="4" w:space="0" w:color="000000"/>
              <w:bottom w:val="single" w:sz="4" w:space="0" w:color="000000"/>
              <w:right w:val="single" w:sz="4" w:space="0" w:color="000000"/>
            </w:tcBorders>
            <w:vAlign w:val="center"/>
          </w:tcPr>
          <w:p w14:paraId="519FBDAF" w14:textId="708E4A39" w:rsidR="005137DD" w:rsidRPr="005E7011" w:rsidRDefault="005137DD" w:rsidP="005E7011">
            <w:pPr>
              <w:pBdr>
                <w:top w:val="nil"/>
                <w:left w:val="nil"/>
                <w:bottom w:val="nil"/>
                <w:right w:val="nil"/>
                <w:between w:val="nil"/>
              </w:pBdr>
              <w:spacing w:before="40"/>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jasno informuje o zakończeniu prowadzonych operacji (pomyślnym lub niepomyślnym)</w:t>
            </w:r>
          </w:p>
        </w:tc>
      </w:tr>
      <w:tr w:rsidR="005137DD" w:rsidRPr="005E7011" w14:paraId="4C0D7EED"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6DD38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WU.47</w:t>
            </w:r>
          </w:p>
        </w:tc>
        <w:tc>
          <w:tcPr>
            <w:tcW w:w="8930" w:type="dxa"/>
            <w:tcBorders>
              <w:top w:val="single" w:sz="4" w:space="0" w:color="000000"/>
              <w:left w:val="single" w:sz="4" w:space="0" w:color="000000"/>
              <w:bottom w:val="single" w:sz="4" w:space="0" w:color="000000"/>
              <w:right w:val="single" w:sz="4" w:space="0" w:color="000000"/>
            </w:tcBorders>
            <w:vAlign w:val="center"/>
          </w:tcPr>
          <w:p w14:paraId="4359187E" w14:textId="135CF777"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natychmiast informuje o wszelkich przeszkodach w pracy, jednocześnie podając, jakie dane lub polecenia użytkownika są aktualnie wykonywane</w:t>
            </w:r>
          </w:p>
        </w:tc>
      </w:tr>
      <w:tr w:rsidR="005137DD" w:rsidRPr="005E7011" w14:paraId="6D2D7448" w14:textId="77777777" w:rsidTr="005E7011">
        <w:trPr>
          <w:trHeight w:val="458"/>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CB2C2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WU.48</w:t>
            </w:r>
          </w:p>
        </w:tc>
        <w:tc>
          <w:tcPr>
            <w:tcW w:w="8930" w:type="dxa"/>
            <w:tcBorders>
              <w:top w:val="single" w:sz="4" w:space="0" w:color="000000"/>
              <w:left w:val="single" w:sz="4" w:space="0" w:color="000000"/>
              <w:bottom w:val="single" w:sz="4" w:space="0" w:color="000000"/>
              <w:right w:val="single" w:sz="4" w:space="0" w:color="000000"/>
            </w:tcBorders>
            <w:vAlign w:val="center"/>
          </w:tcPr>
          <w:p w14:paraId="596AB1A2" w14:textId="501A1323" w:rsidR="005137DD" w:rsidRPr="005E7011" w:rsidRDefault="005137DD" w:rsidP="005E7011">
            <w:pPr>
              <w:pBdr>
                <w:top w:val="nil"/>
                <w:left w:val="nil"/>
                <w:bottom w:val="nil"/>
                <w:right w:val="nil"/>
                <w:between w:val="nil"/>
              </w:pBdr>
              <w:spacing w:before="1"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Jest jasno określona kolejność czynności, jakie użytkownik powinien wykonać, aby ukończyć zadanie. Jedną z form częściowej realizacji niniejszego wymagania jest zastosowanie tzw. autofocus, na pola które należy wypełnić oraz zastosowanie komunikatów z podpowiedziami (np. w formie </w:t>
            </w:r>
            <w:proofErr w:type="spellStart"/>
            <w:r w:rsidRPr="005E7011">
              <w:rPr>
                <w:rFonts w:asciiTheme="majorHAnsi" w:hAnsiTheme="majorHAnsi" w:cstheme="majorHAnsi"/>
                <w:color w:val="000000"/>
                <w:sz w:val="18"/>
                <w:szCs w:val="18"/>
              </w:rPr>
              <w:t>tooltips</w:t>
            </w:r>
            <w:proofErr w:type="spellEnd"/>
            <w:r w:rsidRPr="005E7011">
              <w:rPr>
                <w:rFonts w:asciiTheme="majorHAnsi" w:hAnsiTheme="majorHAnsi" w:cstheme="majorHAnsi"/>
                <w:color w:val="000000"/>
                <w:sz w:val="18"/>
                <w:szCs w:val="18"/>
              </w:rPr>
              <w:t>)</w:t>
            </w:r>
          </w:p>
        </w:tc>
      </w:tr>
      <w:tr w:rsidR="005137DD" w:rsidRPr="005E7011" w14:paraId="4CE6F9A4"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D2E59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WU.49</w:t>
            </w:r>
          </w:p>
        </w:tc>
        <w:tc>
          <w:tcPr>
            <w:tcW w:w="8930" w:type="dxa"/>
            <w:tcBorders>
              <w:top w:val="single" w:sz="4" w:space="0" w:color="000000"/>
              <w:left w:val="single" w:sz="4" w:space="0" w:color="000000"/>
              <w:bottom w:val="single" w:sz="4" w:space="0" w:color="000000"/>
              <w:right w:val="single" w:sz="4" w:space="0" w:color="000000"/>
            </w:tcBorders>
            <w:vAlign w:val="center"/>
          </w:tcPr>
          <w:p w14:paraId="4CBEC060" w14:textId="4F0363D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jasno określone w której części aplikacji aktualnie pracuje użytkownik</w:t>
            </w:r>
          </w:p>
        </w:tc>
      </w:tr>
      <w:tr w:rsidR="005137DD" w:rsidRPr="005E7011" w14:paraId="23BB4ADD"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03EF7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WU.50</w:t>
            </w:r>
          </w:p>
        </w:tc>
        <w:tc>
          <w:tcPr>
            <w:tcW w:w="8930" w:type="dxa"/>
            <w:tcBorders>
              <w:top w:val="single" w:sz="4" w:space="0" w:color="000000"/>
              <w:left w:val="single" w:sz="4" w:space="0" w:color="000000"/>
              <w:bottom w:val="single" w:sz="4" w:space="0" w:color="000000"/>
              <w:right w:val="single" w:sz="4" w:space="0" w:color="000000"/>
            </w:tcBorders>
            <w:vAlign w:val="center"/>
          </w:tcPr>
          <w:p w14:paraId="36061E0B" w14:textId="0137A6B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jasne jakie funkcje realizują poszczególne części aplikacji</w:t>
            </w:r>
          </w:p>
        </w:tc>
      </w:tr>
      <w:tr w:rsidR="005137DD" w:rsidRPr="005E7011" w14:paraId="44769FC9"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33C2F8"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WU.51</w:t>
            </w:r>
          </w:p>
        </w:tc>
        <w:tc>
          <w:tcPr>
            <w:tcW w:w="8930" w:type="dxa"/>
            <w:tcBorders>
              <w:top w:val="single" w:sz="4" w:space="0" w:color="000000"/>
              <w:left w:val="single" w:sz="4" w:space="0" w:color="000000"/>
              <w:bottom w:val="single" w:sz="4" w:space="0" w:color="000000"/>
              <w:right w:val="single" w:sz="4" w:space="0" w:color="000000"/>
            </w:tcBorders>
            <w:vAlign w:val="center"/>
          </w:tcPr>
          <w:p w14:paraId="53CB9742" w14:textId="048F1C27"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prosi użytkownika o potwierdzenie wszystkich działań, które są nieodwracalne</w:t>
            </w:r>
          </w:p>
        </w:tc>
      </w:tr>
      <w:tr w:rsidR="005137DD" w:rsidRPr="005E7011" w14:paraId="3FB165A5" w14:textId="77777777" w:rsidTr="00B60BE9">
        <w:trPr>
          <w:trHeight w:val="282"/>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DCAF9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WU.51</w:t>
            </w:r>
          </w:p>
        </w:tc>
        <w:tc>
          <w:tcPr>
            <w:tcW w:w="8930" w:type="dxa"/>
            <w:tcBorders>
              <w:top w:val="single" w:sz="4" w:space="0" w:color="000000"/>
              <w:left w:val="single" w:sz="4" w:space="0" w:color="000000"/>
              <w:bottom w:val="single" w:sz="4" w:space="0" w:color="000000"/>
              <w:right w:val="single" w:sz="4" w:space="0" w:color="000000"/>
            </w:tcBorders>
            <w:vAlign w:val="center"/>
          </w:tcPr>
          <w:p w14:paraId="46DDA28A" w14:textId="3F2B8B63" w:rsidR="005137DD" w:rsidRPr="005E7011" w:rsidRDefault="005137DD" w:rsidP="00B60BE9">
            <w:pPr>
              <w:pBdr>
                <w:top w:val="nil"/>
                <w:left w:val="nil"/>
                <w:bottom w:val="nil"/>
                <w:right w:val="nil"/>
                <w:between w:val="nil"/>
              </w:pBdr>
              <w:spacing w:before="3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Każdy ekran umożliwia uzupełnienie niezbędnych informacji/słownika, bez konieczności wychodzenia z aktywnego okna.</w:t>
            </w:r>
          </w:p>
        </w:tc>
      </w:tr>
      <w:tr w:rsidR="005137DD" w:rsidRPr="005E7011" w14:paraId="37050766" w14:textId="77777777" w:rsidTr="005E7011">
        <w:trPr>
          <w:trHeight w:val="313"/>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9538CC"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WU.52</w:t>
            </w:r>
          </w:p>
        </w:tc>
        <w:tc>
          <w:tcPr>
            <w:tcW w:w="8930" w:type="dxa"/>
            <w:tcBorders>
              <w:top w:val="single" w:sz="4" w:space="0" w:color="000000"/>
              <w:left w:val="single" w:sz="4" w:space="0" w:color="000000"/>
              <w:bottom w:val="single" w:sz="4" w:space="0" w:color="000000"/>
              <w:right w:val="single" w:sz="4" w:space="0" w:color="000000"/>
            </w:tcBorders>
            <w:vAlign w:val="center"/>
          </w:tcPr>
          <w:p w14:paraId="5EB09305" w14:textId="47A71E0B"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Użytkownik może przeglądać sekwencje czynności (ekranów) w obu kierunkach, w przypadku widoków korzystających z tzw. zakładek w obrębie okna (z ang. </w:t>
            </w:r>
            <w:proofErr w:type="spellStart"/>
            <w:r w:rsidRPr="005E7011">
              <w:rPr>
                <w:rFonts w:asciiTheme="majorHAnsi" w:hAnsiTheme="majorHAnsi" w:cstheme="majorHAnsi"/>
                <w:color w:val="000000"/>
                <w:sz w:val="18"/>
                <w:szCs w:val="18"/>
              </w:rPr>
              <w:t>tabpanel</w:t>
            </w:r>
            <w:proofErr w:type="spellEnd"/>
            <w:r w:rsidRPr="005E7011">
              <w:rPr>
                <w:rFonts w:asciiTheme="majorHAnsi" w:hAnsiTheme="majorHAnsi" w:cstheme="majorHAnsi"/>
                <w:color w:val="000000"/>
                <w:sz w:val="18"/>
                <w:szCs w:val="18"/>
              </w:rPr>
              <w:t xml:space="preserve"> lub </w:t>
            </w:r>
            <w:proofErr w:type="spellStart"/>
            <w:r w:rsidRPr="005E7011">
              <w:rPr>
                <w:rFonts w:asciiTheme="majorHAnsi" w:hAnsiTheme="majorHAnsi" w:cstheme="majorHAnsi"/>
                <w:color w:val="000000"/>
                <w:sz w:val="18"/>
                <w:szCs w:val="18"/>
              </w:rPr>
              <w:t>wizard</w:t>
            </w:r>
            <w:proofErr w:type="spellEnd"/>
            <w:r w:rsidRPr="005E7011">
              <w:rPr>
                <w:rFonts w:asciiTheme="majorHAnsi" w:hAnsiTheme="majorHAnsi" w:cstheme="majorHAnsi"/>
                <w:color w:val="000000"/>
                <w:sz w:val="18"/>
                <w:szCs w:val="18"/>
              </w:rPr>
              <w:t>). Preferowane jest zastosowanie krótkich formularzy przewijanych (góra-dół)</w:t>
            </w:r>
          </w:p>
        </w:tc>
      </w:tr>
      <w:tr w:rsidR="005137DD" w:rsidRPr="005E7011" w14:paraId="6515B121" w14:textId="77777777" w:rsidTr="005E7011">
        <w:trPr>
          <w:trHeight w:val="316"/>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9B310"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WU.53</w:t>
            </w:r>
          </w:p>
        </w:tc>
        <w:tc>
          <w:tcPr>
            <w:tcW w:w="8930" w:type="dxa"/>
            <w:tcBorders>
              <w:top w:val="single" w:sz="4" w:space="0" w:color="000000"/>
              <w:left w:val="single" w:sz="4" w:space="0" w:color="000000"/>
              <w:bottom w:val="single" w:sz="4" w:space="0" w:color="000000"/>
              <w:right w:val="single" w:sz="4" w:space="0" w:color="000000"/>
            </w:tcBorders>
            <w:vAlign w:val="center"/>
          </w:tcPr>
          <w:p w14:paraId="445752F1" w14:textId="352781B0"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Łatwo jest powrócić do głównego menu z dowolnej części aplikacji</w:t>
            </w:r>
          </w:p>
        </w:tc>
      </w:tr>
      <w:tr w:rsidR="005137DD" w:rsidRPr="005E7011" w14:paraId="186C268E"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392711"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WU.53</w:t>
            </w:r>
          </w:p>
        </w:tc>
        <w:tc>
          <w:tcPr>
            <w:tcW w:w="8930" w:type="dxa"/>
            <w:tcBorders>
              <w:top w:val="single" w:sz="4" w:space="0" w:color="000000"/>
              <w:left w:val="single" w:sz="4" w:space="0" w:color="000000"/>
              <w:bottom w:val="single" w:sz="4" w:space="0" w:color="000000"/>
              <w:right w:val="single" w:sz="4" w:space="0" w:color="000000"/>
            </w:tcBorders>
            <w:vAlign w:val="center"/>
          </w:tcPr>
          <w:p w14:paraId="079C761F" w14:textId="2AE1D7FB"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Użytkownik może łatwo przechodzić między dowolnymi częściami aplikacji zależnie od potrzeb</w:t>
            </w:r>
          </w:p>
        </w:tc>
      </w:tr>
      <w:tr w:rsidR="005137DD" w:rsidRPr="005E7011" w14:paraId="0C71497F" w14:textId="77777777" w:rsidTr="005E7011">
        <w:trPr>
          <w:trHeight w:val="316"/>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0FDE4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WU.55</w:t>
            </w:r>
          </w:p>
        </w:tc>
        <w:tc>
          <w:tcPr>
            <w:tcW w:w="8930" w:type="dxa"/>
            <w:tcBorders>
              <w:top w:val="single" w:sz="4" w:space="0" w:color="000000"/>
              <w:left w:val="single" w:sz="4" w:space="0" w:color="000000"/>
              <w:bottom w:val="single" w:sz="4" w:space="0" w:color="000000"/>
              <w:right w:val="single" w:sz="4" w:space="0" w:color="000000"/>
            </w:tcBorders>
            <w:vAlign w:val="center"/>
          </w:tcPr>
          <w:p w14:paraId="63CEB7E2" w14:textId="1704B6B4"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powinien umożliwić projektowanie warunkowych ścieżek decyzyjnych (z ang.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włączając w projektowanie przepływu dostępne funkcje i formularze z możliwością przypisania użytkowników. System dodatkowo powinien umożliwiać definiowanie dostępności poszczególnych pól formularza, dla poszczególnych etapów ścieżki decyzyjnej. Szczegółowe ścieżki do zaimplementowania zostaną określone podczas analizy przedwdrożeniowej z uwzględnieniem rodzaju dokumentu</w:t>
            </w:r>
          </w:p>
        </w:tc>
      </w:tr>
      <w:tr w:rsidR="005137DD" w:rsidRPr="005E7011" w14:paraId="2D8CCF7E"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1D524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WU.56</w:t>
            </w:r>
          </w:p>
        </w:tc>
        <w:tc>
          <w:tcPr>
            <w:tcW w:w="8930" w:type="dxa"/>
            <w:tcBorders>
              <w:top w:val="single" w:sz="4" w:space="0" w:color="000000"/>
              <w:left w:val="single" w:sz="4" w:space="0" w:color="000000"/>
              <w:bottom w:val="single" w:sz="4" w:space="0" w:color="000000"/>
              <w:right w:val="single" w:sz="4" w:space="0" w:color="000000"/>
            </w:tcBorders>
            <w:vAlign w:val="center"/>
          </w:tcPr>
          <w:p w14:paraId="0CEAFA31" w14:textId="6B14A324"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Użytkownik jest w stanie sprawdzić całość wprowadzonych danych zanim zostaną one zapisane lub przetworzone</w:t>
            </w:r>
          </w:p>
        </w:tc>
      </w:tr>
      <w:tr w:rsidR="005137DD" w:rsidRPr="005E7011" w14:paraId="1D7860AE"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00D64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WU.57</w:t>
            </w:r>
          </w:p>
        </w:tc>
        <w:tc>
          <w:tcPr>
            <w:tcW w:w="8930" w:type="dxa"/>
            <w:tcBorders>
              <w:top w:val="single" w:sz="4" w:space="0" w:color="000000"/>
              <w:left w:val="single" w:sz="4" w:space="0" w:color="000000"/>
              <w:bottom w:val="single" w:sz="4" w:space="0" w:color="000000"/>
              <w:right w:val="single" w:sz="4" w:space="0" w:color="000000"/>
            </w:tcBorders>
            <w:vAlign w:val="center"/>
          </w:tcPr>
          <w:p w14:paraId="512898BD" w14:textId="34CE580C"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 xml:space="preserve">Aplikacja </w:t>
            </w:r>
            <w:r w:rsidR="005137DD" w:rsidRPr="005E7011">
              <w:rPr>
                <w:rFonts w:asciiTheme="majorHAnsi" w:hAnsiTheme="majorHAnsi" w:cstheme="majorHAnsi"/>
                <w:color w:val="000000"/>
                <w:sz w:val="18"/>
                <w:szCs w:val="18"/>
              </w:rPr>
              <w:t>powin</w:t>
            </w:r>
            <w:r>
              <w:rPr>
                <w:rFonts w:asciiTheme="majorHAnsi" w:hAnsiTheme="majorHAnsi" w:cstheme="majorHAnsi"/>
                <w:color w:val="000000"/>
                <w:sz w:val="18"/>
                <w:szCs w:val="18"/>
              </w:rPr>
              <w:t xml:space="preserve">na </w:t>
            </w:r>
            <w:r w:rsidR="005137DD" w:rsidRPr="005E7011">
              <w:rPr>
                <w:rFonts w:asciiTheme="majorHAnsi" w:hAnsiTheme="majorHAnsi" w:cstheme="majorHAnsi"/>
                <w:color w:val="000000"/>
                <w:sz w:val="18"/>
                <w:szCs w:val="18"/>
              </w:rPr>
              <w:t xml:space="preserve">umożliwiać tworzenie i zarządzanie formularzami, w szczególności: anulowanie wersji, duplikowanie wersji, archiwizacja, przywracanie zarchiwizowanej wersji, wycofanie obowiązującej wersji. Wszystkie wymienione w niniejszym punkcie wymagania powinny być logowane i </w:t>
            </w:r>
            <w:proofErr w:type="spellStart"/>
            <w:r w:rsidR="005137DD" w:rsidRPr="005E7011">
              <w:rPr>
                <w:rFonts w:asciiTheme="majorHAnsi" w:hAnsiTheme="majorHAnsi" w:cstheme="majorHAnsi"/>
                <w:color w:val="000000"/>
                <w:sz w:val="18"/>
                <w:szCs w:val="18"/>
              </w:rPr>
              <w:t>rozliczalne</w:t>
            </w:r>
            <w:proofErr w:type="spellEnd"/>
            <w:r w:rsidR="005137DD" w:rsidRPr="005E7011">
              <w:rPr>
                <w:rFonts w:asciiTheme="majorHAnsi" w:hAnsiTheme="majorHAnsi" w:cstheme="majorHAnsi"/>
                <w:color w:val="000000"/>
                <w:sz w:val="18"/>
                <w:szCs w:val="18"/>
              </w:rPr>
              <w:t>, zaś ewentualne zmiany powinny zachowywać logikę aplikacji</w:t>
            </w:r>
          </w:p>
        </w:tc>
      </w:tr>
      <w:tr w:rsidR="005137DD" w:rsidRPr="005E7011" w14:paraId="255737C3"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21BAC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WU.58</w:t>
            </w:r>
          </w:p>
        </w:tc>
        <w:tc>
          <w:tcPr>
            <w:tcW w:w="8930" w:type="dxa"/>
            <w:tcBorders>
              <w:top w:val="single" w:sz="4" w:space="0" w:color="000000"/>
              <w:left w:val="single" w:sz="4" w:space="0" w:color="000000"/>
              <w:bottom w:val="single" w:sz="4" w:space="0" w:color="000000"/>
              <w:right w:val="single" w:sz="4" w:space="0" w:color="000000"/>
            </w:tcBorders>
            <w:vAlign w:val="center"/>
          </w:tcPr>
          <w:p w14:paraId="5F06DCF3" w14:textId="55623D16"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Pliki (w tym opisane w ramach wymagania WU.12) dołączane w ramach Aplikacji, będą przechowywane na serwerze udostępnionym przez Zamawiającego</w:t>
            </w:r>
          </w:p>
        </w:tc>
      </w:tr>
      <w:tr w:rsidR="005137DD" w:rsidRPr="005E7011" w14:paraId="0F9A90DF"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02F36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WU.59</w:t>
            </w:r>
          </w:p>
        </w:tc>
        <w:tc>
          <w:tcPr>
            <w:tcW w:w="8930" w:type="dxa"/>
            <w:tcBorders>
              <w:top w:val="single" w:sz="4" w:space="0" w:color="000000"/>
              <w:left w:val="single" w:sz="4" w:space="0" w:color="000000"/>
              <w:bottom w:val="single" w:sz="4" w:space="0" w:color="000000"/>
              <w:right w:val="single" w:sz="4" w:space="0" w:color="000000"/>
            </w:tcBorders>
            <w:vAlign w:val="center"/>
          </w:tcPr>
          <w:p w14:paraId="723FAB46" w14:textId="77777777"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powinna umożliwiać obsługę powiadomień z określonymi w systemie wyzwalaczami i akcjami np. w momencie określenia zastępstwa, użytkownicy powinni otrzymać powiadomienia</w:t>
            </w:r>
          </w:p>
        </w:tc>
      </w:tr>
      <w:tr w:rsidR="005137DD" w:rsidRPr="005E7011" w14:paraId="76D67EB5"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B478FA"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WU.60</w:t>
            </w:r>
          </w:p>
        </w:tc>
        <w:tc>
          <w:tcPr>
            <w:tcW w:w="8930" w:type="dxa"/>
            <w:tcBorders>
              <w:top w:val="single" w:sz="4" w:space="0" w:color="000000"/>
              <w:left w:val="single" w:sz="4" w:space="0" w:color="000000"/>
              <w:bottom w:val="single" w:sz="4" w:space="0" w:color="000000"/>
              <w:right w:val="single" w:sz="4" w:space="0" w:color="000000"/>
            </w:tcBorders>
            <w:vAlign w:val="center"/>
          </w:tcPr>
          <w:p w14:paraId="2191F0FB" w14:textId="0FC6B6DF" w:rsidR="005137DD" w:rsidRPr="005E7011" w:rsidRDefault="00B60BE9"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w:t>
            </w:r>
            <w:r w:rsidR="005137DD" w:rsidRPr="005E7011">
              <w:rPr>
                <w:rFonts w:asciiTheme="majorHAnsi" w:hAnsiTheme="majorHAnsi" w:cstheme="majorHAnsi"/>
                <w:color w:val="000000"/>
                <w:sz w:val="18"/>
                <w:szCs w:val="18"/>
              </w:rPr>
              <w:t xml:space="preserve"> musi posiadać możliwość swobodnego zarządzania dokumentami np. realizując podział na dokumenty oczekujące, zatwierdzone oraz archiwalne (w tym anulowane/wycofane)</w:t>
            </w:r>
          </w:p>
        </w:tc>
      </w:tr>
      <w:tr w:rsidR="005137DD" w:rsidRPr="005E7011" w14:paraId="5E6CA1A1"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C7E86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WU.61</w:t>
            </w:r>
          </w:p>
        </w:tc>
        <w:tc>
          <w:tcPr>
            <w:tcW w:w="8930" w:type="dxa"/>
            <w:tcBorders>
              <w:top w:val="single" w:sz="4" w:space="0" w:color="000000"/>
              <w:left w:val="single" w:sz="4" w:space="0" w:color="000000"/>
              <w:bottom w:val="single" w:sz="4" w:space="0" w:color="000000"/>
              <w:right w:val="single" w:sz="4" w:space="0" w:color="000000"/>
            </w:tcBorders>
            <w:vAlign w:val="center"/>
          </w:tcPr>
          <w:p w14:paraId="192C9569" w14:textId="4401AFEC" w:rsidR="005137DD" w:rsidRPr="005E7011" w:rsidRDefault="00B60BE9"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w:t>
            </w:r>
            <w:r w:rsidR="005137DD" w:rsidRPr="005E7011">
              <w:rPr>
                <w:rFonts w:asciiTheme="majorHAnsi" w:hAnsiTheme="majorHAnsi" w:cstheme="majorHAnsi"/>
                <w:color w:val="000000"/>
                <w:sz w:val="18"/>
                <w:szCs w:val="18"/>
              </w:rPr>
              <w:t xml:space="preserve"> powinien umożliwiać dodanie opisu powodu wycofania lub anulowania dokumentu, a w przypadku zmiany stanu danego dokumentu, powinien w sposób automatyczny dodać adnotację systemową z jasnym opisem</w:t>
            </w:r>
          </w:p>
        </w:tc>
      </w:tr>
      <w:tr w:rsidR="005137DD" w:rsidRPr="005E7011" w14:paraId="130064BD"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81781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WU.62</w:t>
            </w:r>
          </w:p>
        </w:tc>
        <w:tc>
          <w:tcPr>
            <w:tcW w:w="8930" w:type="dxa"/>
            <w:tcBorders>
              <w:top w:val="single" w:sz="4" w:space="0" w:color="000000"/>
              <w:left w:val="single" w:sz="4" w:space="0" w:color="000000"/>
              <w:bottom w:val="single" w:sz="4" w:space="0" w:color="000000"/>
              <w:right w:val="single" w:sz="4" w:space="0" w:color="000000"/>
            </w:tcBorders>
            <w:vAlign w:val="center"/>
          </w:tcPr>
          <w:p w14:paraId="69E861E4" w14:textId="5F5B1356"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użycia funkcjonującego w systemie formularza, dokumentu jako wzoru (źródłowego szablonu) dla innej ścieżki w systemie np. w ramach konfiguracji nowego szkolenia</w:t>
            </w:r>
          </w:p>
        </w:tc>
      </w:tr>
      <w:tr w:rsidR="005137DD" w:rsidRPr="005E7011" w14:paraId="13EFBAD6"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25524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WU.63</w:t>
            </w:r>
          </w:p>
        </w:tc>
        <w:tc>
          <w:tcPr>
            <w:tcW w:w="8930" w:type="dxa"/>
            <w:tcBorders>
              <w:top w:val="single" w:sz="4" w:space="0" w:color="000000"/>
              <w:left w:val="single" w:sz="4" w:space="0" w:color="000000"/>
              <w:bottom w:val="single" w:sz="4" w:space="0" w:color="000000"/>
              <w:right w:val="single" w:sz="4" w:space="0" w:color="000000"/>
            </w:tcBorders>
            <w:vAlign w:val="center"/>
          </w:tcPr>
          <w:p w14:paraId="5FD1EFF7" w14:textId="48DCF2CA"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edycji dokumentów i formularzy na etapie realizacji ścieżki </w:t>
            </w:r>
            <w:proofErr w:type="spellStart"/>
            <w:r w:rsidRPr="005E7011">
              <w:rPr>
                <w:rFonts w:asciiTheme="majorHAnsi" w:hAnsiTheme="majorHAnsi" w:cstheme="majorHAnsi"/>
                <w:color w:val="000000"/>
                <w:sz w:val="18"/>
                <w:szCs w:val="18"/>
              </w:rPr>
              <w:t>workflow</w:t>
            </w:r>
            <w:proofErr w:type="spellEnd"/>
          </w:p>
        </w:tc>
      </w:tr>
      <w:tr w:rsidR="005137DD" w:rsidRPr="005E7011" w14:paraId="1FFAAA62"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DF70F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WU.64</w:t>
            </w:r>
          </w:p>
        </w:tc>
        <w:tc>
          <w:tcPr>
            <w:tcW w:w="8930" w:type="dxa"/>
            <w:tcBorders>
              <w:top w:val="single" w:sz="4" w:space="0" w:color="000000"/>
              <w:left w:val="single" w:sz="4" w:space="0" w:color="000000"/>
              <w:bottom w:val="single" w:sz="4" w:space="0" w:color="000000"/>
              <w:right w:val="single" w:sz="4" w:space="0" w:color="000000"/>
            </w:tcBorders>
            <w:vAlign w:val="center"/>
          </w:tcPr>
          <w:p w14:paraId="0CFEA488" w14:textId="383E4B56"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musi obsługiwać wielojęzyczność. Zamówienie nie obejmuje dokonania przekładu językowego. Teksty będą po korekcie językowej, opracowanej przez Zamawiającego. Wykonawca naniesie jedynie korektę językową wersji angielskiej ze strony projektu graficznego oraz wesprze Zamawiającego w załadowaniu słownika z tłumaczeniem do </w:t>
            </w:r>
            <w:r w:rsidR="00B60BE9">
              <w:rPr>
                <w:rFonts w:asciiTheme="majorHAnsi" w:hAnsiTheme="majorHAnsi" w:cstheme="majorHAnsi"/>
                <w:color w:val="000000"/>
                <w:sz w:val="18"/>
                <w:szCs w:val="18"/>
              </w:rPr>
              <w:t>a</w:t>
            </w:r>
            <w:r w:rsidRPr="005E7011">
              <w:rPr>
                <w:rFonts w:asciiTheme="majorHAnsi" w:hAnsiTheme="majorHAnsi" w:cstheme="majorHAnsi"/>
                <w:color w:val="000000"/>
                <w:sz w:val="18"/>
                <w:szCs w:val="18"/>
              </w:rPr>
              <w:t>plikacji</w:t>
            </w:r>
          </w:p>
        </w:tc>
      </w:tr>
      <w:tr w:rsidR="005137DD" w:rsidRPr="005E7011" w14:paraId="563F5C25"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67352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WU.65</w:t>
            </w:r>
          </w:p>
        </w:tc>
        <w:tc>
          <w:tcPr>
            <w:tcW w:w="8930" w:type="dxa"/>
            <w:tcBorders>
              <w:top w:val="single" w:sz="4" w:space="0" w:color="000000"/>
              <w:left w:val="single" w:sz="4" w:space="0" w:color="000000"/>
              <w:bottom w:val="single" w:sz="4" w:space="0" w:color="000000"/>
              <w:right w:val="single" w:sz="4" w:space="0" w:color="000000"/>
            </w:tcBorders>
            <w:vAlign w:val="center"/>
          </w:tcPr>
          <w:p w14:paraId="08704623" w14:textId="7D762389"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 xml:space="preserve">Aplikacja </w:t>
            </w:r>
            <w:r w:rsidR="005137DD" w:rsidRPr="005E7011">
              <w:rPr>
                <w:rFonts w:asciiTheme="majorHAnsi" w:hAnsiTheme="majorHAnsi" w:cstheme="majorHAnsi"/>
                <w:color w:val="000000"/>
                <w:sz w:val="18"/>
                <w:szCs w:val="18"/>
              </w:rPr>
              <w:t>musi umożliwiać dostęp dla wielu użytkowników jednocześnie, ale tylko jeden – ten, który jako pierwszy otworzy ww. dokument, będzie mógł go edytować. Pozostali użytkownicy muszą otrzymać powiadomienie z Systemu, że dany dokument jest w trakcie przetwarzania przez danego użytkownika</w:t>
            </w:r>
          </w:p>
        </w:tc>
      </w:tr>
      <w:tr w:rsidR="005137DD" w:rsidRPr="005E7011" w14:paraId="6ADA799B"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BED07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WU.66</w:t>
            </w:r>
          </w:p>
        </w:tc>
        <w:tc>
          <w:tcPr>
            <w:tcW w:w="8930" w:type="dxa"/>
            <w:tcBorders>
              <w:top w:val="single" w:sz="4" w:space="0" w:color="000000"/>
              <w:left w:val="single" w:sz="4" w:space="0" w:color="000000"/>
              <w:bottom w:val="single" w:sz="4" w:space="0" w:color="000000"/>
              <w:right w:val="single" w:sz="4" w:space="0" w:color="000000"/>
            </w:tcBorders>
            <w:vAlign w:val="center"/>
          </w:tcPr>
          <w:p w14:paraId="4E4FEA40" w14:textId="0599EF18"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Aplikacja</w:t>
            </w:r>
            <w:r w:rsidR="005137DD" w:rsidRPr="005E7011">
              <w:rPr>
                <w:rFonts w:asciiTheme="majorHAnsi" w:hAnsiTheme="majorHAnsi" w:cstheme="majorHAnsi"/>
                <w:sz w:val="18"/>
                <w:szCs w:val="18"/>
              </w:rPr>
              <w:t xml:space="preserve"> powin</w:t>
            </w:r>
            <w:r>
              <w:rPr>
                <w:rFonts w:asciiTheme="majorHAnsi" w:hAnsiTheme="majorHAnsi" w:cstheme="majorHAnsi"/>
                <w:sz w:val="18"/>
                <w:szCs w:val="18"/>
              </w:rPr>
              <w:t>na</w:t>
            </w:r>
            <w:r w:rsidR="005137DD" w:rsidRPr="005E7011">
              <w:rPr>
                <w:rFonts w:asciiTheme="majorHAnsi" w:hAnsiTheme="majorHAnsi" w:cstheme="majorHAnsi"/>
                <w:sz w:val="18"/>
                <w:szCs w:val="18"/>
              </w:rPr>
              <w:t xml:space="preserve"> posiadać opcję umożliwiającą wysłanie dowolnego komunikatu do wybranej grupy Użytkowników</w:t>
            </w:r>
          </w:p>
        </w:tc>
      </w:tr>
      <w:tr w:rsidR="005137DD" w:rsidRPr="005E7011" w14:paraId="25429490"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781FC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WU.67</w:t>
            </w:r>
          </w:p>
        </w:tc>
        <w:tc>
          <w:tcPr>
            <w:tcW w:w="8930" w:type="dxa"/>
            <w:tcBorders>
              <w:top w:val="single" w:sz="4" w:space="0" w:color="000000"/>
              <w:left w:val="single" w:sz="4" w:space="0" w:color="000000"/>
              <w:bottom w:val="single" w:sz="4" w:space="0" w:color="000000"/>
              <w:right w:val="single" w:sz="4" w:space="0" w:color="000000"/>
            </w:tcBorders>
            <w:vAlign w:val="center"/>
          </w:tcPr>
          <w:p w14:paraId="4D67E17F" w14:textId="21F9C226"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Aplikacja</w:t>
            </w:r>
            <w:r w:rsidR="005137DD" w:rsidRPr="005E7011">
              <w:rPr>
                <w:rFonts w:asciiTheme="majorHAnsi" w:hAnsiTheme="majorHAnsi" w:cstheme="majorHAnsi"/>
                <w:sz w:val="18"/>
                <w:szCs w:val="18"/>
              </w:rPr>
              <w:t xml:space="preserve"> powin</w:t>
            </w:r>
            <w:r>
              <w:rPr>
                <w:rFonts w:asciiTheme="majorHAnsi" w:hAnsiTheme="majorHAnsi" w:cstheme="majorHAnsi"/>
                <w:sz w:val="18"/>
                <w:szCs w:val="18"/>
              </w:rPr>
              <w:t>na</w:t>
            </w:r>
            <w:r w:rsidR="005137DD" w:rsidRPr="005E7011">
              <w:rPr>
                <w:rFonts w:asciiTheme="majorHAnsi" w:hAnsiTheme="majorHAnsi" w:cstheme="majorHAnsi"/>
                <w:sz w:val="18"/>
                <w:szCs w:val="18"/>
              </w:rPr>
              <w:t xml:space="preserve"> mieć możliwość automatycznego powiadamiania (w obrębie panelu pracownika, e-mail, opcjonalnie </w:t>
            </w:r>
            <w:proofErr w:type="spellStart"/>
            <w:r w:rsidR="005137DD" w:rsidRPr="005E7011">
              <w:rPr>
                <w:rFonts w:asciiTheme="majorHAnsi" w:hAnsiTheme="majorHAnsi" w:cstheme="majorHAnsi"/>
                <w:sz w:val="18"/>
                <w:szCs w:val="18"/>
              </w:rPr>
              <w:t>push</w:t>
            </w:r>
            <w:proofErr w:type="spellEnd"/>
            <w:r w:rsidR="005137DD" w:rsidRPr="005E7011">
              <w:rPr>
                <w:rFonts w:asciiTheme="majorHAnsi" w:hAnsiTheme="majorHAnsi" w:cstheme="majorHAnsi"/>
                <w:sz w:val="18"/>
                <w:szCs w:val="18"/>
              </w:rPr>
              <w:t>) Użytkowników, których dotyczą opublikowane zmiany</w:t>
            </w:r>
          </w:p>
        </w:tc>
      </w:tr>
      <w:tr w:rsidR="005137DD" w:rsidRPr="005E7011" w14:paraId="124C1A4D"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4A207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WU.68</w:t>
            </w:r>
          </w:p>
        </w:tc>
        <w:tc>
          <w:tcPr>
            <w:tcW w:w="8930" w:type="dxa"/>
            <w:tcBorders>
              <w:top w:val="single" w:sz="4" w:space="0" w:color="000000"/>
              <w:left w:val="single" w:sz="4" w:space="0" w:color="000000"/>
              <w:bottom w:val="single" w:sz="4" w:space="0" w:color="000000"/>
              <w:right w:val="single" w:sz="4" w:space="0" w:color="000000"/>
            </w:tcBorders>
            <w:vAlign w:val="center"/>
          </w:tcPr>
          <w:p w14:paraId="64CC725C" w14:textId="350808A8"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sz w:val="18"/>
                <w:szCs w:val="18"/>
              </w:rPr>
              <w:t>Wbudowany system pomocy (Help) w języku polskim - ze spisem tematów i przeszukiwaniem kontekstowym</w:t>
            </w:r>
          </w:p>
        </w:tc>
      </w:tr>
      <w:tr w:rsidR="005137DD" w:rsidRPr="005E7011" w14:paraId="6C1D5930"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99BE8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WU.69</w:t>
            </w:r>
          </w:p>
        </w:tc>
        <w:tc>
          <w:tcPr>
            <w:tcW w:w="8930" w:type="dxa"/>
            <w:tcBorders>
              <w:top w:val="single" w:sz="4" w:space="0" w:color="000000"/>
              <w:left w:val="single" w:sz="4" w:space="0" w:color="000000"/>
              <w:bottom w:val="single" w:sz="4" w:space="0" w:color="000000"/>
              <w:right w:val="single" w:sz="4" w:space="0" w:color="000000"/>
            </w:tcBorders>
            <w:vAlign w:val="center"/>
          </w:tcPr>
          <w:p w14:paraId="012E6675" w14:textId="2D3A6A2D"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Aplikacja</w:t>
            </w:r>
            <w:r w:rsidRPr="005E7011">
              <w:rPr>
                <w:rFonts w:asciiTheme="majorHAnsi" w:hAnsiTheme="majorHAnsi" w:cstheme="majorHAnsi"/>
                <w:sz w:val="18"/>
                <w:szCs w:val="18"/>
              </w:rPr>
              <w:t xml:space="preserve"> powin</w:t>
            </w:r>
            <w:r>
              <w:rPr>
                <w:rFonts w:asciiTheme="majorHAnsi" w:hAnsiTheme="majorHAnsi" w:cstheme="majorHAnsi"/>
                <w:sz w:val="18"/>
                <w:szCs w:val="18"/>
              </w:rPr>
              <w:t>na</w:t>
            </w:r>
            <w:r w:rsidRPr="005E7011">
              <w:rPr>
                <w:rFonts w:asciiTheme="majorHAnsi" w:hAnsiTheme="majorHAnsi" w:cstheme="majorHAnsi"/>
                <w:sz w:val="18"/>
                <w:szCs w:val="18"/>
              </w:rPr>
              <w:t xml:space="preserve"> </w:t>
            </w:r>
            <w:r w:rsidR="005137DD" w:rsidRPr="005E7011">
              <w:rPr>
                <w:rFonts w:asciiTheme="majorHAnsi" w:hAnsiTheme="majorHAnsi" w:cstheme="majorHAnsi"/>
                <w:sz w:val="18"/>
                <w:szCs w:val="18"/>
              </w:rPr>
              <w:t xml:space="preserve">zostać wykonany w oparciu o dobre praktyki dot. użyteczności (z ang. Software </w:t>
            </w:r>
            <w:proofErr w:type="spellStart"/>
            <w:r w:rsidR="005137DD" w:rsidRPr="005E7011">
              <w:rPr>
                <w:rFonts w:asciiTheme="majorHAnsi" w:hAnsiTheme="majorHAnsi" w:cstheme="majorHAnsi"/>
                <w:sz w:val="18"/>
                <w:szCs w:val="18"/>
              </w:rPr>
              <w:t>Usability</w:t>
            </w:r>
            <w:proofErr w:type="spellEnd"/>
            <w:r w:rsidR="005137DD" w:rsidRPr="005E7011">
              <w:rPr>
                <w:rFonts w:asciiTheme="majorHAnsi" w:hAnsiTheme="majorHAnsi" w:cstheme="majorHAnsi"/>
                <w:sz w:val="18"/>
                <w:szCs w:val="18"/>
              </w:rPr>
              <w:t>)</w:t>
            </w:r>
          </w:p>
        </w:tc>
      </w:tr>
      <w:tr w:rsidR="005137DD" w:rsidRPr="005E7011" w14:paraId="31ADEA9F"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F3799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WU.70</w:t>
            </w:r>
          </w:p>
        </w:tc>
        <w:tc>
          <w:tcPr>
            <w:tcW w:w="8930" w:type="dxa"/>
            <w:tcBorders>
              <w:top w:val="single" w:sz="4" w:space="0" w:color="000000"/>
              <w:left w:val="single" w:sz="4" w:space="0" w:color="000000"/>
              <w:bottom w:val="single" w:sz="4" w:space="0" w:color="000000"/>
              <w:right w:val="single" w:sz="4" w:space="0" w:color="000000"/>
            </w:tcBorders>
            <w:vAlign w:val="center"/>
          </w:tcPr>
          <w:p w14:paraId="638CF55D" w14:textId="4D50BB9E"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sz w:val="18"/>
                <w:szCs w:val="18"/>
              </w:rPr>
            </w:pPr>
            <w:r w:rsidRPr="005E7011">
              <w:rPr>
                <w:rFonts w:asciiTheme="majorHAnsi" w:hAnsiTheme="majorHAnsi" w:cstheme="majorHAnsi"/>
                <w:sz w:val="18"/>
                <w:szCs w:val="18"/>
              </w:rPr>
              <w:t>Logiczne, przejrzyste i zwięzłe komunikaty o błędach na poziomie Użytkownika</w:t>
            </w:r>
          </w:p>
        </w:tc>
      </w:tr>
      <w:tr w:rsidR="005137DD" w:rsidRPr="005E7011" w14:paraId="1708F74F"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0E969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WU.71</w:t>
            </w:r>
          </w:p>
        </w:tc>
        <w:tc>
          <w:tcPr>
            <w:tcW w:w="8930" w:type="dxa"/>
            <w:tcBorders>
              <w:top w:val="single" w:sz="4" w:space="0" w:color="000000"/>
              <w:left w:val="single" w:sz="4" w:space="0" w:color="000000"/>
              <w:bottom w:val="single" w:sz="4" w:space="0" w:color="000000"/>
              <w:right w:val="single" w:sz="4" w:space="0" w:color="000000"/>
            </w:tcBorders>
            <w:vAlign w:val="center"/>
          </w:tcPr>
          <w:p w14:paraId="62B363CF" w14:textId="0541EDE9"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sz w:val="18"/>
                <w:szCs w:val="18"/>
              </w:rPr>
            </w:pPr>
            <w:r w:rsidRPr="005E7011">
              <w:rPr>
                <w:rFonts w:asciiTheme="majorHAnsi" w:hAnsiTheme="majorHAnsi" w:cstheme="majorHAnsi"/>
                <w:sz w:val="18"/>
                <w:szCs w:val="18"/>
              </w:rPr>
              <w:t>Czas ładowania warstwy prezentacji danych musi wynosić nie więcej niż 6s</w:t>
            </w:r>
          </w:p>
        </w:tc>
      </w:tr>
    </w:tbl>
    <w:p w14:paraId="30692FBD" w14:textId="75B2D4AE" w:rsidR="005137DD" w:rsidRPr="005E7011" w:rsidRDefault="005137DD">
      <w:pPr>
        <w:rPr>
          <w:rFonts w:asciiTheme="majorHAnsi" w:hAnsiTheme="majorHAnsi" w:cstheme="majorHAnsi"/>
        </w:rPr>
      </w:pPr>
    </w:p>
    <w:tbl>
      <w:tblPr>
        <w:tblStyle w:val="13"/>
        <w:tblW w:w="9636" w:type="dxa"/>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6"/>
        <w:gridCol w:w="8930"/>
      </w:tblGrid>
      <w:tr w:rsidR="005137DD" w:rsidRPr="005E7011" w14:paraId="4B2A53D3" w14:textId="77777777" w:rsidTr="005137DD">
        <w:trPr>
          <w:trHeight w:val="310"/>
        </w:trPr>
        <w:tc>
          <w:tcPr>
            <w:tcW w:w="706" w:type="dxa"/>
            <w:tcBorders>
              <w:top w:val="single" w:sz="4" w:space="0" w:color="000000"/>
              <w:left w:val="single" w:sz="4" w:space="0" w:color="000000"/>
              <w:bottom w:val="single" w:sz="4" w:space="0" w:color="000000"/>
              <w:right w:val="single" w:sz="4" w:space="0" w:color="000000"/>
            </w:tcBorders>
            <w:shd w:val="clear" w:color="auto" w:fill="5BD3FF"/>
          </w:tcPr>
          <w:p w14:paraId="4E0455E2" w14:textId="0908C48E"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top w:val="single" w:sz="4" w:space="0" w:color="000000"/>
              <w:left w:val="single" w:sz="4" w:space="0" w:color="000000"/>
              <w:bottom w:val="single" w:sz="8" w:space="0" w:color="000000"/>
              <w:right w:val="single" w:sz="8" w:space="0" w:color="000000"/>
            </w:tcBorders>
            <w:shd w:val="clear" w:color="auto" w:fill="5BD3FF"/>
          </w:tcPr>
          <w:p w14:paraId="175FA42F" w14:textId="77777777" w:rsidR="005137DD" w:rsidRPr="005E7011" w:rsidRDefault="005137DD" w:rsidP="005E7011">
            <w:pPr>
              <w:pBdr>
                <w:top w:val="nil"/>
                <w:left w:val="nil"/>
                <w:bottom w:val="nil"/>
                <w:right w:val="nil"/>
                <w:between w:val="nil"/>
              </w:pBdr>
              <w:spacing w:before="35"/>
              <w:ind w:left="3345" w:right="3329"/>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Wymagania techniczne</w:t>
            </w:r>
          </w:p>
        </w:tc>
      </w:tr>
      <w:tr w:rsidR="005137DD" w:rsidRPr="005E7011" w14:paraId="3CC753CD" w14:textId="77777777" w:rsidTr="005E7011">
        <w:trPr>
          <w:trHeight w:val="230"/>
        </w:trPr>
        <w:tc>
          <w:tcPr>
            <w:tcW w:w="706" w:type="dxa"/>
            <w:tcBorders>
              <w:top w:val="single" w:sz="4" w:space="0" w:color="000000"/>
              <w:left w:val="single" w:sz="8" w:space="0" w:color="000000"/>
              <w:bottom w:val="single" w:sz="8" w:space="0" w:color="000000"/>
              <w:right w:val="single" w:sz="8" w:space="0" w:color="000000"/>
            </w:tcBorders>
            <w:shd w:val="clear" w:color="auto" w:fill="8FE1FF"/>
          </w:tcPr>
          <w:p w14:paraId="31DE9AB2" w14:textId="3C6A8477" w:rsidR="005137DD" w:rsidRPr="005E7011" w:rsidRDefault="005137DD" w:rsidP="005137DD">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w:t>
            </w:r>
          </w:p>
        </w:tc>
        <w:tc>
          <w:tcPr>
            <w:tcW w:w="8930" w:type="dxa"/>
            <w:tcBorders>
              <w:top w:val="single" w:sz="8" w:space="0" w:color="000000"/>
              <w:left w:val="single" w:sz="8" w:space="0" w:color="000000"/>
              <w:bottom w:val="single" w:sz="8" w:space="0" w:color="000000"/>
              <w:right w:val="single" w:sz="8" w:space="0" w:color="000000"/>
            </w:tcBorders>
            <w:vAlign w:val="center"/>
          </w:tcPr>
          <w:p w14:paraId="43E17EB9" w14:textId="1277103D" w:rsidR="005137DD" w:rsidRPr="005E7011" w:rsidRDefault="00B60BE9" w:rsidP="00B60BE9">
            <w:pPr>
              <w:pBdr>
                <w:top w:val="nil"/>
                <w:left w:val="nil"/>
                <w:bottom w:val="nil"/>
                <w:right w:val="nil"/>
                <w:between w:val="nil"/>
              </w:pBdr>
              <w:spacing w:line="210" w:lineRule="auto"/>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w:t>
            </w:r>
            <w:r w:rsidR="005137DD" w:rsidRPr="005E7011">
              <w:rPr>
                <w:rFonts w:asciiTheme="majorHAnsi" w:hAnsiTheme="majorHAnsi" w:cstheme="majorHAnsi"/>
                <w:color w:val="000000"/>
                <w:sz w:val="18"/>
                <w:szCs w:val="18"/>
              </w:rPr>
              <w:t xml:space="preserve"> musi wykorzystywać system bazodanowy jednego producenta</w:t>
            </w:r>
            <w:r w:rsidR="005137DD" w:rsidRPr="005E7011" w:rsidDel="00CF7FC4">
              <w:rPr>
                <w:rFonts w:asciiTheme="majorHAnsi" w:hAnsiTheme="majorHAnsi" w:cstheme="majorHAnsi"/>
                <w:color w:val="000000"/>
                <w:sz w:val="18"/>
                <w:szCs w:val="18"/>
              </w:rPr>
              <w:t xml:space="preserve"> </w:t>
            </w:r>
          </w:p>
        </w:tc>
      </w:tr>
      <w:tr w:rsidR="005137DD" w:rsidRPr="005E7011" w14:paraId="51A96AA4"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8FE1FF"/>
          </w:tcPr>
          <w:p w14:paraId="45E6BC16" w14:textId="5D68A51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2</w:t>
            </w:r>
          </w:p>
        </w:tc>
        <w:tc>
          <w:tcPr>
            <w:tcW w:w="8930" w:type="dxa"/>
            <w:tcBorders>
              <w:top w:val="single" w:sz="8" w:space="0" w:color="000000"/>
              <w:left w:val="single" w:sz="8" w:space="0" w:color="000000"/>
              <w:bottom w:val="single" w:sz="8" w:space="0" w:color="000000"/>
              <w:right w:val="single" w:sz="8" w:space="0" w:color="000000"/>
            </w:tcBorders>
            <w:vAlign w:val="center"/>
          </w:tcPr>
          <w:p w14:paraId="3FCA5EF3" w14:textId="77777777" w:rsidR="005137DD" w:rsidRPr="005E7011" w:rsidRDefault="005137DD" w:rsidP="005E7011">
            <w:pPr>
              <w:pBdr>
                <w:top w:val="nil"/>
                <w:left w:val="nil"/>
                <w:bottom w:val="nil"/>
                <w:right w:val="nil"/>
                <w:between w:val="nil"/>
              </w:pBdr>
              <w:spacing w:before="3"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posiada otwartą bazę danych i możliwość obustronnej wymiany danych z innymi systemami w ramach API (wskazanymi w p.2.1.3.)</w:t>
            </w:r>
          </w:p>
        </w:tc>
      </w:tr>
      <w:tr w:rsidR="005137DD" w:rsidRPr="005E7011" w14:paraId="3F33EF9B" w14:textId="77777777" w:rsidTr="005E7011">
        <w:trPr>
          <w:trHeight w:val="226"/>
        </w:trPr>
        <w:tc>
          <w:tcPr>
            <w:tcW w:w="706" w:type="dxa"/>
            <w:tcBorders>
              <w:top w:val="single" w:sz="8" w:space="0" w:color="000000"/>
              <w:left w:val="single" w:sz="8" w:space="0" w:color="000000"/>
              <w:bottom w:val="single" w:sz="8" w:space="0" w:color="000000"/>
              <w:right w:val="single" w:sz="8" w:space="0" w:color="000000"/>
            </w:tcBorders>
            <w:shd w:val="clear" w:color="auto" w:fill="8FE1FF"/>
            <w:vAlign w:val="center"/>
          </w:tcPr>
          <w:p w14:paraId="6B6CF1AA" w14:textId="129257B9"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3</w:t>
            </w:r>
          </w:p>
        </w:tc>
        <w:tc>
          <w:tcPr>
            <w:tcW w:w="8930" w:type="dxa"/>
            <w:tcBorders>
              <w:top w:val="single" w:sz="8" w:space="0" w:color="000000"/>
              <w:left w:val="single" w:sz="8" w:space="0" w:color="000000"/>
              <w:bottom w:val="single" w:sz="8" w:space="0" w:color="000000"/>
              <w:right w:val="single" w:sz="8" w:space="0" w:color="000000"/>
            </w:tcBorders>
            <w:vAlign w:val="center"/>
          </w:tcPr>
          <w:p w14:paraId="4D7FE9AA" w14:textId="53BFEF08" w:rsidR="005137DD" w:rsidRPr="005E7011" w:rsidRDefault="005137DD" w:rsidP="00B60BE9">
            <w:pPr>
              <w:pBdr>
                <w:top w:val="nil"/>
                <w:left w:val="nil"/>
                <w:bottom w:val="nil"/>
                <w:right w:val="nil"/>
                <w:between w:val="nil"/>
              </w:pBdr>
              <w:spacing w:line="207" w:lineRule="auto"/>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drukowania dokumentów</w:t>
            </w:r>
          </w:p>
        </w:tc>
      </w:tr>
      <w:tr w:rsidR="005137DD" w:rsidRPr="005E7011" w14:paraId="32BE0642" w14:textId="77777777" w:rsidTr="005E7011">
        <w:trPr>
          <w:trHeight w:val="690"/>
        </w:trPr>
        <w:tc>
          <w:tcPr>
            <w:tcW w:w="706" w:type="dxa"/>
            <w:tcBorders>
              <w:top w:val="single" w:sz="8" w:space="0" w:color="000000"/>
              <w:left w:val="single" w:sz="8" w:space="0" w:color="000000"/>
              <w:bottom w:val="single" w:sz="8" w:space="0" w:color="000000"/>
              <w:right w:val="single" w:sz="8" w:space="0" w:color="000000"/>
            </w:tcBorders>
            <w:shd w:val="clear" w:color="auto" w:fill="8FE1FF"/>
            <w:vAlign w:val="center"/>
          </w:tcPr>
          <w:p w14:paraId="467BE6C6" w14:textId="133C0B0F"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4</w:t>
            </w:r>
          </w:p>
        </w:tc>
        <w:tc>
          <w:tcPr>
            <w:tcW w:w="8930" w:type="dxa"/>
            <w:tcBorders>
              <w:top w:val="single" w:sz="8" w:space="0" w:color="000000"/>
              <w:left w:val="single" w:sz="8" w:space="0" w:color="000000"/>
              <w:bottom w:val="single" w:sz="8" w:space="0" w:color="000000"/>
              <w:right w:val="single" w:sz="8" w:space="0" w:color="000000"/>
            </w:tcBorders>
            <w:vAlign w:val="center"/>
          </w:tcPr>
          <w:p w14:paraId="1A510F20" w14:textId="4E920B14" w:rsidR="005137DD" w:rsidRPr="005E7011" w:rsidRDefault="005137DD" w:rsidP="005E7011">
            <w:pPr>
              <w:pBdr>
                <w:top w:val="nil"/>
                <w:left w:val="nil"/>
                <w:bottom w:val="nil"/>
                <w:right w:val="nil"/>
                <w:between w:val="nil"/>
              </w:pBdr>
              <w:spacing w:before="3" w:line="230" w:lineRule="auto"/>
              <w:ind w:right="55"/>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przywrócenia danych, realizacje backupów i nienadpisywania danych, w związku z cyklicznym wykonywaniem kopii bezpieczeństwa danych aplikacji. Sam proces wykonywania kopii zapasowych będzie realizowany i administrowany przez Zamawiającego</w:t>
            </w:r>
          </w:p>
        </w:tc>
      </w:tr>
      <w:tr w:rsidR="005137DD" w:rsidRPr="005E7011" w14:paraId="73A58CA6" w14:textId="77777777" w:rsidTr="005E7011">
        <w:trPr>
          <w:trHeight w:val="258"/>
        </w:trPr>
        <w:tc>
          <w:tcPr>
            <w:tcW w:w="706" w:type="dxa"/>
            <w:tcBorders>
              <w:top w:val="single" w:sz="8" w:space="0" w:color="000000"/>
              <w:left w:val="single" w:sz="8" w:space="0" w:color="000000"/>
              <w:bottom w:val="single" w:sz="4" w:space="0" w:color="000000"/>
              <w:right w:val="single" w:sz="8" w:space="0" w:color="000000"/>
            </w:tcBorders>
            <w:shd w:val="clear" w:color="auto" w:fill="8FE1FF"/>
            <w:vAlign w:val="center"/>
          </w:tcPr>
          <w:p w14:paraId="3F02DE54" w14:textId="0180F06E"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5</w:t>
            </w:r>
          </w:p>
        </w:tc>
        <w:tc>
          <w:tcPr>
            <w:tcW w:w="8930" w:type="dxa"/>
            <w:tcBorders>
              <w:top w:val="single" w:sz="8" w:space="0" w:color="000000"/>
              <w:left w:val="single" w:sz="8" w:space="0" w:color="000000"/>
              <w:bottom w:val="single" w:sz="4" w:space="0" w:color="000000"/>
              <w:right w:val="single" w:sz="8" w:space="0" w:color="000000"/>
            </w:tcBorders>
            <w:vAlign w:val="center"/>
          </w:tcPr>
          <w:p w14:paraId="6C1819E0" w14:textId="6A76547E"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zapewnia przechowanie w kopii bezpieczeństwa: pliki danych, pliki logów dostępu użytkowników do aplikacji, pliki logów procesów, pliki komunikatów wejściowych i wyjściowych wymienianych z systemami zewnętrznymi (logi </w:t>
            </w:r>
            <w:proofErr w:type="spellStart"/>
            <w:r w:rsidRPr="005E7011">
              <w:rPr>
                <w:rFonts w:asciiTheme="majorHAnsi" w:hAnsiTheme="majorHAnsi" w:cstheme="majorHAnsi"/>
                <w:color w:val="000000"/>
                <w:sz w:val="18"/>
                <w:szCs w:val="18"/>
              </w:rPr>
              <w:t>api</w:t>
            </w:r>
            <w:proofErr w:type="spellEnd"/>
            <w:r w:rsidRPr="005E7011">
              <w:rPr>
                <w:rFonts w:asciiTheme="majorHAnsi" w:hAnsiTheme="majorHAnsi" w:cstheme="majorHAnsi"/>
                <w:color w:val="000000"/>
                <w:sz w:val="18"/>
                <w:szCs w:val="18"/>
              </w:rPr>
              <w:t>). Dodatkowo po stronie Aplikacji powinna być możliwość definiowania wymagań co do zakresu kopii bezpieczeństwa oraz całościowego zarządzania retencją (czasem przechowywania poszczególnych informacji)</w:t>
            </w:r>
          </w:p>
        </w:tc>
      </w:tr>
      <w:tr w:rsidR="005137DD" w:rsidRPr="005E7011" w14:paraId="37AE0019" w14:textId="77777777" w:rsidTr="005E7011">
        <w:trPr>
          <w:trHeight w:val="297"/>
        </w:trPr>
        <w:tc>
          <w:tcPr>
            <w:tcW w:w="706" w:type="dxa"/>
            <w:tcBorders>
              <w:top w:val="single" w:sz="4" w:space="0" w:color="000000"/>
              <w:left w:val="single" w:sz="8" w:space="0" w:color="000000"/>
              <w:bottom w:val="single" w:sz="4" w:space="0" w:color="000000"/>
              <w:right w:val="single" w:sz="8" w:space="0" w:color="000000"/>
            </w:tcBorders>
            <w:shd w:val="clear" w:color="auto" w:fill="8FE1FF"/>
            <w:vAlign w:val="center"/>
          </w:tcPr>
          <w:p w14:paraId="3111BA43" w14:textId="4A94655B"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6</w:t>
            </w:r>
          </w:p>
        </w:tc>
        <w:tc>
          <w:tcPr>
            <w:tcW w:w="8930" w:type="dxa"/>
            <w:tcBorders>
              <w:top w:val="single" w:sz="4" w:space="0" w:color="000000"/>
              <w:left w:val="single" w:sz="8" w:space="0" w:color="000000"/>
              <w:bottom w:val="single" w:sz="4" w:space="0" w:color="000000"/>
              <w:right w:val="single" w:sz="8" w:space="0" w:color="000000"/>
            </w:tcBorders>
            <w:vAlign w:val="center"/>
          </w:tcPr>
          <w:p w14:paraId="10235CDB" w14:textId="58945BC9"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powinna umożliwiać równoległą pracę dla 500 użytkowników oraz 2000 aktywnych kont użytkowników. W przypadku licencjonowania per użytkownik, aplikacja powinna umożliwiać swobodną zmianę aktywnej licencji pomiędzy użytkownikami oraz umożliwiać rozszerzenie ilości dostępnych licencji w dowolnym czasie</w:t>
            </w:r>
          </w:p>
        </w:tc>
      </w:tr>
      <w:tr w:rsidR="005137DD" w:rsidRPr="005E7011" w14:paraId="7E37F187" w14:textId="77777777" w:rsidTr="005E7011">
        <w:trPr>
          <w:trHeight w:val="460"/>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29467DF3" w14:textId="3A013325"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7</w:t>
            </w:r>
          </w:p>
        </w:tc>
        <w:tc>
          <w:tcPr>
            <w:tcW w:w="8930" w:type="dxa"/>
            <w:tcBorders>
              <w:top w:val="single" w:sz="4" w:space="0" w:color="000000"/>
              <w:left w:val="single" w:sz="8" w:space="0" w:color="000000"/>
              <w:bottom w:val="single" w:sz="4" w:space="0" w:color="000000"/>
              <w:right w:val="single" w:sz="8" w:space="0" w:color="000000"/>
            </w:tcBorders>
            <w:vAlign w:val="center"/>
          </w:tcPr>
          <w:p w14:paraId="105A95F7" w14:textId="1F110194"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 kontrolę poprawności wprowadzanych przez użytkownika danych np. w wybranych polach wymusi poprawność wprowadzanych danych poprzez odpowiedni komunikat</w:t>
            </w:r>
          </w:p>
        </w:tc>
      </w:tr>
      <w:tr w:rsidR="005137DD" w:rsidRPr="005E7011" w14:paraId="789EC12B" w14:textId="77777777" w:rsidTr="005E7011">
        <w:trPr>
          <w:trHeight w:val="460"/>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4339CF37" w14:textId="5B13E4A3"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8</w:t>
            </w:r>
          </w:p>
        </w:tc>
        <w:tc>
          <w:tcPr>
            <w:tcW w:w="8930" w:type="dxa"/>
            <w:tcBorders>
              <w:top w:val="single" w:sz="4" w:space="0" w:color="000000"/>
              <w:left w:val="single" w:sz="8" w:space="0" w:color="000000"/>
              <w:bottom w:val="single" w:sz="4" w:space="0" w:color="000000"/>
              <w:right w:val="single" w:sz="8" w:space="0" w:color="000000"/>
            </w:tcBorders>
            <w:vAlign w:val="center"/>
          </w:tcPr>
          <w:p w14:paraId="1BCF3E89" w14:textId="13076DEE"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Interfejsy zewnętrzne oprogramowania aplikacyjnego powinny być oparte o otwarte standardy oraz posiadać kompletną dokumentację (dokumentacja dostarczana przez Wykonawcę)</w:t>
            </w:r>
          </w:p>
        </w:tc>
      </w:tr>
      <w:tr w:rsidR="005137DD" w:rsidRPr="005E7011" w14:paraId="18EA7ED1" w14:textId="77777777" w:rsidTr="005E7011">
        <w:trPr>
          <w:trHeight w:val="240"/>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10B8DE87" w14:textId="25372505"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9</w:t>
            </w:r>
          </w:p>
        </w:tc>
        <w:tc>
          <w:tcPr>
            <w:tcW w:w="8930" w:type="dxa"/>
            <w:tcBorders>
              <w:top w:val="single" w:sz="4" w:space="0" w:color="000000"/>
              <w:left w:val="single" w:sz="8" w:space="0" w:color="000000"/>
              <w:bottom w:val="single" w:sz="4" w:space="0" w:color="000000"/>
              <w:right w:val="single" w:sz="8" w:space="0" w:color="000000"/>
            </w:tcBorders>
            <w:vAlign w:val="center"/>
          </w:tcPr>
          <w:p w14:paraId="1F3D9785" w14:textId="681BF15D"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być rozwiązaniem otwartym, zapewniającym rozbudowę o nowe funkcjonalności realizujące potrzeby użytkownika</w:t>
            </w:r>
          </w:p>
        </w:tc>
      </w:tr>
      <w:tr w:rsidR="005137DD" w:rsidRPr="005E7011" w14:paraId="3C9DB90A"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770FE5EC" w14:textId="7D192452"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10</w:t>
            </w:r>
          </w:p>
        </w:tc>
        <w:tc>
          <w:tcPr>
            <w:tcW w:w="8930" w:type="dxa"/>
            <w:tcBorders>
              <w:top w:val="single" w:sz="4" w:space="0" w:color="000000"/>
              <w:left w:val="single" w:sz="8" w:space="0" w:color="000000"/>
              <w:bottom w:val="single" w:sz="4" w:space="0" w:color="000000"/>
              <w:right w:val="single" w:sz="8" w:space="0" w:color="000000"/>
            </w:tcBorders>
            <w:vAlign w:val="center"/>
          </w:tcPr>
          <w:p w14:paraId="37F4924F" w14:textId="16557952"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będzie umożliwiał jego użytkowanie w wielu lokalizacjach (obecnie jest to 15 lokalizacji)</w:t>
            </w:r>
          </w:p>
        </w:tc>
      </w:tr>
      <w:tr w:rsidR="005137DD" w:rsidRPr="005E7011" w14:paraId="34C56C3E"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09D09465" w14:textId="5883EB4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11</w:t>
            </w:r>
          </w:p>
        </w:tc>
        <w:tc>
          <w:tcPr>
            <w:tcW w:w="8930" w:type="dxa"/>
            <w:tcBorders>
              <w:top w:val="single" w:sz="4" w:space="0" w:color="000000"/>
              <w:left w:val="single" w:sz="8" w:space="0" w:color="000000"/>
              <w:bottom w:val="single" w:sz="4" w:space="0" w:color="000000"/>
              <w:right w:val="single" w:sz="8" w:space="0" w:color="000000"/>
            </w:tcBorders>
            <w:vAlign w:val="center"/>
          </w:tcPr>
          <w:p w14:paraId="21D99F6A"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wymianę danych z innymi systemami poprzez interfejs REST API</w:t>
            </w:r>
          </w:p>
        </w:tc>
      </w:tr>
      <w:tr w:rsidR="005137DD" w:rsidRPr="005E7011" w14:paraId="02DD5CA3"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14D64BFC" w14:textId="2A844B0C"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12</w:t>
            </w:r>
          </w:p>
        </w:tc>
        <w:tc>
          <w:tcPr>
            <w:tcW w:w="8930" w:type="dxa"/>
            <w:tcBorders>
              <w:top w:val="single" w:sz="4" w:space="0" w:color="000000"/>
              <w:left w:val="single" w:sz="8" w:space="0" w:color="000000"/>
              <w:bottom w:val="single" w:sz="4" w:space="0" w:color="000000"/>
              <w:right w:val="single" w:sz="8" w:space="0" w:color="000000"/>
            </w:tcBorders>
            <w:vAlign w:val="center"/>
          </w:tcPr>
          <w:p w14:paraId="7C2DC4A1"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zapewnić dostęp przy wykorzystaniu protokołów szyfrowanych (na poziomie protokołu SSL lub równoważnego z kluczem min. 128 bit dla algorytmu symetrycznego)</w:t>
            </w:r>
          </w:p>
        </w:tc>
      </w:tr>
      <w:tr w:rsidR="005137DD" w:rsidRPr="005E7011" w14:paraId="346CE170"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01378E58" w14:textId="1D48D2B6"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13</w:t>
            </w:r>
          </w:p>
        </w:tc>
        <w:tc>
          <w:tcPr>
            <w:tcW w:w="8930" w:type="dxa"/>
            <w:tcBorders>
              <w:top w:val="single" w:sz="4" w:space="0" w:color="000000"/>
              <w:left w:val="single" w:sz="8" w:space="0" w:color="000000"/>
              <w:bottom w:val="single" w:sz="4" w:space="0" w:color="000000"/>
              <w:right w:val="single" w:sz="8" w:space="0" w:color="000000"/>
            </w:tcBorders>
            <w:vAlign w:val="center"/>
          </w:tcPr>
          <w:p w14:paraId="4B5C7121"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podpisywanie dokumentów</w:t>
            </w:r>
          </w:p>
        </w:tc>
      </w:tr>
      <w:tr w:rsidR="005137DD" w:rsidRPr="005E7011" w14:paraId="22BFDCEC"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50116658" w14:textId="59FDAB8C"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14</w:t>
            </w:r>
          </w:p>
        </w:tc>
        <w:tc>
          <w:tcPr>
            <w:tcW w:w="8930" w:type="dxa"/>
            <w:tcBorders>
              <w:top w:val="single" w:sz="4" w:space="0" w:color="000000"/>
              <w:left w:val="single" w:sz="8" w:space="0" w:color="000000"/>
              <w:bottom w:val="single" w:sz="4" w:space="0" w:color="000000"/>
              <w:right w:val="single" w:sz="8" w:space="0" w:color="000000"/>
            </w:tcBorders>
            <w:vAlign w:val="center"/>
          </w:tcPr>
          <w:p w14:paraId="469023F2" w14:textId="394B3C4F"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posiadać możliwość wysyłania powiadomień via sms poprzez integrację z posiadaną przez Zamawiającego usługą </w:t>
            </w:r>
            <w:proofErr w:type="spellStart"/>
            <w:r w:rsidRPr="005E7011">
              <w:rPr>
                <w:rFonts w:asciiTheme="majorHAnsi" w:hAnsiTheme="majorHAnsi" w:cstheme="majorHAnsi"/>
                <w:color w:val="000000"/>
                <w:sz w:val="18"/>
                <w:szCs w:val="18"/>
              </w:rPr>
              <w:t>Multiinfo</w:t>
            </w:r>
            <w:proofErr w:type="spellEnd"/>
            <w:r w:rsidRPr="005E7011">
              <w:rPr>
                <w:rFonts w:asciiTheme="majorHAnsi" w:hAnsiTheme="majorHAnsi" w:cstheme="majorHAnsi"/>
                <w:color w:val="000000"/>
                <w:sz w:val="18"/>
                <w:szCs w:val="18"/>
              </w:rPr>
              <w:t xml:space="preserve"> (dostawca PLUS), posiadającą API</w:t>
            </w:r>
          </w:p>
        </w:tc>
      </w:tr>
      <w:tr w:rsidR="005137DD" w:rsidRPr="005E7011" w14:paraId="2580D0DC"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358B13B1" w14:textId="04F1568D"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15</w:t>
            </w:r>
          </w:p>
        </w:tc>
        <w:tc>
          <w:tcPr>
            <w:tcW w:w="8930" w:type="dxa"/>
            <w:tcBorders>
              <w:top w:val="single" w:sz="4" w:space="0" w:color="000000"/>
              <w:left w:val="single" w:sz="8" w:space="0" w:color="000000"/>
              <w:bottom w:val="single" w:sz="4" w:space="0" w:color="000000"/>
              <w:right w:val="single" w:sz="8" w:space="0" w:color="000000"/>
            </w:tcBorders>
            <w:vAlign w:val="center"/>
          </w:tcPr>
          <w:p w14:paraId="337F2B7E"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umożliwia składanie elektronicznych podpisów wewnętrznych niekwalifikowanych, autoryzowanych na serwerze PAŻP. W tym:</w:t>
            </w:r>
          </w:p>
          <w:p w14:paraId="30B45179" w14:textId="77777777" w:rsidR="005137DD" w:rsidRPr="005E7011" w:rsidRDefault="005137DD" w:rsidP="00B60BE9">
            <w:pPr>
              <w:pStyle w:val="Akapitzlist"/>
              <w:numPr>
                <w:ilvl w:val="0"/>
                <w:numId w:val="2"/>
              </w:numPr>
              <w:pBdr>
                <w:top w:val="nil"/>
                <w:left w:val="nil"/>
                <w:bottom w:val="nil"/>
                <w:right w:val="nil"/>
                <w:between w:val="nil"/>
              </w:pBdr>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Generuje unikalny identyfikator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w:t>
            </w:r>
          </w:p>
          <w:p w14:paraId="10A65A7D" w14:textId="77777777" w:rsidR="005137DD" w:rsidRPr="005E7011" w:rsidRDefault="005137DD" w:rsidP="00B60BE9">
            <w:pPr>
              <w:pStyle w:val="Akapitzlist"/>
              <w:numPr>
                <w:ilvl w:val="0"/>
                <w:numId w:val="2"/>
              </w:numPr>
              <w:pBdr>
                <w:top w:val="nil"/>
                <w:left w:val="nil"/>
                <w:bottom w:val="nil"/>
                <w:right w:val="nil"/>
                <w:between w:val="nil"/>
              </w:pBdr>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Wymaga zatwierdzenia złożenia e-podpisu dodatkowym kanałem autoryzacyjnym np. generowany </w:t>
            </w:r>
            <w:proofErr w:type="spellStart"/>
            <w:r w:rsidRPr="005E7011">
              <w:rPr>
                <w:rFonts w:asciiTheme="majorHAnsi" w:hAnsiTheme="majorHAnsi" w:cstheme="majorHAnsi"/>
                <w:color w:val="000000"/>
                <w:sz w:val="18"/>
                <w:szCs w:val="18"/>
              </w:rPr>
              <w:t>token</w:t>
            </w:r>
            <w:proofErr w:type="spellEnd"/>
            <w:r w:rsidRPr="005E7011">
              <w:rPr>
                <w:rFonts w:asciiTheme="majorHAnsi" w:hAnsiTheme="majorHAnsi" w:cstheme="majorHAnsi"/>
                <w:color w:val="000000"/>
                <w:sz w:val="18"/>
                <w:szCs w:val="18"/>
              </w:rPr>
              <w:t xml:space="preserve"> lub jednorazowe hasło sms,</w:t>
            </w:r>
          </w:p>
          <w:p w14:paraId="58EA247B" w14:textId="32A72332" w:rsidR="005137DD" w:rsidRPr="005E7011" w:rsidRDefault="005137DD" w:rsidP="00B60BE9">
            <w:pPr>
              <w:pStyle w:val="Akapitzlist"/>
              <w:numPr>
                <w:ilvl w:val="0"/>
                <w:numId w:val="2"/>
              </w:numPr>
              <w:pBdr>
                <w:top w:val="nil"/>
                <w:left w:val="nil"/>
                <w:bottom w:val="nil"/>
                <w:right w:val="nil"/>
                <w:between w:val="nil"/>
              </w:pBdr>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Generuje raport 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zawierający: imię i nazwisko, identyfikator użytkownika, data i godzina 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forma autoryzacji, adres IP, unikalny identyfikator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identyfikator podpisywanego dokumentu lub sprawy</w:t>
            </w:r>
          </w:p>
          <w:p w14:paraId="29866FEE" w14:textId="6566C52C" w:rsidR="005137DD" w:rsidRPr="005E7011" w:rsidRDefault="005137DD" w:rsidP="005E7011">
            <w:pPr>
              <w:pBdr>
                <w:top w:val="nil"/>
                <w:left w:val="nil"/>
                <w:bottom w:val="nil"/>
                <w:right w:val="nil"/>
                <w:between w:val="nil"/>
              </w:pBdr>
              <w:spacing w:before="148"/>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Funkcjonalność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winna być dostępna na dowolnym etapie projektowanych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xml:space="preserve"> i możliwe jest wymaganie </w:t>
            </w:r>
            <w:r w:rsidRPr="005E7011">
              <w:rPr>
                <w:rFonts w:asciiTheme="majorHAnsi" w:hAnsiTheme="majorHAnsi" w:cstheme="majorHAnsi"/>
                <w:color w:val="000000"/>
                <w:sz w:val="18"/>
                <w:szCs w:val="18"/>
              </w:rPr>
              <w:lastRenderedPageBreak/>
              <w:t xml:space="preserve">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dla wskazanych ról, w tym możliwość wymagania 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przez kilku użytkowników na danym etapie </w:t>
            </w:r>
            <w:proofErr w:type="spellStart"/>
            <w:r w:rsidRPr="005E7011">
              <w:rPr>
                <w:rFonts w:asciiTheme="majorHAnsi" w:hAnsiTheme="majorHAnsi" w:cstheme="majorHAnsi"/>
                <w:color w:val="000000"/>
                <w:sz w:val="18"/>
                <w:szCs w:val="18"/>
              </w:rPr>
              <w:t>workflow</w:t>
            </w:r>
            <w:proofErr w:type="spellEnd"/>
          </w:p>
        </w:tc>
      </w:tr>
      <w:tr w:rsidR="005137DD" w:rsidRPr="005E7011" w14:paraId="2EB9A6AB"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59D941C4" w14:textId="32F8794E"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16</w:t>
            </w:r>
          </w:p>
        </w:tc>
        <w:tc>
          <w:tcPr>
            <w:tcW w:w="8930" w:type="dxa"/>
            <w:tcBorders>
              <w:top w:val="single" w:sz="4" w:space="0" w:color="000000"/>
              <w:left w:val="single" w:sz="8" w:space="0" w:color="000000"/>
              <w:bottom w:val="single" w:sz="4" w:space="0" w:color="000000"/>
              <w:right w:val="single" w:sz="8" w:space="0" w:color="000000"/>
            </w:tcBorders>
            <w:vAlign w:val="center"/>
          </w:tcPr>
          <w:p w14:paraId="7EBCDEBB" w14:textId="50FDF274"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sz w:val="18"/>
                <w:szCs w:val="18"/>
              </w:rPr>
              <w:t>Otwierając poszczególny formularz, System powinien prezentować tzw. metadane, w tym identyfikator użytkownika, który ostatnio wprowadził zmianę, datę edycji, oraz inne określone przez Zamawiającego informacje</w:t>
            </w:r>
          </w:p>
        </w:tc>
      </w:tr>
      <w:tr w:rsidR="005137DD" w:rsidRPr="005E7011" w14:paraId="3EEBE543"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233BB5FB" w14:textId="53BAC078"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17</w:t>
            </w:r>
          </w:p>
        </w:tc>
        <w:tc>
          <w:tcPr>
            <w:tcW w:w="8930" w:type="dxa"/>
            <w:tcBorders>
              <w:top w:val="single" w:sz="4" w:space="0" w:color="000000"/>
              <w:left w:val="single" w:sz="8" w:space="0" w:color="000000"/>
              <w:bottom w:val="single" w:sz="4" w:space="0" w:color="000000"/>
              <w:right w:val="single" w:sz="8" w:space="0" w:color="000000"/>
            </w:tcBorders>
            <w:vAlign w:val="center"/>
          </w:tcPr>
          <w:p w14:paraId="44C11914" w14:textId="7C8DC260"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sz w:val="18"/>
                <w:szCs w:val="18"/>
              </w:rPr>
            </w:pPr>
            <w:r w:rsidRPr="005E7011">
              <w:rPr>
                <w:rFonts w:asciiTheme="majorHAnsi" w:hAnsiTheme="majorHAnsi" w:cstheme="majorHAnsi"/>
                <w:sz w:val="18"/>
                <w:szCs w:val="18"/>
              </w:rPr>
              <w:t>System powinien umożliwiać edycję i definiowanie szablonów powiadomień, w szczególności wysyłanych via e-mail oraz sms</w:t>
            </w:r>
          </w:p>
        </w:tc>
      </w:tr>
    </w:tbl>
    <w:p w14:paraId="706F557E" w14:textId="2E35F68D" w:rsidR="00355AF3" w:rsidRPr="005E7011" w:rsidRDefault="00355AF3" w:rsidP="00EC7E43">
      <w:pPr>
        <w:jc w:val="both"/>
        <w:rPr>
          <w:rFonts w:asciiTheme="majorHAnsi" w:hAnsiTheme="majorHAnsi" w:cstheme="majorHAnsi"/>
        </w:rPr>
      </w:pPr>
    </w:p>
    <w:p w14:paraId="7B9C9F80" w14:textId="77777777" w:rsidR="005137DD" w:rsidRPr="005E7011" w:rsidRDefault="005137DD" w:rsidP="00DE2D84">
      <w:pPr>
        <w:pStyle w:val="Nagwek1"/>
        <w:numPr>
          <w:ilvl w:val="1"/>
          <w:numId w:val="1"/>
        </w:numPr>
        <w:tabs>
          <w:tab w:val="left" w:pos="955"/>
          <w:tab w:val="left" w:pos="956"/>
        </w:tabs>
        <w:spacing w:after="240"/>
        <w:ind w:left="567" w:hanging="567"/>
        <w:jc w:val="both"/>
        <w:rPr>
          <w:rFonts w:cstheme="majorHAnsi"/>
          <w:color w:val="auto"/>
          <w:sz w:val="26"/>
          <w:szCs w:val="26"/>
        </w:rPr>
      </w:pPr>
      <w:r w:rsidRPr="005E7011">
        <w:rPr>
          <w:rFonts w:cstheme="majorHAnsi"/>
          <w:color w:val="auto"/>
          <w:sz w:val="26"/>
          <w:szCs w:val="26"/>
        </w:rPr>
        <w:t>Wymagania funkcjonalne</w:t>
      </w:r>
    </w:p>
    <w:p w14:paraId="53C98E15" w14:textId="77777777" w:rsidR="005137DD" w:rsidRPr="005E7011" w:rsidRDefault="005137DD" w:rsidP="005137DD">
      <w:pPr>
        <w:pBdr>
          <w:top w:val="nil"/>
          <w:left w:val="nil"/>
          <w:bottom w:val="nil"/>
          <w:right w:val="nil"/>
          <w:between w:val="nil"/>
        </w:pBdr>
        <w:spacing w:before="121"/>
        <w:ind w:left="218" w:firstLine="287"/>
        <w:rPr>
          <w:rFonts w:asciiTheme="majorHAnsi" w:hAnsiTheme="majorHAnsi" w:cstheme="majorHAnsi"/>
          <w:color w:val="000000"/>
          <w:sz w:val="24"/>
          <w:szCs w:val="24"/>
        </w:rPr>
      </w:pPr>
      <w:r w:rsidRPr="005E7011">
        <w:rPr>
          <w:rFonts w:asciiTheme="majorHAnsi" w:hAnsiTheme="majorHAnsi" w:cstheme="majorHAnsi"/>
          <w:color w:val="000000"/>
          <w:sz w:val="24"/>
          <w:szCs w:val="24"/>
        </w:rPr>
        <w:t>Zamawiający planuje nw. moduły:</w:t>
      </w:r>
    </w:p>
    <w:p w14:paraId="765C8CD9"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Elektroniczna karta praktyk</w:t>
      </w:r>
    </w:p>
    <w:p w14:paraId="57945D23"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Elektroniczny </w:t>
      </w:r>
      <w:proofErr w:type="spellStart"/>
      <w:r w:rsidRPr="005E7011">
        <w:rPr>
          <w:rFonts w:asciiTheme="majorHAnsi" w:hAnsiTheme="majorHAnsi" w:cstheme="majorHAnsi"/>
        </w:rPr>
        <w:t>organizer</w:t>
      </w:r>
      <w:proofErr w:type="spellEnd"/>
      <w:r w:rsidRPr="005E7011">
        <w:rPr>
          <w:rFonts w:asciiTheme="majorHAnsi" w:hAnsiTheme="majorHAnsi" w:cstheme="majorHAnsi"/>
        </w:rPr>
        <w:t xml:space="preserve"> szkoleń </w:t>
      </w:r>
    </w:p>
    <w:p w14:paraId="71C5EEBD"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Planowanie i realizacja szkoleń </w:t>
      </w:r>
    </w:p>
    <w:p w14:paraId="5164BF7F"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Nadzór nad uprawnieniami </w:t>
      </w:r>
    </w:p>
    <w:p w14:paraId="21134846"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Monitorowanie zadań OSPA </w:t>
      </w:r>
    </w:p>
    <w:p w14:paraId="7BC876CC"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Audyty wewnętrzne</w:t>
      </w:r>
    </w:p>
    <w:p w14:paraId="54827A5A"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Hospitacje instruktorów</w:t>
      </w:r>
    </w:p>
    <w:p w14:paraId="2C9CAD7B"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Ocena szkolenia</w:t>
      </w:r>
    </w:p>
    <w:p w14:paraId="11B818E9"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Tworzenie dokumentacji szkoleniowej/systemowej</w:t>
      </w:r>
    </w:p>
    <w:p w14:paraId="5EA05239"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Raporty</w:t>
      </w:r>
    </w:p>
    <w:p w14:paraId="477F3BA9" w14:textId="2634888C"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Rejestry</w:t>
      </w:r>
    </w:p>
    <w:p w14:paraId="48671D27" w14:textId="77777777" w:rsidR="005137DD" w:rsidRPr="005E7011" w:rsidRDefault="005137DD" w:rsidP="005137DD">
      <w:pPr>
        <w:widowControl w:val="0"/>
        <w:pBdr>
          <w:top w:val="nil"/>
          <w:left w:val="nil"/>
          <w:bottom w:val="nil"/>
          <w:right w:val="nil"/>
          <w:between w:val="nil"/>
        </w:pBdr>
        <w:tabs>
          <w:tab w:val="left" w:pos="1070"/>
          <w:tab w:val="left" w:pos="1071"/>
        </w:tabs>
        <w:spacing w:before="37" w:after="0" w:line="240" w:lineRule="auto"/>
        <w:ind w:left="1070"/>
        <w:rPr>
          <w:rFonts w:asciiTheme="majorHAnsi" w:hAnsiTheme="majorHAnsi" w:cstheme="majorHAnsi"/>
          <w:color w:val="000000"/>
          <w:sz w:val="24"/>
          <w:szCs w:val="24"/>
        </w:rPr>
      </w:pPr>
    </w:p>
    <w:p w14:paraId="77208BE5" w14:textId="77777777" w:rsidR="005137DD" w:rsidRPr="005E7011" w:rsidRDefault="005137DD" w:rsidP="005137DD">
      <w:pPr>
        <w:tabs>
          <w:tab w:val="left" w:pos="1070"/>
          <w:tab w:val="left" w:pos="1071"/>
        </w:tabs>
        <w:spacing w:before="37"/>
        <w:ind w:left="578"/>
        <w:rPr>
          <w:rFonts w:asciiTheme="majorHAnsi" w:hAnsiTheme="majorHAnsi" w:cstheme="majorHAnsi"/>
          <w:color w:val="000000"/>
          <w:sz w:val="24"/>
          <w:szCs w:val="24"/>
        </w:rPr>
      </w:pPr>
      <w:r w:rsidRPr="005E7011">
        <w:rPr>
          <w:rFonts w:asciiTheme="majorHAnsi" w:hAnsiTheme="majorHAnsi" w:cstheme="majorHAnsi"/>
          <w:color w:val="000000"/>
          <w:sz w:val="24"/>
          <w:szCs w:val="24"/>
        </w:rPr>
        <w:t>w aplikacji spełniające łącznie (w dowolnej konfiguracji) wymagania oznaczone:</w:t>
      </w:r>
    </w:p>
    <w:tbl>
      <w:tblPr>
        <w:tblStyle w:val="12"/>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8930"/>
      </w:tblGrid>
      <w:tr w:rsidR="005137DD" w:rsidRPr="005E7011" w14:paraId="2158993E"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469557D2"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left w:val="single" w:sz="8" w:space="0" w:color="000000"/>
              <w:bottom w:val="single" w:sz="8" w:space="0" w:color="000000"/>
              <w:right w:val="single" w:sz="8" w:space="0" w:color="000000"/>
            </w:tcBorders>
            <w:shd w:val="clear" w:color="auto" w:fill="FFF1CC"/>
          </w:tcPr>
          <w:p w14:paraId="6A56DC91" w14:textId="77777777" w:rsidR="005137DD" w:rsidRPr="005E7011" w:rsidRDefault="005137DD" w:rsidP="005E7011">
            <w:pPr>
              <w:pBdr>
                <w:top w:val="nil"/>
                <w:left w:val="nil"/>
                <w:bottom w:val="nil"/>
                <w:right w:val="nil"/>
                <w:between w:val="nil"/>
              </w:pBdr>
              <w:spacing w:before="36"/>
              <w:ind w:left="3104" w:right="3086"/>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Kreator formularzy</w:t>
            </w:r>
          </w:p>
        </w:tc>
      </w:tr>
      <w:tr w:rsidR="005137DD" w:rsidRPr="005E7011" w14:paraId="7E7A4116"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5EFBAEF2"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w:t>
            </w:r>
          </w:p>
        </w:tc>
        <w:tc>
          <w:tcPr>
            <w:tcW w:w="8930" w:type="dxa"/>
            <w:tcBorders>
              <w:left w:val="single" w:sz="8" w:space="0" w:color="000000"/>
              <w:bottom w:val="single" w:sz="8" w:space="0" w:color="000000"/>
              <w:right w:val="single" w:sz="8" w:space="0" w:color="000000"/>
            </w:tcBorders>
            <w:shd w:val="clear" w:color="auto" w:fill="FFF1CC"/>
            <w:vAlign w:val="center"/>
          </w:tcPr>
          <w:p w14:paraId="7873686E" w14:textId="77777777" w:rsidR="005137DD" w:rsidRPr="005E7011" w:rsidRDefault="005137DD" w:rsidP="005E7011">
            <w:pPr>
              <w:pStyle w:val="WW-Default"/>
              <w:snapToGrid w:val="0"/>
              <w:rPr>
                <w:rFonts w:asciiTheme="majorHAnsi" w:hAnsiTheme="majorHAnsi" w:cstheme="majorHAnsi"/>
                <w:sz w:val="18"/>
                <w:szCs w:val="18"/>
              </w:rPr>
            </w:pPr>
            <w:r w:rsidRPr="005E7011">
              <w:rPr>
                <w:rFonts w:asciiTheme="majorHAnsi" w:hAnsiTheme="majorHAnsi" w:cstheme="majorHAnsi"/>
                <w:sz w:val="18"/>
                <w:szCs w:val="18"/>
              </w:rPr>
              <w:t xml:space="preserve">Kreator formularzy będzie umożliwiał stworzenie formularzy poprzez określenie pól/kontrolek, z jakich może się on składać wraz z nadaniem nazwy. Co za tym idzie umożliwi tworzenie dowolnej ilości słowników. </w:t>
            </w:r>
          </w:p>
        </w:tc>
      </w:tr>
      <w:tr w:rsidR="005137DD" w:rsidRPr="005E7011" w14:paraId="2614863D"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31FF662"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KF.2</w:t>
            </w:r>
          </w:p>
        </w:tc>
        <w:tc>
          <w:tcPr>
            <w:tcW w:w="8930" w:type="dxa"/>
            <w:tcBorders>
              <w:left w:val="single" w:sz="8" w:space="0" w:color="000000"/>
              <w:bottom w:val="single" w:sz="8" w:space="0" w:color="000000"/>
              <w:right w:val="single" w:sz="8" w:space="0" w:color="000000"/>
            </w:tcBorders>
            <w:shd w:val="clear" w:color="auto" w:fill="FFF1CC"/>
            <w:vAlign w:val="center"/>
          </w:tcPr>
          <w:p w14:paraId="6C3BDE26"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 xml:space="preserve">Każda kontrolka formularza będzie posiadała opcję konfiguracji obejmującą: </w:t>
            </w:r>
          </w:p>
          <w:p w14:paraId="4FC63BC2" w14:textId="77777777" w:rsidR="005137DD" w:rsidRPr="005E7011" w:rsidRDefault="005137DD" w:rsidP="002C64E5">
            <w:pPr>
              <w:pStyle w:val="WW-Default"/>
              <w:numPr>
                <w:ilvl w:val="0"/>
                <w:numId w:val="9"/>
              </w:numPr>
              <w:rPr>
                <w:rFonts w:asciiTheme="majorHAnsi" w:hAnsiTheme="majorHAnsi" w:cstheme="majorHAnsi"/>
                <w:sz w:val="18"/>
                <w:szCs w:val="18"/>
              </w:rPr>
            </w:pPr>
            <w:r w:rsidRPr="005E7011">
              <w:rPr>
                <w:rFonts w:asciiTheme="majorHAnsi" w:hAnsiTheme="majorHAnsi" w:cstheme="majorHAnsi"/>
                <w:sz w:val="18"/>
                <w:szCs w:val="18"/>
              </w:rPr>
              <w:t xml:space="preserve">nazwa - pole tekstowe do 50 znaków (wyświetlana przed kontrolką); </w:t>
            </w:r>
          </w:p>
          <w:p w14:paraId="02EF674F" w14:textId="77777777" w:rsidR="005137DD" w:rsidRPr="005E7011" w:rsidRDefault="005137DD" w:rsidP="002C64E5">
            <w:pPr>
              <w:pStyle w:val="WW-Default"/>
              <w:numPr>
                <w:ilvl w:val="0"/>
                <w:numId w:val="9"/>
              </w:numPr>
              <w:rPr>
                <w:rFonts w:asciiTheme="majorHAnsi" w:hAnsiTheme="majorHAnsi" w:cstheme="majorHAnsi"/>
                <w:sz w:val="18"/>
                <w:szCs w:val="18"/>
              </w:rPr>
            </w:pPr>
            <w:r w:rsidRPr="005E7011">
              <w:rPr>
                <w:rFonts w:asciiTheme="majorHAnsi" w:hAnsiTheme="majorHAnsi" w:cstheme="majorHAnsi"/>
                <w:sz w:val="18"/>
                <w:szCs w:val="18"/>
              </w:rPr>
              <w:t xml:space="preserve">„czy wymagane” - pole logiczne określające czy pole musi być wypełnione przed zatwierdzeniem formularza; </w:t>
            </w:r>
          </w:p>
          <w:p w14:paraId="355AEF68" w14:textId="77777777" w:rsidR="005137DD" w:rsidRPr="005E7011" w:rsidRDefault="005137DD" w:rsidP="002C64E5">
            <w:pPr>
              <w:pStyle w:val="WW-Default"/>
              <w:numPr>
                <w:ilvl w:val="0"/>
                <w:numId w:val="9"/>
              </w:numPr>
              <w:rPr>
                <w:rFonts w:asciiTheme="majorHAnsi" w:hAnsiTheme="majorHAnsi" w:cstheme="majorHAnsi"/>
                <w:sz w:val="18"/>
                <w:szCs w:val="18"/>
              </w:rPr>
            </w:pPr>
            <w:r w:rsidRPr="005E7011">
              <w:rPr>
                <w:rFonts w:asciiTheme="majorHAnsi" w:hAnsiTheme="majorHAnsi" w:cstheme="majorHAnsi"/>
                <w:sz w:val="18"/>
                <w:szCs w:val="18"/>
              </w:rPr>
              <w:t xml:space="preserve">typ kontrolki; </w:t>
            </w:r>
          </w:p>
          <w:p w14:paraId="03A683A2" w14:textId="2426B5E1" w:rsidR="005137DD" w:rsidRPr="005E7011" w:rsidRDefault="005137DD" w:rsidP="002C64E5">
            <w:pPr>
              <w:pStyle w:val="WW-Default"/>
              <w:numPr>
                <w:ilvl w:val="0"/>
                <w:numId w:val="9"/>
              </w:numPr>
              <w:rPr>
                <w:rFonts w:asciiTheme="majorHAnsi" w:hAnsiTheme="majorHAnsi" w:cstheme="majorHAnsi"/>
                <w:b/>
                <w:sz w:val="18"/>
                <w:szCs w:val="18"/>
              </w:rPr>
            </w:pPr>
            <w:r w:rsidRPr="005E7011">
              <w:rPr>
                <w:rFonts w:asciiTheme="majorHAnsi" w:hAnsiTheme="majorHAnsi" w:cstheme="majorHAnsi"/>
                <w:sz w:val="18"/>
                <w:szCs w:val="18"/>
              </w:rPr>
              <w:t>ID grupy (do grupowania pól typu radio)</w:t>
            </w:r>
          </w:p>
        </w:tc>
      </w:tr>
      <w:tr w:rsidR="005137DD" w:rsidRPr="005E7011" w14:paraId="77EA95FA"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7C6EA853"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KF.3</w:t>
            </w:r>
          </w:p>
        </w:tc>
        <w:tc>
          <w:tcPr>
            <w:tcW w:w="8930" w:type="dxa"/>
            <w:tcBorders>
              <w:left w:val="single" w:sz="8" w:space="0" w:color="000000"/>
              <w:bottom w:val="single" w:sz="8" w:space="0" w:color="000000"/>
              <w:right w:val="single" w:sz="8" w:space="0" w:color="000000"/>
            </w:tcBorders>
            <w:shd w:val="clear" w:color="auto" w:fill="FFF1CC"/>
            <w:vAlign w:val="center"/>
          </w:tcPr>
          <w:p w14:paraId="3C3C7402"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W generatorze będą dostępne następujące typy pól/kontrolek:</w:t>
            </w:r>
          </w:p>
          <w:p w14:paraId="763B544E"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tekstowe (do 250 znaków); </w:t>
            </w:r>
          </w:p>
          <w:p w14:paraId="5D1E1D89"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opisowe (do 4000 znaków); </w:t>
            </w:r>
          </w:p>
          <w:p w14:paraId="675FEB81"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opisowe z edytorem </w:t>
            </w:r>
            <w:proofErr w:type="spellStart"/>
            <w:r w:rsidRPr="005E7011">
              <w:rPr>
                <w:rFonts w:asciiTheme="majorHAnsi" w:hAnsiTheme="majorHAnsi" w:cstheme="majorHAnsi"/>
                <w:sz w:val="18"/>
                <w:szCs w:val="18"/>
              </w:rPr>
              <w:t>wysiwyg</w:t>
            </w:r>
            <w:proofErr w:type="spellEnd"/>
            <w:r w:rsidRPr="005E7011">
              <w:rPr>
                <w:rFonts w:asciiTheme="majorHAnsi" w:hAnsiTheme="majorHAnsi" w:cstheme="majorHAnsi"/>
                <w:sz w:val="18"/>
                <w:szCs w:val="18"/>
              </w:rPr>
              <w:t>;</w:t>
            </w:r>
          </w:p>
          <w:p w14:paraId="65DAB2CA"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logiczne (</w:t>
            </w:r>
            <w:proofErr w:type="spellStart"/>
            <w:r w:rsidRPr="005E7011">
              <w:rPr>
                <w:rFonts w:asciiTheme="majorHAnsi" w:hAnsiTheme="majorHAnsi" w:cstheme="majorHAnsi"/>
                <w:sz w:val="18"/>
                <w:szCs w:val="18"/>
              </w:rPr>
              <w:t>checkbox</w:t>
            </w:r>
            <w:proofErr w:type="spellEnd"/>
            <w:r w:rsidRPr="005E7011">
              <w:rPr>
                <w:rFonts w:asciiTheme="majorHAnsi" w:hAnsiTheme="majorHAnsi" w:cstheme="majorHAnsi"/>
                <w:sz w:val="18"/>
                <w:szCs w:val="18"/>
              </w:rPr>
              <w:t xml:space="preserve">); </w:t>
            </w:r>
          </w:p>
          <w:p w14:paraId="1209E40D"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wyboru (radio) możliwość wyboru jednej opcji z listy dostępnych; </w:t>
            </w:r>
          </w:p>
          <w:p w14:paraId="207E7315"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umożliwiające wybór wielu wartości z powiązanego słownika,</w:t>
            </w:r>
          </w:p>
          <w:p w14:paraId="2E11B47D"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wyboru daty,</w:t>
            </w:r>
          </w:p>
          <w:p w14:paraId="7845DA4D"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wyboru daty i czasu,</w:t>
            </w:r>
          </w:p>
          <w:p w14:paraId="3CF0AB5B" w14:textId="0889A21A" w:rsidR="005137DD" w:rsidRPr="005E7011" w:rsidRDefault="005137DD" w:rsidP="002C64E5">
            <w:pPr>
              <w:pStyle w:val="WW-Default"/>
              <w:numPr>
                <w:ilvl w:val="0"/>
                <w:numId w:val="8"/>
              </w:numPr>
              <w:rPr>
                <w:rFonts w:asciiTheme="majorHAnsi" w:hAnsiTheme="majorHAnsi" w:cstheme="majorHAnsi"/>
                <w:b/>
                <w:sz w:val="18"/>
                <w:szCs w:val="18"/>
              </w:rPr>
            </w:pPr>
            <w:r w:rsidRPr="005E7011">
              <w:rPr>
                <w:rFonts w:asciiTheme="majorHAnsi" w:hAnsiTheme="majorHAnsi" w:cstheme="majorHAnsi"/>
                <w:sz w:val="18"/>
                <w:szCs w:val="18"/>
              </w:rPr>
              <w:t xml:space="preserve">pole </w:t>
            </w:r>
            <w:proofErr w:type="spellStart"/>
            <w:r w:rsidRPr="005E7011">
              <w:rPr>
                <w:rFonts w:asciiTheme="majorHAnsi" w:hAnsiTheme="majorHAnsi" w:cstheme="majorHAnsi"/>
                <w:sz w:val="18"/>
                <w:szCs w:val="18"/>
              </w:rPr>
              <w:t>uploadu</w:t>
            </w:r>
            <w:proofErr w:type="spellEnd"/>
            <w:r w:rsidRPr="005E7011">
              <w:rPr>
                <w:rFonts w:asciiTheme="majorHAnsi" w:hAnsiTheme="majorHAnsi" w:cstheme="majorHAnsi"/>
                <w:sz w:val="18"/>
                <w:szCs w:val="18"/>
              </w:rPr>
              <w:t xml:space="preserve"> pliku</w:t>
            </w:r>
          </w:p>
        </w:tc>
      </w:tr>
      <w:tr w:rsidR="005137DD" w:rsidRPr="005E7011" w14:paraId="43B166F8"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7D888271"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KF.4</w:t>
            </w:r>
          </w:p>
        </w:tc>
        <w:tc>
          <w:tcPr>
            <w:tcW w:w="8930" w:type="dxa"/>
            <w:tcBorders>
              <w:left w:val="single" w:sz="8" w:space="0" w:color="000000"/>
              <w:bottom w:val="single" w:sz="8" w:space="0" w:color="000000"/>
              <w:right w:val="single" w:sz="8" w:space="0" w:color="000000"/>
            </w:tcBorders>
            <w:shd w:val="clear" w:color="auto" w:fill="FFF1CC"/>
            <w:vAlign w:val="center"/>
          </w:tcPr>
          <w:p w14:paraId="7901152B"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 xml:space="preserve">Administrator będzie mógł dodatkowo: </w:t>
            </w:r>
          </w:p>
          <w:p w14:paraId="39961705" w14:textId="77777777" w:rsidR="005137DD" w:rsidRPr="005E7011" w:rsidRDefault="005137DD" w:rsidP="002C64E5">
            <w:pPr>
              <w:pStyle w:val="WW-Default"/>
              <w:numPr>
                <w:ilvl w:val="0"/>
                <w:numId w:val="7"/>
              </w:numPr>
              <w:rPr>
                <w:rFonts w:asciiTheme="majorHAnsi" w:hAnsiTheme="majorHAnsi" w:cstheme="majorHAnsi"/>
                <w:sz w:val="18"/>
                <w:szCs w:val="18"/>
              </w:rPr>
            </w:pPr>
            <w:r w:rsidRPr="005E7011">
              <w:rPr>
                <w:rFonts w:asciiTheme="majorHAnsi" w:hAnsiTheme="majorHAnsi" w:cstheme="majorHAnsi"/>
                <w:sz w:val="18"/>
                <w:szCs w:val="18"/>
              </w:rPr>
              <w:t xml:space="preserve">ustawić kontrolki w dowolnej kolejności; </w:t>
            </w:r>
          </w:p>
          <w:p w14:paraId="2266254B" w14:textId="170F86C9" w:rsidR="005137DD" w:rsidRPr="005E7011" w:rsidRDefault="005137DD" w:rsidP="002C64E5">
            <w:pPr>
              <w:pStyle w:val="WW-Default"/>
              <w:numPr>
                <w:ilvl w:val="0"/>
                <w:numId w:val="7"/>
              </w:numPr>
              <w:rPr>
                <w:rFonts w:asciiTheme="majorHAnsi" w:hAnsiTheme="majorHAnsi" w:cstheme="majorHAnsi"/>
                <w:b/>
                <w:sz w:val="18"/>
                <w:szCs w:val="18"/>
              </w:rPr>
            </w:pPr>
            <w:r w:rsidRPr="005E7011">
              <w:rPr>
                <w:rFonts w:asciiTheme="majorHAnsi" w:hAnsiTheme="majorHAnsi" w:cstheme="majorHAnsi"/>
                <w:sz w:val="18"/>
                <w:szCs w:val="18"/>
              </w:rPr>
              <w:t>określić na jaki adres e-mail mają spływać odpowiedzi</w:t>
            </w:r>
          </w:p>
        </w:tc>
      </w:tr>
      <w:tr w:rsidR="005137DD" w:rsidRPr="005E7011" w14:paraId="40556E20"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7C7FED4"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KF.5</w:t>
            </w:r>
          </w:p>
        </w:tc>
        <w:tc>
          <w:tcPr>
            <w:tcW w:w="8930" w:type="dxa"/>
            <w:tcBorders>
              <w:left w:val="single" w:sz="8" w:space="0" w:color="000000"/>
              <w:bottom w:val="single" w:sz="8" w:space="0" w:color="000000"/>
              <w:right w:val="single" w:sz="8" w:space="0" w:color="000000"/>
            </w:tcBorders>
            <w:shd w:val="clear" w:color="auto" w:fill="FFF1CC"/>
            <w:vAlign w:val="center"/>
          </w:tcPr>
          <w:p w14:paraId="1E87D07A"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 xml:space="preserve">Każdy wysłany formularz będzie zapisywany w bazie wraz z: </w:t>
            </w:r>
          </w:p>
          <w:p w14:paraId="5B559A68" w14:textId="77777777" w:rsidR="005137DD" w:rsidRPr="005E7011" w:rsidRDefault="005137DD" w:rsidP="002C64E5">
            <w:pPr>
              <w:pStyle w:val="WW-Default"/>
              <w:numPr>
                <w:ilvl w:val="0"/>
                <w:numId w:val="6"/>
              </w:numPr>
              <w:rPr>
                <w:rFonts w:asciiTheme="majorHAnsi" w:hAnsiTheme="majorHAnsi" w:cstheme="majorHAnsi"/>
                <w:sz w:val="18"/>
                <w:szCs w:val="18"/>
              </w:rPr>
            </w:pPr>
            <w:r w:rsidRPr="005E7011">
              <w:rPr>
                <w:rFonts w:asciiTheme="majorHAnsi" w:hAnsiTheme="majorHAnsi" w:cstheme="majorHAnsi"/>
                <w:sz w:val="18"/>
                <w:szCs w:val="18"/>
              </w:rPr>
              <w:t xml:space="preserve">datą i czasem wypełnienia; </w:t>
            </w:r>
          </w:p>
          <w:p w14:paraId="7E11698F" w14:textId="77777777" w:rsidR="005137DD" w:rsidRPr="005E7011" w:rsidRDefault="005137DD" w:rsidP="002C64E5">
            <w:pPr>
              <w:pStyle w:val="WW-Default"/>
              <w:numPr>
                <w:ilvl w:val="0"/>
                <w:numId w:val="6"/>
              </w:numPr>
              <w:rPr>
                <w:rFonts w:asciiTheme="majorHAnsi" w:hAnsiTheme="majorHAnsi" w:cstheme="majorHAnsi"/>
                <w:sz w:val="18"/>
                <w:szCs w:val="18"/>
              </w:rPr>
            </w:pPr>
            <w:r w:rsidRPr="005E7011">
              <w:rPr>
                <w:rFonts w:asciiTheme="majorHAnsi" w:hAnsiTheme="majorHAnsi" w:cstheme="majorHAnsi"/>
                <w:sz w:val="18"/>
                <w:szCs w:val="18"/>
              </w:rPr>
              <w:t xml:space="preserve">adresem e-mail, na jaki wysłano powiadomienie; </w:t>
            </w:r>
          </w:p>
          <w:p w14:paraId="7D0B94B9" w14:textId="7C1C326E" w:rsidR="005137DD" w:rsidRPr="005E7011" w:rsidRDefault="005137DD" w:rsidP="002C64E5">
            <w:pPr>
              <w:pStyle w:val="WW-Default"/>
              <w:numPr>
                <w:ilvl w:val="0"/>
                <w:numId w:val="6"/>
              </w:numPr>
              <w:rPr>
                <w:rFonts w:asciiTheme="majorHAnsi" w:hAnsiTheme="majorHAnsi" w:cstheme="majorHAnsi"/>
                <w:sz w:val="18"/>
                <w:szCs w:val="18"/>
              </w:rPr>
            </w:pPr>
            <w:r w:rsidRPr="005E7011">
              <w:rPr>
                <w:rFonts w:asciiTheme="majorHAnsi" w:hAnsiTheme="majorHAnsi" w:cstheme="majorHAnsi"/>
                <w:sz w:val="18"/>
                <w:szCs w:val="18"/>
              </w:rPr>
              <w:t>adresem IP, z jakiego go wypełniono</w:t>
            </w:r>
          </w:p>
        </w:tc>
      </w:tr>
      <w:tr w:rsidR="005137DD" w:rsidRPr="005E7011" w14:paraId="78D4372D"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286E914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KF.6</w:t>
            </w:r>
          </w:p>
        </w:tc>
        <w:tc>
          <w:tcPr>
            <w:tcW w:w="8930" w:type="dxa"/>
            <w:tcBorders>
              <w:left w:val="single" w:sz="8" w:space="0" w:color="000000"/>
              <w:bottom w:val="single" w:sz="8" w:space="0" w:color="000000"/>
              <w:right w:val="single" w:sz="8" w:space="0" w:color="000000"/>
            </w:tcBorders>
            <w:shd w:val="clear" w:color="auto" w:fill="FFF1CC"/>
            <w:vAlign w:val="center"/>
          </w:tcPr>
          <w:p w14:paraId="34C8077E" w14:textId="0D88F551"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Możliwość utworzenia relacji pomiędzy słownikami </w:t>
            </w:r>
            <w:r w:rsidR="00DE2D84">
              <w:rPr>
                <w:rFonts w:asciiTheme="majorHAnsi" w:hAnsiTheme="majorHAnsi" w:cstheme="majorHAnsi"/>
                <w:bCs/>
                <w:color w:val="000000"/>
                <w:sz w:val="18"/>
                <w:szCs w:val="18"/>
              </w:rPr>
              <w:t>np.</w:t>
            </w:r>
            <w:r w:rsidRPr="005E7011">
              <w:rPr>
                <w:rFonts w:asciiTheme="majorHAnsi" w:hAnsiTheme="majorHAnsi" w:cstheme="majorHAnsi"/>
                <w:bCs/>
                <w:color w:val="000000"/>
                <w:sz w:val="18"/>
                <w:szCs w:val="18"/>
              </w:rPr>
              <w:t xml:space="preserve"> umożliwiając wybór wartości z wskazanego słownika</w:t>
            </w:r>
          </w:p>
        </w:tc>
      </w:tr>
      <w:tr w:rsidR="005137DD" w:rsidRPr="005E7011" w14:paraId="717BBAE5"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055A15A"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KF.7</w:t>
            </w:r>
          </w:p>
        </w:tc>
        <w:tc>
          <w:tcPr>
            <w:tcW w:w="8930" w:type="dxa"/>
            <w:tcBorders>
              <w:left w:val="single" w:sz="8" w:space="0" w:color="000000"/>
              <w:bottom w:val="single" w:sz="8" w:space="0" w:color="000000"/>
              <w:right w:val="single" w:sz="8" w:space="0" w:color="000000"/>
            </w:tcBorders>
            <w:shd w:val="clear" w:color="auto" w:fill="FFF1CC"/>
            <w:vAlign w:val="center"/>
          </w:tcPr>
          <w:p w14:paraId="701BB1AA" w14:textId="5A37CD09"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Wykorzystując warunki logiczne, będzie możliwość tworzenia reguł widoczności poszczególnych pól np. pokaż pole X, </w:t>
            </w:r>
            <w:r w:rsidRPr="005E7011">
              <w:rPr>
                <w:rFonts w:asciiTheme="majorHAnsi" w:hAnsiTheme="majorHAnsi" w:cstheme="majorHAnsi"/>
                <w:bCs/>
                <w:color w:val="000000"/>
                <w:sz w:val="18"/>
                <w:szCs w:val="18"/>
              </w:rPr>
              <w:lastRenderedPageBreak/>
              <w:t>jeśli w polu Y zaznaczono określoną wartość</w:t>
            </w:r>
          </w:p>
        </w:tc>
      </w:tr>
      <w:tr w:rsidR="005137DD" w:rsidRPr="005E7011" w14:paraId="679E28A3"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2BDE03F"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KF.8</w:t>
            </w:r>
          </w:p>
        </w:tc>
        <w:tc>
          <w:tcPr>
            <w:tcW w:w="8930" w:type="dxa"/>
            <w:tcBorders>
              <w:left w:val="single" w:sz="8" w:space="0" w:color="000000"/>
              <w:bottom w:val="single" w:sz="8" w:space="0" w:color="000000"/>
              <w:right w:val="single" w:sz="8" w:space="0" w:color="000000"/>
            </w:tcBorders>
            <w:shd w:val="clear" w:color="auto" w:fill="FFF1CC"/>
            <w:vAlign w:val="center"/>
          </w:tcPr>
          <w:p w14:paraId="3950B0DF"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eksportu struktury utworzonych rekordów na podstawie kreatora w formacie JSON</w:t>
            </w:r>
          </w:p>
        </w:tc>
      </w:tr>
      <w:tr w:rsidR="005137DD" w:rsidRPr="005E7011" w14:paraId="23A582CF"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989D5F3"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KF.9</w:t>
            </w:r>
          </w:p>
        </w:tc>
        <w:tc>
          <w:tcPr>
            <w:tcW w:w="8930" w:type="dxa"/>
            <w:tcBorders>
              <w:left w:val="single" w:sz="8" w:space="0" w:color="000000"/>
              <w:bottom w:val="single" w:sz="8" w:space="0" w:color="000000"/>
              <w:right w:val="single" w:sz="8" w:space="0" w:color="000000"/>
            </w:tcBorders>
            <w:shd w:val="clear" w:color="auto" w:fill="FFF1CC"/>
            <w:vAlign w:val="center"/>
          </w:tcPr>
          <w:p w14:paraId="77E191DB"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definiowania zakładek i przypisania poszczególnych pól do danej zakładki</w:t>
            </w:r>
          </w:p>
        </w:tc>
      </w:tr>
      <w:tr w:rsidR="005137DD" w:rsidRPr="005E7011" w14:paraId="12896240"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1F98099B"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KF.10</w:t>
            </w:r>
          </w:p>
        </w:tc>
        <w:tc>
          <w:tcPr>
            <w:tcW w:w="8930" w:type="dxa"/>
            <w:tcBorders>
              <w:left w:val="single" w:sz="8" w:space="0" w:color="000000"/>
              <w:bottom w:val="single" w:sz="8" w:space="0" w:color="000000"/>
              <w:right w:val="single" w:sz="8" w:space="0" w:color="000000"/>
            </w:tcBorders>
            <w:shd w:val="clear" w:color="auto" w:fill="FFF1CC"/>
            <w:vAlign w:val="center"/>
          </w:tcPr>
          <w:p w14:paraId="26B540F3"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Zaimplementowanie mechanizmu walidacji z możliwością określenia, które pole w jaki sposób mają być weryfikowane (typy walidacji do obsłużenia: długość tekstu, formatowanie e-mail, formatowanie nr telefonu, zakres liczbowy, obsługa wyrażeń regularnych REGEX)</w:t>
            </w:r>
          </w:p>
        </w:tc>
      </w:tr>
      <w:tr w:rsidR="005137DD" w:rsidRPr="005E7011" w14:paraId="1C10A48A"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B8AFF0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KF.11</w:t>
            </w:r>
          </w:p>
        </w:tc>
        <w:tc>
          <w:tcPr>
            <w:tcW w:w="8930" w:type="dxa"/>
            <w:tcBorders>
              <w:left w:val="single" w:sz="8" w:space="0" w:color="000000"/>
              <w:bottom w:val="single" w:sz="8" w:space="0" w:color="000000"/>
              <w:right w:val="single" w:sz="8" w:space="0" w:color="000000"/>
            </w:tcBorders>
            <w:shd w:val="clear" w:color="auto" w:fill="FFF1CC"/>
            <w:vAlign w:val="center"/>
          </w:tcPr>
          <w:p w14:paraId="5E6677D9"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Możliwość dodania podpowiedzi pokazujących się w docelowym formularzu po najechaniu myszką tzw. </w:t>
            </w:r>
            <w:proofErr w:type="spellStart"/>
            <w:r w:rsidRPr="005E7011">
              <w:rPr>
                <w:rFonts w:asciiTheme="majorHAnsi" w:hAnsiTheme="majorHAnsi" w:cstheme="majorHAnsi"/>
                <w:bCs/>
                <w:color w:val="000000"/>
                <w:sz w:val="18"/>
                <w:szCs w:val="18"/>
              </w:rPr>
              <w:t>tooltips</w:t>
            </w:r>
            <w:proofErr w:type="spellEnd"/>
          </w:p>
        </w:tc>
      </w:tr>
      <w:tr w:rsidR="005137DD" w:rsidRPr="005E7011" w14:paraId="718C095C"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4584FA6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KF.12</w:t>
            </w:r>
          </w:p>
        </w:tc>
        <w:tc>
          <w:tcPr>
            <w:tcW w:w="8930" w:type="dxa"/>
            <w:tcBorders>
              <w:left w:val="single" w:sz="8" w:space="0" w:color="000000"/>
              <w:bottom w:val="single" w:sz="8" w:space="0" w:color="000000"/>
              <w:right w:val="single" w:sz="8" w:space="0" w:color="000000"/>
            </w:tcBorders>
            <w:shd w:val="clear" w:color="auto" w:fill="FFF1CC"/>
            <w:vAlign w:val="center"/>
          </w:tcPr>
          <w:p w14:paraId="19872B12"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Możliwość zdefiniowania dla każdego z pól domyślnej zawartości z ang. </w:t>
            </w:r>
            <w:proofErr w:type="spellStart"/>
            <w:r w:rsidRPr="005E7011">
              <w:rPr>
                <w:rFonts w:asciiTheme="majorHAnsi" w:hAnsiTheme="majorHAnsi" w:cstheme="majorHAnsi"/>
                <w:bCs/>
                <w:color w:val="000000"/>
                <w:sz w:val="18"/>
                <w:szCs w:val="18"/>
              </w:rPr>
              <w:t>placeholder</w:t>
            </w:r>
            <w:proofErr w:type="spellEnd"/>
          </w:p>
        </w:tc>
      </w:tr>
      <w:tr w:rsidR="005137DD" w:rsidRPr="005E7011" w14:paraId="036AA071"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244FF4A0"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KF.13</w:t>
            </w:r>
          </w:p>
        </w:tc>
        <w:tc>
          <w:tcPr>
            <w:tcW w:w="8930" w:type="dxa"/>
            <w:tcBorders>
              <w:left w:val="single" w:sz="8" w:space="0" w:color="000000"/>
              <w:bottom w:val="single" w:sz="8" w:space="0" w:color="000000"/>
              <w:right w:val="single" w:sz="8" w:space="0" w:color="000000"/>
            </w:tcBorders>
            <w:shd w:val="clear" w:color="auto" w:fill="FFF1CC"/>
            <w:vAlign w:val="center"/>
          </w:tcPr>
          <w:p w14:paraId="2A686EAD" w14:textId="6AC43A81"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użycia zdefiniowanych formularzy w ramach projektowania obiegu (</w:t>
            </w:r>
            <w:proofErr w:type="spellStart"/>
            <w:r w:rsidRPr="005E7011">
              <w:rPr>
                <w:rFonts w:asciiTheme="majorHAnsi" w:hAnsiTheme="majorHAnsi" w:cstheme="majorHAnsi"/>
                <w:bCs/>
                <w:color w:val="000000"/>
                <w:sz w:val="18"/>
                <w:szCs w:val="18"/>
              </w:rPr>
              <w:t>workflow</w:t>
            </w:r>
            <w:proofErr w:type="spellEnd"/>
            <w:r w:rsidRPr="005E7011">
              <w:rPr>
                <w:rFonts w:asciiTheme="majorHAnsi" w:hAnsiTheme="majorHAnsi" w:cstheme="majorHAnsi"/>
                <w:bCs/>
                <w:color w:val="000000"/>
                <w:sz w:val="18"/>
                <w:szCs w:val="18"/>
              </w:rPr>
              <w:t>), z opcją określenia dostępnych pól dla wybranych ról dla poszczególnych kroków procesu</w:t>
            </w:r>
          </w:p>
        </w:tc>
      </w:tr>
      <w:tr w:rsidR="005137DD" w:rsidRPr="005E7011" w14:paraId="345A4E99"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2C99CE5E"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KF.14</w:t>
            </w:r>
          </w:p>
        </w:tc>
        <w:tc>
          <w:tcPr>
            <w:tcW w:w="8930" w:type="dxa"/>
            <w:tcBorders>
              <w:left w:val="single" w:sz="8" w:space="0" w:color="000000"/>
              <w:bottom w:val="single" w:sz="8" w:space="0" w:color="000000"/>
              <w:right w:val="single" w:sz="8" w:space="0" w:color="000000"/>
            </w:tcBorders>
            <w:shd w:val="clear" w:color="auto" w:fill="FFF1CC"/>
            <w:vAlign w:val="center"/>
          </w:tcPr>
          <w:p w14:paraId="238EB249" w14:textId="62F4F768"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dodania nowego elementu do słownika, a następnie możliwość jego wyboru, bez konieczności przeładowania formularza</w:t>
            </w:r>
          </w:p>
        </w:tc>
      </w:tr>
      <w:tr w:rsidR="005137DD" w:rsidRPr="005E7011" w14:paraId="406F7B34"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786004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KF.15</w:t>
            </w:r>
          </w:p>
        </w:tc>
        <w:tc>
          <w:tcPr>
            <w:tcW w:w="8930" w:type="dxa"/>
            <w:tcBorders>
              <w:left w:val="single" w:sz="8" w:space="0" w:color="000000"/>
              <w:bottom w:val="single" w:sz="8" w:space="0" w:color="000000"/>
              <w:right w:val="single" w:sz="8" w:space="0" w:color="000000"/>
            </w:tcBorders>
            <w:shd w:val="clear" w:color="auto" w:fill="FFF1CC"/>
            <w:vAlign w:val="center"/>
          </w:tcPr>
          <w:p w14:paraId="3AC55C37" w14:textId="49B2946D"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określania reguł walidacji formularza, również obowiązujących przy imporcie</w:t>
            </w:r>
          </w:p>
        </w:tc>
      </w:tr>
      <w:tr w:rsidR="005137DD" w:rsidRPr="005E7011" w14:paraId="3A24D762"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FD64FD6"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left w:val="single" w:sz="8" w:space="0" w:color="000000"/>
              <w:bottom w:val="single" w:sz="8" w:space="0" w:color="000000"/>
              <w:right w:val="single" w:sz="8" w:space="0" w:color="000000"/>
            </w:tcBorders>
            <w:shd w:val="clear" w:color="auto" w:fill="FFF1CC"/>
            <w:vAlign w:val="center"/>
          </w:tcPr>
          <w:p w14:paraId="2BC18555" w14:textId="77777777" w:rsidR="005137DD" w:rsidRPr="005E7011" w:rsidRDefault="005137DD" w:rsidP="005E7011">
            <w:pPr>
              <w:pBdr>
                <w:top w:val="nil"/>
                <w:left w:val="nil"/>
                <w:bottom w:val="nil"/>
                <w:right w:val="nil"/>
                <w:between w:val="nil"/>
              </w:pBdr>
              <w:spacing w:before="36"/>
              <w:ind w:left="3104" w:right="3086"/>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Elektroniczna karta praktyk</w:t>
            </w:r>
          </w:p>
        </w:tc>
      </w:tr>
      <w:tr w:rsidR="005137DD" w:rsidRPr="005E7011" w14:paraId="5BACA0BE" w14:textId="77777777" w:rsidTr="005E7011">
        <w:trPr>
          <w:trHeight w:val="315"/>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3267ABB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EKP.1</w:t>
            </w:r>
          </w:p>
        </w:tc>
        <w:tc>
          <w:tcPr>
            <w:tcW w:w="8930" w:type="dxa"/>
            <w:tcBorders>
              <w:top w:val="single" w:sz="8" w:space="0" w:color="000000"/>
              <w:left w:val="single" w:sz="8" w:space="0" w:color="000000"/>
              <w:bottom w:val="single" w:sz="8" w:space="0" w:color="000000"/>
              <w:right w:val="single" w:sz="8" w:space="0" w:color="000000"/>
            </w:tcBorders>
            <w:vAlign w:val="center"/>
          </w:tcPr>
          <w:p w14:paraId="4E33282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Pobieranie danych o użytkowniku z katalogu AD (może odbywać się przez LDAP)</w:t>
            </w:r>
          </w:p>
          <w:p w14:paraId="1B9935FE" w14:textId="5ED6C65E"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B60BE9">
              <w:rPr>
                <w:rFonts w:asciiTheme="majorHAnsi" w:hAnsiTheme="majorHAnsi" w:cstheme="majorHAnsi"/>
                <w:color w:val="000000"/>
                <w:sz w:val="18"/>
                <w:szCs w:val="18"/>
              </w:rPr>
              <w:t>Pobranie danych identyfikacyjnych</w:t>
            </w:r>
          </w:p>
          <w:p w14:paraId="5FB91D79"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Przypisanie użytkownika do roli i nadanie uprawnień, wg zdefiniowanych grup np. wg stanowiska</w:t>
            </w:r>
          </w:p>
        </w:tc>
      </w:tr>
      <w:tr w:rsidR="005137DD" w:rsidRPr="005E7011" w14:paraId="3AA00F38" w14:textId="77777777" w:rsidTr="005E7011">
        <w:trPr>
          <w:trHeight w:val="457"/>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089F878C" w14:textId="77777777" w:rsidR="005137DD" w:rsidRPr="005E7011" w:rsidRDefault="005137DD" w:rsidP="005E7011">
            <w:pPr>
              <w:pBdr>
                <w:top w:val="nil"/>
                <w:left w:val="nil"/>
                <w:bottom w:val="nil"/>
                <w:right w:val="nil"/>
                <w:between w:val="nil"/>
              </w:pBdr>
              <w:spacing w:before="123"/>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EKP.2</w:t>
            </w:r>
          </w:p>
        </w:tc>
        <w:tc>
          <w:tcPr>
            <w:tcW w:w="8930" w:type="dxa"/>
            <w:tcBorders>
              <w:top w:val="single" w:sz="8" w:space="0" w:color="000000"/>
              <w:left w:val="single" w:sz="8" w:space="0" w:color="000000"/>
              <w:bottom w:val="single" w:sz="8" w:space="0" w:color="000000"/>
              <w:right w:val="single" w:sz="8" w:space="0" w:color="000000"/>
            </w:tcBorders>
            <w:vAlign w:val="center"/>
          </w:tcPr>
          <w:p w14:paraId="6B1FB64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docelowych odbiorców szkolenia (jednostek)</w:t>
            </w:r>
          </w:p>
        </w:tc>
      </w:tr>
      <w:tr w:rsidR="005137DD" w:rsidRPr="005E7011" w14:paraId="0355A879"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297499F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EKP.3</w:t>
            </w:r>
          </w:p>
        </w:tc>
        <w:tc>
          <w:tcPr>
            <w:tcW w:w="8930" w:type="dxa"/>
            <w:tcBorders>
              <w:top w:val="single" w:sz="8" w:space="0" w:color="000000"/>
              <w:left w:val="single" w:sz="8" w:space="0" w:color="000000"/>
              <w:bottom w:val="single" w:sz="8" w:space="0" w:color="000000"/>
              <w:right w:val="single" w:sz="8" w:space="0" w:color="000000"/>
            </w:tcBorders>
            <w:vAlign w:val="center"/>
          </w:tcPr>
          <w:p w14:paraId="794311D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i konfiguracji procesu dla realizowanych szkoleń</w:t>
            </w:r>
          </w:p>
          <w:p w14:paraId="1D1023A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Podział szkolenia na etapy / fazy</w:t>
            </w:r>
            <w:r w:rsidRPr="00B60BE9">
              <w:rPr>
                <w:rFonts w:asciiTheme="majorHAnsi" w:hAnsiTheme="majorHAnsi" w:cstheme="majorHAnsi"/>
                <w:color w:val="000000"/>
                <w:sz w:val="18"/>
                <w:szCs w:val="18"/>
              </w:rPr>
              <w:t>:(Określenie długości trwania etapu / fazy szkolenia)</w:t>
            </w:r>
          </w:p>
          <w:p w14:paraId="0F354AB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Określenie jednostek i uprawnień jakich dotyczy szkolenie)</w:t>
            </w:r>
          </w:p>
          <w:p w14:paraId="0A80F28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Przypisanie szkolenia elearningowego [w ramach zewnętrznej platformy Web), które będzie wywoływane w trakcie realizacji procesu szkoleniowego. </w:t>
            </w:r>
          </w:p>
          <w:p w14:paraId="0FE5E66A" w14:textId="77777777" w:rsidR="005137DD" w:rsidRPr="005E7011" w:rsidRDefault="005E7011"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sdt>
              <w:sdtPr>
                <w:rPr>
                  <w:rFonts w:asciiTheme="majorHAnsi" w:hAnsiTheme="majorHAnsi" w:cstheme="majorHAnsi"/>
                  <w:color w:val="000000"/>
                  <w:sz w:val="18"/>
                  <w:szCs w:val="18"/>
                </w:rPr>
                <w:tag w:val="goog_rdk_14"/>
                <w:id w:val="-1036645874"/>
              </w:sdtPr>
              <w:sdtContent/>
            </w:sdt>
            <w:r w:rsidR="005137DD" w:rsidRPr="005E7011">
              <w:rPr>
                <w:rFonts w:asciiTheme="majorHAnsi" w:hAnsiTheme="majorHAnsi" w:cstheme="majorHAnsi"/>
                <w:color w:val="000000"/>
                <w:sz w:val="18"/>
                <w:szCs w:val="18"/>
              </w:rPr>
              <w:t>Określenie warunków jakie muszą spełniać uczestnicy szkolenia zarówno w ujęciu stricte opisowym jak i funkcjonalnym. W zależności od zaproponowanego rozwiązania technologicznego przez Wykonawcę, na etapie analizy przedwdrożeniowej zostaną określone szczegółowe scenariusze. Funkcjonalnie aplikacja winna posiadać możliwość ich implementacji.</w:t>
            </w:r>
          </w:p>
          <w:p w14:paraId="01C52629"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wygenerowania raportu zakończenia etapu (</w:t>
            </w:r>
            <w:r w:rsidRPr="00B60BE9">
              <w:rPr>
                <w:rFonts w:asciiTheme="majorHAnsi" w:hAnsiTheme="majorHAnsi" w:cstheme="majorHAnsi"/>
                <w:color w:val="000000"/>
                <w:sz w:val="18"/>
                <w:szCs w:val="18"/>
              </w:rPr>
              <w:t>Możliwość eksportu raportów do plików o formacie m.in.: .xls, .</w:t>
            </w:r>
            <w:proofErr w:type="spellStart"/>
            <w:r w:rsidRPr="00B60BE9">
              <w:rPr>
                <w:rFonts w:asciiTheme="majorHAnsi" w:hAnsiTheme="majorHAnsi" w:cstheme="majorHAnsi"/>
                <w:color w:val="000000"/>
                <w:sz w:val="18"/>
                <w:szCs w:val="18"/>
              </w:rPr>
              <w:t>xlsx</w:t>
            </w:r>
            <w:proofErr w:type="spellEnd"/>
            <w:r w:rsidRPr="00B60BE9">
              <w:rPr>
                <w:rFonts w:asciiTheme="majorHAnsi" w:hAnsiTheme="majorHAnsi" w:cstheme="majorHAnsi"/>
                <w:color w:val="000000"/>
                <w:sz w:val="18"/>
                <w:szCs w:val="18"/>
              </w:rPr>
              <w:t>, .</w:t>
            </w:r>
            <w:proofErr w:type="spellStart"/>
            <w:r w:rsidRPr="00B60BE9">
              <w:rPr>
                <w:rFonts w:asciiTheme="majorHAnsi" w:hAnsiTheme="majorHAnsi" w:cstheme="majorHAnsi"/>
                <w:color w:val="000000"/>
                <w:sz w:val="18"/>
                <w:szCs w:val="18"/>
              </w:rPr>
              <w:t>doc</w:t>
            </w:r>
            <w:proofErr w:type="spellEnd"/>
            <w:r w:rsidRPr="00B60BE9">
              <w:rPr>
                <w:rFonts w:asciiTheme="majorHAnsi" w:hAnsiTheme="majorHAnsi" w:cstheme="majorHAnsi"/>
                <w:color w:val="000000"/>
                <w:sz w:val="18"/>
                <w:szCs w:val="18"/>
              </w:rPr>
              <w:t>, .</w:t>
            </w:r>
            <w:proofErr w:type="spellStart"/>
            <w:r w:rsidRPr="00B60BE9">
              <w:rPr>
                <w:rFonts w:asciiTheme="majorHAnsi" w:hAnsiTheme="majorHAnsi" w:cstheme="majorHAnsi"/>
                <w:color w:val="000000"/>
                <w:sz w:val="18"/>
                <w:szCs w:val="18"/>
              </w:rPr>
              <w:t>docx</w:t>
            </w:r>
            <w:proofErr w:type="spellEnd"/>
            <w:r w:rsidRPr="00B60BE9">
              <w:rPr>
                <w:rFonts w:asciiTheme="majorHAnsi" w:hAnsiTheme="majorHAnsi" w:cstheme="majorHAnsi"/>
                <w:color w:val="000000"/>
                <w:sz w:val="18"/>
                <w:szCs w:val="18"/>
              </w:rPr>
              <w:t>, .</w:t>
            </w:r>
            <w:proofErr w:type="spellStart"/>
            <w:r w:rsidRPr="00B60BE9">
              <w:rPr>
                <w:rFonts w:asciiTheme="majorHAnsi" w:hAnsiTheme="majorHAnsi" w:cstheme="majorHAnsi"/>
                <w:color w:val="000000"/>
                <w:sz w:val="18"/>
                <w:szCs w:val="18"/>
              </w:rPr>
              <w:t>csv</w:t>
            </w:r>
            <w:proofErr w:type="spellEnd"/>
            <w:r w:rsidRPr="00B60BE9">
              <w:rPr>
                <w:rFonts w:asciiTheme="majorHAnsi" w:hAnsiTheme="majorHAnsi" w:cstheme="majorHAnsi"/>
                <w:color w:val="000000"/>
                <w:sz w:val="18"/>
                <w:szCs w:val="18"/>
              </w:rPr>
              <w:t>, .txt, .pdf., ; Możliwość parametryzacji tworzonych raportów i analiz poprzez zastosowanie np.: filtrów ograniczających, agregatów itp.; Możliwość tworzenia, parametryzowania i drukowania</w:t>
            </w:r>
            <w:r w:rsidRPr="005E7011">
              <w:rPr>
                <w:rFonts w:asciiTheme="majorHAnsi" w:hAnsiTheme="majorHAnsi" w:cstheme="majorHAnsi"/>
                <w:i/>
                <w:color w:val="000000"/>
                <w:sz w:val="18"/>
                <w:szCs w:val="18"/>
              </w:rPr>
              <w:t xml:space="preserve"> raportów ze wszystkich danych dostępnych w oprogramowaniu Elektronicznej Karty Praktyki.)</w:t>
            </w:r>
          </w:p>
        </w:tc>
      </w:tr>
      <w:tr w:rsidR="005137DD" w:rsidRPr="005E7011" w14:paraId="39148C9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082CD89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EKP.4</w:t>
            </w:r>
          </w:p>
        </w:tc>
        <w:tc>
          <w:tcPr>
            <w:tcW w:w="8930" w:type="dxa"/>
            <w:tcBorders>
              <w:top w:val="single" w:sz="8" w:space="0" w:color="000000"/>
              <w:left w:val="single" w:sz="8" w:space="0" w:color="000000"/>
              <w:bottom w:val="single" w:sz="8" w:space="0" w:color="000000"/>
              <w:right w:val="single" w:sz="8" w:space="0" w:color="000000"/>
            </w:tcBorders>
            <w:vAlign w:val="center"/>
          </w:tcPr>
          <w:p w14:paraId="3B7CFC67"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Wypełnianie kart praktyk</w:t>
            </w:r>
          </w:p>
          <w:p w14:paraId="44EBC37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dostępu do poszczególnych części karty na podstawie roli użytkownika</w:t>
            </w:r>
          </w:p>
          <w:p w14:paraId="23B5AD6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dostępu na podstawie etapu wypełniania karty</w:t>
            </w:r>
          </w:p>
          <w:p w14:paraId="0BC9283A"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przez administratora dowolnego formularza karty i zmiany jej zawartości (kreator formularzy)</w:t>
            </w:r>
          </w:p>
          <w:p w14:paraId="3F18DF3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zagadnień</w:t>
            </w:r>
          </w:p>
          <w:p w14:paraId="3837DF8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skali ocen dla każdego z zagadnień</w:t>
            </w:r>
          </w:p>
          <w:p w14:paraId="52880242"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dodatkowych oznaczeń w karcie praktyki</w:t>
            </w:r>
          </w:p>
          <w:p w14:paraId="46CB763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walidacji formularza</w:t>
            </w:r>
          </w:p>
          <w:p w14:paraId="0684015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kontroli poprawności wypełniania formularza w odniesieniu do zdefiniowanych wcześniej pól</w:t>
            </w:r>
          </w:p>
          <w:p w14:paraId="11333D45"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wpisywania uwag do otwartego pola</w:t>
            </w:r>
          </w:p>
          <w:p w14:paraId="75C2466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Dostępność pozostałych wymagań opisanych w niniejszym dokumencie, w szczególności dot. kreatora formularza oraz filtrowania</w:t>
            </w:r>
          </w:p>
        </w:tc>
      </w:tr>
      <w:tr w:rsidR="005137DD" w:rsidRPr="005E7011" w14:paraId="22383C1E"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6461E09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EKP.5</w:t>
            </w:r>
          </w:p>
        </w:tc>
        <w:tc>
          <w:tcPr>
            <w:tcW w:w="8930" w:type="dxa"/>
            <w:tcBorders>
              <w:top w:val="single" w:sz="8" w:space="0" w:color="000000"/>
              <w:left w:val="single" w:sz="8" w:space="0" w:color="000000"/>
              <w:bottom w:val="single" w:sz="8" w:space="0" w:color="000000"/>
              <w:right w:val="single" w:sz="8" w:space="0" w:color="000000"/>
            </w:tcBorders>
            <w:vAlign w:val="center"/>
          </w:tcPr>
          <w:p w14:paraId="19F28828"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Wypełnianie raportów</w:t>
            </w:r>
          </w:p>
          <w:p w14:paraId="085E24F3"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wypełnienia raportu na zakończenie etapu szkolenia</w:t>
            </w:r>
          </w:p>
          <w:p w14:paraId="1EBC3D85"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możliwości wypełnienia karty praktyki przed wypełnieniem raportu</w:t>
            </w:r>
          </w:p>
          <w:p w14:paraId="3690D67B"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możliwości wypełnienia raportu tylko do instruktora prowadzącego</w:t>
            </w:r>
          </w:p>
          <w:p w14:paraId="6D810B3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Umożliwienie wypełnienia raportu przez członka grupy szkoleniowej po akceptacji przez administratora</w:t>
            </w:r>
          </w:p>
          <w:p w14:paraId="0A992C35"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przez administratora dowolnego formularza raportu i zmiany jego zawartości (kreator formularzy)</w:t>
            </w:r>
          </w:p>
          <w:p w14:paraId="3141A94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zagadnień</w:t>
            </w:r>
          </w:p>
          <w:p w14:paraId="3F07A8D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skali ocen dla każdego z zagadnień</w:t>
            </w:r>
          </w:p>
          <w:p w14:paraId="23E5F63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dodatkowych oznaczeń w formularzu raportów</w:t>
            </w:r>
          </w:p>
          <w:p w14:paraId="48242E5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walidacji formularza</w:t>
            </w:r>
          </w:p>
          <w:p w14:paraId="2F13AC6F"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Możliwość kontroli poprawności wypełniania formularza w odniesieniu do zdefiniowanych wcześniej pól</w:t>
            </w:r>
          </w:p>
          <w:p w14:paraId="20CAE17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wpisywania uwag do otwartego pola</w:t>
            </w:r>
          </w:p>
        </w:tc>
      </w:tr>
      <w:tr w:rsidR="005137DD" w:rsidRPr="005E7011" w14:paraId="43464C6B"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626712F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EKP.6</w:t>
            </w:r>
          </w:p>
        </w:tc>
        <w:tc>
          <w:tcPr>
            <w:tcW w:w="8930" w:type="dxa"/>
            <w:tcBorders>
              <w:top w:val="single" w:sz="8" w:space="0" w:color="000000"/>
              <w:left w:val="single" w:sz="8" w:space="0" w:color="000000"/>
              <w:bottom w:val="single" w:sz="8" w:space="0" w:color="000000"/>
              <w:right w:val="single" w:sz="8" w:space="0" w:color="000000"/>
            </w:tcBorders>
            <w:vAlign w:val="center"/>
          </w:tcPr>
          <w:p w14:paraId="274FF6FC"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Wypełnianie protokołów egzaminów i ocen:</w:t>
            </w:r>
          </w:p>
          <w:p w14:paraId="41C2E62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wypełnienia protokołu na zakończenie etapu szkolenia</w:t>
            </w:r>
          </w:p>
          <w:p w14:paraId="6D055B3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możliwości wypełnienia protokołu tylko do wyznaczonego egzaminatora / osoby oceniającej - zgodność ze zgłoszeniem do ULC</w:t>
            </w:r>
          </w:p>
          <w:p w14:paraId="0189F58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czasowe możliwości wypełnienia protokołu (nie wcześniej niż…/ nie później niż…) zgodność ze zgłoszeniem do ULC</w:t>
            </w:r>
          </w:p>
          <w:p w14:paraId="249DD34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Generowanie protokołów egzaminu i oceny poprawkowej</w:t>
            </w:r>
          </w:p>
          <w:p w14:paraId="55C009D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przez administratora dowolnego formularza protokołu i zmiany jego zawartości (kreator protokołów)</w:t>
            </w:r>
          </w:p>
        </w:tc>
      </w:tr>
      <w:tr w:rsidR="005137DD" w:rsidRPr="005E7011" w14:paraId="7F5F7CE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7AEE75C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EKP.7</w:t>
            </w:r>
          </w:p>
        </w:tc>
        <w:tc>
          <w:tcPr>
            <w:tcW w:w="8930" w:type="dxa"/>
            <w:tcBorders>
              <w:top w:val="single" w:sz="8" w:space="0" w:color="000000"/>
              <w:left w:val="single" w:sz="8" w:space="0" w:color="000000"/>
              <w:bottom w:val="single" w:sz="8" w:space="0" w:color="000000"/>
              <w:right w:val="single" w:sz="8" w:space="0" w:color="000000"/>
            </w:tcBorders>
            <w:vAlign w:val="center"/>
          </w:tcPr>
          <w:p w14:paraId="2929CD2E"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Generowanie rejestrów uczestnika szkolenia na podstawie zawartości kart praktyki</w:t>
            </w:r>
          </w:p>
          <w:p w14:paraId="43B12ED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zawartości raportów generowanych na podstawie kart praktyk (danego uczestnika dla danego szkolenia, jak również grupowych / zbiorczych)</w:t>
            </w:r>
          </w:p>
        </w:tc>
      </w:tr>
      <w:tr w:rsidR="005137DD" w:rsidRPr="005E7011" w14:paraId="5BFE0749"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0D47484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EKP.8</w:t>
            </w:r>
          </w:p>
        </w:tc>
        <w:tc>
          <w:tcPr>
            <w:tcW w:w="8930" w:type="dxa"/>
            <w:tcBorders>
              <w:top w:val="single" w:sz="8" w:space="0" w:color="000000"/>
              <w:left w:val="single" w:sz="8" w:space="0" w:color="000000"/>
              <w:bottom w:val="single" w:sz="8" w:space="0" w:color="000000"/>
              <w:right w:val="single" w:sz="8" w:space="0" w:color="000000"/>
            </w:tcBorders>
            <w:vAlign w:val="center"/>
          </w:tcPr>
          <w:p w14:paraId="02AC21EA"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Generowanie statystyk przebiegu szkolenia (indywidualnych i grupowych)</w:t>
            </w:r>
          </w:p>
          <w:p w14:paraId="209DACE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statystyk uczestnika, szkolenia, jednostki</w:t>
            </w:r>
          </w:p>
        </w:tc>
      </w:tr>
      <w:tr w:rsidR="005137DD" w:rsidRPr="005E7011" w14:paraId="167173DB"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3B6A5A4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EKP.9</w:t>
            </w:r>
          </w:p>
        </w:tc>
        <w:tc>
          <w:tcPr>
            <w:tcW w:w="8930" w:type="dxa"/>
            <w:tcBorders>
              <w:top w:val="single" w:sz="8" w:space="0" w:color="000000"/>
              <w:left w:val="single" w:sz="8" w:space="0" w:color="000000"/>
              <w:bottom w:val="single" w:sz="8" w:space="0" w:color="000000"/>
              <w:right w:val="single" w:sz="8" w:space="0" w:color="000000"/>
            </w:tcBorders>
            <w:vAlign w:val="center"/>
          </w:tcPr>
          <w:p w14:paraId="7A17338E"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Wymiana informacji pomiędzy użytkownikami</w:t>
            </w:r>
          </w:p>
          <w:p w14:paraId="6721CAE4"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Powinna istnieć możliwość utworzenia kanału komunikacyjnego dostępnego w odpowiednim zakresie w zależności od roli użytkownika (integracja/wykorzystanie MS </w:t>
            </w:r>
            <w:proofErr w:type="spellStart"/>
            <w:r w:rsidRPr="005E7011">
              <w:rPr>
                <w:rFonts w:asciiTheme="majorHAnsi" w:hAnsiTheme="majorHAnsi" w:cstheme="majorHAnsi"/>
                <w:color w:val="000000"/>
                <w:sz w:val="18"/>
                <w:szCs w:val="18"/>
              </w:rPr>
              <w:t>Teams</w:t>
            </w:r>
            <w:proofErr w:type="spellEnd"/>
            <w:r w:rsidRPr="005E7011">
              <w:rPr>
                <w:rFonts w:asciiTheme="majorHAnsi" w:hAnsiTheme="majorHAnsi" w:cstheme="majorHAnsi"/>
                <w:color w:val="000000"/>
                <w:sz w:val="18"/>
                <w:szCs w:val="18"/>
              </w:rPr>
              <w:t>)</w:t>
            </w:r>
          </w:p>
        </w:tc>
      </w:tr>
      <w:tr w:rsidR="005137DD" w:rsidRPr="005E7011" w14:paraId="2B1E9FD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1976690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EKP.10</w:t>
            </w:r>
          </w:p>
        </w:tc>
        <w:tc>
          <w:tcPr>
            <w:tcW w:w="8930" w:type="dxa"/>
            <w:tcBorders>
              <w:top w:val="single" w:sz="8" w:space="0" w:color="000000"/>
              <w:left w:val="single" w:sz="8" w:space="0" w:color="000000"/>
              <w:bottom w:val="single" w:sz="8" w:space="0" w:color="000000"/>
              <w:right w:val="single" w:sz="8" w:space="0" w:color="000000"/>
            </w:tcBorders>
            <w:vAlign w:val="center"/>
          </w:tcPr>
          <w:p w14:paraId="6EA834E4"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Nadawanie grup użytkownikom:</w:t>
            </w:r>
          </w:p>
          <w:p w14:paraId="4601F8A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Możliwość zdefiniowania grup uprawnień użytkowników: administratora, team leadera, instruktora prowadzącego, instruktora szkolenia teoretycznego, instruktora szkolenia praktycznego, instruktora teoretycznego, uczestnika szkolenia egzaminatora, wiodącej osoby oceniającej, osoby oceniającej oraz dowolnej innej grupy</w:t>
            </w:r>
          </w:p>
          <w:p w14:paraId="54ABFE3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Każda grupa powinna zapewniać dostęp do odpowiedniego rodzaju dokumentacji szkoleniowej, właściwej dla programu szkolenia</w:t>
            </w:r>
          </w:p>
          <w:p w14:paraId="654594D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w:t>
            </w:r>
          </w:p>
          <w:p w14:paraId="396C1A21"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przydzielanie wszystkich predefiniowanych ról wraz z nadawaniem i modyfikowaniem uprawnień w zakresie pracy z EKP</w:t>
            </w:r>
          </w:p>
          <w:p w14:paraId="033340E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również nadawanie grupy innego użytkownika wraz z nadawaniem i modyfikowaniem uprawnień w zakresie pracy z EKP</w:t>
            </w:r>
          </w:p>
          <w:p w14:paraId="604D9A6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szkoleń do uprawnień, uprawnień uzupełniających, uprawnień w jednostce</w:t>
            </w:r>
          </w:p>
          <w:p w14:paraId="1C2891D9"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szkoleń rozszerzających</w:t>
            </w:r>
          </w:p>
          <w:p w14:paraId="5B70000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szkoleń przejściowych</w:t>
            </w:r>
          </w:p>
          <w:p w14:paraId="72BF0B33"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szkoleń wewnętrznych</w:t>
            </w:r>
          </w:p>
          <w:p w14:paraId="261D95D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dowolnych szkoleń wynikających z aktualnego zapotrzebowania</w:t>
            </w:r>
          </w:p>
          <w:p w14:paraId="580B46A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przeglądanie dokumentacji szkoleniowej w pełnym zakresie</w:t>
            </w:r>
          </w:p>
          <w:p w14:paraId="43A363A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przypisanie programów szkolenia do nadzorowania dla grupy team leader</w:t>
            </w:r>
          </w:p>
          <w:p w14:paraId="6E336485"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przypisanie programów szkolenia do prowadzenia dla grupy instruktor teoretyczny/praktyczny w zakresie innych szkoleń niż prowadzone w jednostce</w:t>
            </w:r>
          </w:p>
          <w:p w14:paraId="44A4348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teoretycznego</w:t>
            </w:r>
          </w:p>
          <w:p w14:paraId="6A7F322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teoretycznego powinna obejmować konieczność znajdowania się w rejestrze instruktorów szkolenia teoretycznego</w:t>
            </w:r>
          </w:p>
          <w:p w14:paraId="2CB49EB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teoretycznego powinna wiązać się z posiadaniem uprawnień właściwych dla zakresu szkolenia</w:t>
            </w:r>
          </w:p>
          <w:p w14:paraId="283ADA4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instruktora szkolenia praktycznego </w:t>
            </w:r>
          </w:p>
          <w:p w14:paraId="74D4CE4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praktycznego powinna obejmować konieczność znajdowania się w rejestrze instruktorów szkolenia praktycznego</w:t>
            </w:r>
          </w:p>
          <w:p w14:paraId="22FA56A2" w14:textId="77777777" w:rsidR="005137DD" w:rsidRPr="00B60BE9" w:rsidRDefault="005E7011"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sdt>
              <w:sdtPr>
                <w:rPr>
                  <w:rFonts w:asciiTheme="majorHAnsi" w:hAnsiTheme="majorHAnsi" w:cstheme="majorHAnsi"/>
                  <w:sz w:val="18"/>
                  <w:szCs w:val="18"/>
                </w:rPr>
                <w:tag w:val="goog_rdk_16"/>
                <w:id w:val="176854154"/>
              </w:sdtPr>
              <w:sdtContent/>
            </w:sdt>
            <w:r w:rsidR="005137DD" w:rsidRPr="00B60BE9">
              <w:rPr>
                <w:rFonts w:asciiTheme="majorHAnsi" w:hAnsiTheme="majorHAnsi" w:cstheme="majorHAnsi"/>
                <w:sz w:val="18"/>
                <w:szCs w:val="18"/>
              </w:rPr>
              <w:t>Grupa instruktora szkolenia praktycznego powinna wiązać się z posiadaniem uprawnień właściwych dla zakresu szkolenia</w:t>
            </w:r>
          </w:p>
          <w:p w14:paraId="78DA3A6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teoretycznego</w:t>
            </w:r>
          </w:p>
          <w:p w14:paraId="67003C9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teoretycznego powinna obejmować konieczność znajdowania się w rejestrze instruktorów teoretycznych</w:t>
            </w:r>
          </w:p>
          <w:p w14:paraId="0F205FE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teoretycznego powinna wiązać się z posiadaniem uprawnień właściwych dla zakresu szkolenia</w:t>
            </w:r>
          </w:p>
          <w:p w14:paraId="680C7AA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w:t>
            </w:r>
          </w:p>
          <w:p w14:paraId="41CA7964"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przypisania programów szkolenia do nadzorowania</w:t>
            </w:r>
          </w:p>
          <w:p w14:paraId="0F9FBC8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team leadera powinna zapewniać możliwość przeglądanie dokumentacji szkoleniowej nadzorowanych </w:t>
            </w:r>
            <w:r w:rsidRPr="00B60BE9">
              <w:rPr>
                <w:rFonts w:asciiTheme="majorHAnsi" w:hAnsiTheme="majorHAnsi" w:cstheme="majorHAnsi"/>
                <w:sz w:val="18"/>
                <w:szCs w:val="18"/>
              </w:rPr>
              <w:lastRenderedPageBreak/>
              <w:t>programów w pełnym zakresie</w:t>
            </w:r>
          </w:p>
          <w:p w14:paraId="7E117B8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dostępu do terminarza wszystkich szkoleń, które nadzoruje</w:t>
            </w:r>
          </w:p>
          <w:p w14:paraId="7FBC27F4"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otrzymywania powiadomień o rozpoczęciu fazy szkolenia, zakończonych fazach, zbliżających się końcach szkoleń</w:t>
            </w:r>
          </w:p>
          <w:p w14:paraId="7055B40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otrzymywania powiadomień o konieczności przerwania szkolenia</w:t>
            </w:r>
          </w:p>
          <w:p w14:paraId="22E92CA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team leadera powinna zapewniać możliwość tworzenia zespołów szkoleniowych </w:t>
            </w:r>
          </w:p>
          <w:p w14:paraId="66635CC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przydzielenia instruktorów prowadzących oraz instruktorów szkolenia praktycznego</w:t>
            </w:r>
          </w:p>
          <w:p w14:paraId="0CEB5B7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zmiany instruktorów prowadzących oraz instruktorów szkolenia praktycznego</w:t>
            </w:r>
          </w:p>
          <w:p w14:paraId="3C21CDC3"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wyłączenia instruktorów prowadzących oraz instruktorów szkolenia praktycznego</w:t>
            </w:r>
          </w:p>
          <w:p w14:paraId="77DF754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przydzielenia uczestników szkolenia</w:t>
            </w:r>
          </w:p>
          <w:p w14:paraId="52A2EA8D"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zmiany uczestników szkolenia</w:t>
            </w:r>
          </w:p>
          <w:p w14:paraId="4F0D014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wyłączenia uczestników szkolenia</w:t>
            </w:r>
          </w:p>
          <w:p w14:paraId="40F6193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w:t>
            </w:r>
          </w:p>
          <w:p w14:paraId="3C33385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instruktora prowadzącego/instruktora szkolenia praktycznego powinna zapewnić możliwość dostępu do dokumentacji szkoleniowej wszystkich przydzielonych uczestników szkolenia</w:t>
            </w:r>
          </w:p>
          <w:p w14:paraId="14043845"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dostępu do predefiniowanych zagadnień dotyczących każdej fazy szkolenia</w:t>
            </w:r>
          </w:p>
          <w:p w14:paraId="00EF756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wypełnienia raportu na zakończenie każdej fazy szkolenia</w:t>
            </w:r>
          </w:p>
          <w:p w14:paraId="7D789F93"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otrzymywania powiadomień o postępach procesu szkolenia po każdej sesji szkoleniowej przydzielonych uczestników szkolenia</w:t>
            </w:r>
          </w:p>
          <w:p w14:paraId="178EC77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otrzymywania powiadomień o rozpoczęciu fazy szkolenia, zakończonych fazach, zbliżających się końcach szkoleń przydzielonych uczestników szkolenia</w:t>
            </w:r>
          </w:p>
          <w:p w14:paraId="5B86BF0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komunikacji z każdym instruktorem szkolenia praktycznego w obrębie zespołu szkoleniowego w zakresie wymiany komentarzy dotyczących procesu szkolenia</w:t>
            </w:r>
          </w:p>
          <w:p w14:paraId="5B5B3C1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w:t>
            </w:r>
          </w:p>
          <w:p w14:paraId="561E3D2A"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instruktora prowadzącego/instruktora szkolenia praktycznego powinna zapewniać możliwość dostępu do dokumentacji szkoleniowej/statystyk szkoleń z dowolnej przeglądarki w dowolnym czasie </w:t>
            </w:r>
          </w:p>
          <w:p w14:paraId="611D4E2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wypełnienia karty praktyki</w:t>
            </w:r>
          </w:p>
          <w:p w14:paraId="3C4CC6A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oceny poszczególnych zagadnień w sesji szkoleniowej</w:t>
            </w:r>
          </w:p>
          <w:p w14:paraId="686CBD64"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odstąpienia od oceny poszczególnych zagadnień w sesji szkoleniowej poprzez wyraźne oznaczenie tego faktu</w:t>
            </w:r>
          </w:p>
          <w:p w14:paraId="2EAA9A4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odstąpienia od oceny poszczególnych zagadnień w sesji szkoleniowej jeśli nie są ujęte w wymaganiach dla danej fazy (domyślne odstąpienie)</w:t>
            </w:r>
          </w:p>
          <w:p w14:paraId="61EDF77A"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edycji komentarza do poszczególnych zagadnień związanych z przebiegiem sesji szkoleniowej</w:t>
            </w:r>
          </w:p>
          <w:p w14:paraId="013BE10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edycji komentarza do całości przebiegu sesji szkoleniowej</w:t>
            </w:r>
          </w:p>
          <w:p w14:paraId="7135B8D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podpisania karty praktyki sesji szkoleniowej</w:t>
            </w:r>
          </w:p>
          <w:p w14:paraId="3500F96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w:t>
            </w:r>
          </w:p>
          <w:p w14:paraId="016BEB9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przydziału do instruktora prowadzącego/instruktora szkolenia praktycznego</w:t>
            </w:r>
          </w:p>
          <w:p w14:paraId="2438A751"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przydziału do osoby oceniającej</w:t>
            </w:r>
          </w:p>
          <w:p w14:paraId="2C77842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całości przebiegu sesji szkoleniowej</w:t>
            </w:r>
          </w:p>
          <w:p w14:paraId="0015943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raportu zakończenia fazy szkolenia</w:t>
            </w:r>
          </w:p>
          <w:p w14:paraId="56E3BB1D"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protokołu egzaminu</w:t>
            </w:r>
          </w:p>
          <w:p w14:paraId="798E2169"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protokołu oceny</w:t>
            </w:r>
          </w:p>
          <w:p w14:paraId="5CA4AF2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odwołania od wyniku egzaminu</w:t>
            </w:r>
          </w:p>
          <w:p w14:paraId="34E06EA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lastRenderedPageBreak/>
              <w:t xml:space="preserve">Grupa uczestnika szkolenia powinna zapewniać możliwość odwołania od wyniku oceny </w:t>
            </w:r>
          </w:p>
          <w:p w14:paraId="2102677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podpisania każdego formularza, właściwego dla grupy.</w:t>
            </w:r>
          </w:p>
          <w:p w14:paraId="744930A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dostępu do własnej dokumentacji szkoleniowej/statystyk szkolenia z dowolnej przeglądarki w dowolnym czasie</w:t>
            </w:r>
          </w:p>
          <w:p w14:paraId="36DC5561"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p>
          <w:p w14:paraId="3DC4347E"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Określenie szczegółowych wymagań i uprawnień dla poszczególnych ról będzie możliwe na etapie analizy przedwdrożeniowej, po wyborze konkretnego rozwiązania technologicznego.</w:t>
            </w:r>
          </w:p>
        </w:tc>
      </w:tr>
    </w:tbl>
    <w:p w14:paraId="50E6BB51"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11"/>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8930"/>
      </w:tblGrid>
      <w:tr w:rsidR="005137DD" w:rsidRPr="005E7011" w14:paraId="348F4EFB"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AC090"/>
          </w:tcPr>
          <w:p w14:paraId="3EAD05D1"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left w:val="single" w:sz="8" w:space="0" w:color="000000"/>
              <w:bottom w:val="single" w:sz="8" w:space="0" w:color="000000"/>
              <w:right w:val="single" w:sz="8" w:space="0" w:color="000000"/>
            </w:tcBorders>
            <w:shd w:val="clear" w:color="auto" w:fill="FAC090"/>
          </w:tcPr>
          <w:p w14:paraId="0EC4F247"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 xml:space="preserve">Elektroniczny </w:t>
            </w:r>
            <w:proofErr w:type="spellStart"/>
            <w:r w:rsidRPr="005E7011">
              <w:rPr>
                <w:rFonts w:asciiTheme="majorHAnsi" w:hAnsiTheme="majorHAnsi" w:cstheme="majorHAnsi"/>
                <w:b/>
                <w:color w:val="000000"/>
                <w:sz w:val="18"/>
                <w:szCs w:val="18"/>
              </w:rPr>
              <w:t>organizer</w:t>
            </w:r>
            <w:proofErr w:type="spellEnd"/>
            <w:r w:rsidRPr="005E7011">
              <w:rPr>
                <w:rFonts w:asciiTheme="majorHAnsi" w:hAnsiTheme="majorHAnsi" w:cstheme="majorHAnsi"/>
                <w:b/>
                <w:color w:val="000000"/>
                <w:sz w:val="18"/>
                <w:szCs w:val="18"/>
              </w:rPr>
              <w:t xml:space="preserve"> szkoleń</w:t>
            </w:r>
          </w:p>
        </w:tc>
      </w:tr>
      <w:tr w:rsidR="005137DD" w:rsidRPr="005E7011" w14:paraId="2B63BF0E" w14:textId="77777777" w:rsidTr="005E7011">
        <w:trPr>
          <w:trHeight w:val="315"/>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8D5CE12"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w:t>
            </w:r>
          </w:p>
        </w:tc>
        <w:tc>
          <w:tcPr>
            <w:tcW w:w="8930" w:type="dxa"/>
            <w:tcBorders>
              <w:top w:val="single" w:sz="8" w:space="0" w:color="000000"/>
              <w:left w:val="single" w:sz="8" w:space="0" w:color="000000"/>
              <w:bottom w:val="single" w:sz="8" w:space="0" w:color="000000"/>
              <w:right w:val="single" w:sz="8" w:space="0" w:color="000000"/>
            </w:tcBorders>
            <w:vAlign w:val="center"/>
          </w:tcPr>
          <w:p w14:paraId="3D4F6F0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Planowanie i realizacja szkoleń</w:t>
            </w:r>
          </w:p>
        </w:tc>
      </w:tr>
      <w:tr w:rsidR="005137DD" w:rsidRPr="005E7011" w14:paraId="1386D441" w14:textId="77777777" w:rsidTr="005E7011">
        <w:trPr>
          <w:trHeight w:val="313"/>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CA54F8F"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w:t>
            </w:r>
          </w:p>
        </w:tc>
        <w:tc>
          <w:tcPr>
            <w:tcW w:w="8930" w:type="dxa"/>
            <w:tcBorders>
              <w:top w:val="single" w:sz="8" w:space="0" w:color="000000"/>
              <w:left w:val="single" w:sz="8" w:space="0" w:color="000000"/>
              <w:bottom w:val="single" w:sz="8" w:space="0" w:color="000000"/>
              <w:right w:val="single" w:sz="8" w:space="0" w:color="000000"/>
            </w:tcBorders>
            <w:vAlign w:val="center"/>
          </w:tcPr>
          <w:p w14:paraId="5CE9E1C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zaplanowania i wprowadzenia dowolnego szkolenia w perspektywie 36 m-</w:t>
            </w:r>
            <w:proofErr w:type="spellStart"/>
            <w:r w:rsidRPr="005E7011">
              <w:rPr>
                <w:rFonts w:asciiTheme="majorHAnsi" w:hAnsiTheme="majorHAnsi" w:cstheme="majorHAnsi"/>
                <w:color w:val="000000"/>
                <w:sz w:val="18"/>
                <w:szCs w:val="18"/>
              </w:rPr>
              <w:t>cy</w:t>
            </w:r>
            <w:proofErr w:type="spellEnd"/>
            <w:r w:rsidRPr="005E7011">
              <w:rPr>
                <w:rFonts w:asciiTheme="majorHAnsi" w:hAnsiTheme="majorHAnsi" w:cstheme="majorHAnsi"/>
                <w:color w:val="000000"/>
                <w:sz w:val="18"/>
                <w:szCs w:val="18"/>
              </w:rPr>
              <w:t xml:space="preserve"> od daty rozpoczęcia szkolenia</w:t>
            </w:r>
          </w:p>
        </w:tc>
      </w:tr>
      <w:tr w:rsidR="005137DD" w:rsidRPr="005E7011" w14:paraId="27A8565E"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6896FF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w:t>
            </w:r>
          </w:p>
        </w:tc>
        <w:tc>
          <w:tcPr>
            <w:tcW w:w="8930" w:type="dxa"/>
            <w:tcBorders>
              <w:top w:val="single" w:sz="8" w:space="0" w:color="000000"/>
              <w:left w:val="single" w:sz="8" w:space="0" w:color="000000"/>
              <w:bottom w:val="single" w:sz="8" w:space="0" w:color="000000"/>
              <w:right w:val="single" w:sz="8" w:space="0" w:color="000000"/>
            </w:tcBorders>
            <w:vAlign w:val="center"/>
          </w:tcPr>
          <w:p w14:paraId="519A4DD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graficznego przedstawienia zaplanowanych szkoleń w perspektywie dnia, tygodnia, miesiąca, kwartału, roku, 36 m-</w:t>
            </w:r>
            <w:proofErr w:type="spellStart"/>
            <w:r w:rsidRPr="005E7011">
              <w:rPr>
                <w:rFonts w:asciiTheme="majorHAnsi" w:hAnsiTheme="majorHAnsi" w:cstheme="majorHAnsi"/>
                <w:color w:val="000000"/>
                <w:sz w:val="18"/>
                <w:szCs w:val="18"/>
              </w:rPr>
              <w:t>cy</w:t>
            </w:r>
            <w:proofErr w:type="spellEnd"/>
          </w:p>
        </w:tc>
      </w:tr>
      <w:tr w:rsidR="005137DD" w:rsidRPr="005E7011" w14:paraId="7E1279A8" w14:textId="77777777" w:rsidTr="005E7011">
        <w:trPr>
          <w:trHeight w:val="457"/>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00062F44" w14:textId="77777777" w:rsidR="005137DD" w:rsidRPr="005E7011" w:rsidRDefault="005137DD" w:rsidP="005E7011">
            <w:pPr>
              <w:pBdr>
                <w:top w:val="nil"/>
                <w:left w:val="nil"/>
                <w:bottom w:val="nil"/>
                <w:right w:val="nil"/>
                <w:between w:val="nil"/>
              </w:pBdr>
              <w:spacing w:before="123"/>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w:t>
            </w:r>
          </w:p>
        </w:tc>
        <w:tc>
          <w:tcPr>
            <w:tcW w:w="8930" w:type="dxa"/>
            <w:tcBorders>
              <w:top w:val="single" w:sz="8" w:space="0" w:color="000000"/>
              <w:left w:val="single" w:sz="8" w:space="0" w:color="000000"/>
              <w:bottom w:val="single" w:sz="8" w:space="0" w:color="000000"/>
              <w:right w:val="single" w:sz="8" w:space="0" w:color="000000"/>
            </w:tcBorders>
            <w:vAlign w:val="center"/>
          </w:tcPr>
          <w:p w14:paraId="084FF26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edycji wyglądu panelu obrazującego szkolenia dla roli administratora </w:t>
            </w:r>
          </w:p>
        </w:tc>
      </w:tr>
      <w:tr w:rsidR="005137DD" w:rsidRPr="005E7011" w14:paraId="3C40AFFC"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5D22AA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EOS.5</w:t>
            </w:r>
          </w:p>
        </w:tc>
        <w:tc>
          <w:tcPr>
            <w:tcW w:w="8930" w:type="dxa"/>
            <w:tcBorders>
              <w:top w:val="single" w:sz="8" w:space="0" w:color="000000"/>
              <w:left w:val="single" w:sz="8" w:space="0" w:color="000000"/>
              <w:bottom w:val="single" w:sz="8" w:space="0" w:color="000000"/>
              <w:right w:val="single" w:sz="8" w:space="0" w:color="000000"/>
            </w:tcBorders>
            <w:vAlign w:val="center"/>
          </w:tcPr>
          <w:p w14:paraId="0ABAD31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wybrania i wglądu do dowolnego szkolenia w zależności od roli użytkownika</w:t>
            </w:r>
          </w:p>
        </w:tc>
      </w:tr>
      <w:tr w:rsidR="005137DD" w:rsidRPr="005E7011" w14:paraId="7D4205B1" w14:textId="77777777" w:rsidTr="005E7011">
        <w:trPr>
          <w:trHeight w:val="313"/>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8AC2AD8" w14:textId="77777777" w:rsidR="005137DD" w:rsidRPr="005E7011" w:rsidRDefault="005137DD" w:rsidP="005E7011">
            <w:pPr>
              <w:pBdr>
                <w:top w:val="nil"/>
                <w:left w:val="nil"/>
                <w:bottom w:val="nil"/>
                <w:right w:val="nil"/>
                <w:between w:val="nil"/>
              </w:pBdr>
              <w:spacing w:before="51"/>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EOS.6</w:t>
            </w:r>
          </w:p>
        </w:tc>
        <w:tc>
          <w:tcPr>
            <w:tcW w:w="8930" w:type="dxa"/>
            <w:tcBorders>
              <w:top w:val="single" w:sz="8" w:space="0" w:color="000000"/>
              <w:left w:val="single" w:sz="8" w:space="0" w:color="000000"/>
              <w:bottom w:val="single" w:sz="8" w:space="0" w:color="000000"/>
              <w:right w:val="single" w:sz="8" w:space="0" w:color="000000"/>
            </w:tcBorders>
            <w:vAlign w:val="center"/>
          </w:tcPr>
          <w:p w14:paraId="1FF4613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sortowania danych w dowolnie wybranym szkoleniu według dowolnie wybranych kryteriów dla roli administratora</w:t>
            </w:r>
          </w:p>
        </w:tc>
      </w:tr>
      <w:tr w:rsidR="005137DD" w:rsidRPr="005E7011" w14:paraId="410DDD52"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8E1568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EOS.7</w:t>
            </w:r>
          </w:p>
        </w:tc>
        <w:tc>
          <w:tcPr>
            <w:tcW w:w="8930" w:type="dxa"/>
            <w:tcBorders>
              <w:top w:val="single" w:sz="8" w:space="0" w:color="000000"/>
              <w:left w:val="single" w:sz="8" w:space="0" w:color="000000"/>
              <w:bottom w:val="single" w:sz="8" w:space="0" w:color="000000"/>
              <w:right w:val="single" w:sz="8" w:space="0" w:color="000000"/>
            </w:tcBorders>
            <w:vAlign w:val="center"/>
          </w:tcPr>
          <w:p w14:paraId="27C1635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Nadzór nad planowaniem i realizacją szkoleń</w:t>
            </w:r>
          </w:p>
        </w:tc>
      </w:tr>
      <w:tr w:rsidR="005137DD" w:rsidRPr="005E7011" w14:paraId="0CFAFC6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BF07A4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EOS.8</w:t>
            </w:r>
          </w:p>
        </w:tc>
        <w:tc>
          <w:tcPr>
            <w:tcW w:w="8930" w:type="dxa"/>
            <w:tcBorders>
              <w:top w:val="single" w:sz="8" w:space="0" w:color="000000"/>
              <w:left w:val="single" w:sz="8" w:space="0" w:color="000000"/>
              <w:bottom w:val="single" w:sz="8" w:space="0" w:color="000000"/>
              <w:right w:val="single" w:sz="8" w:space="0" w:color="000000"/>
            </w:tcBorders>
            <w:vAlign w:val="center"/>
          </w:tcPr>
          <w:p w14:paraId="638F569F" w14:textId="05054C05"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określenia i zarządzania wszystkimi krytycznymi terminami związanymi z planowaniem i realizacją szkoleń – przy wsparciu opisanego w dokumencie mechanizmowi synchronizacji z kalendarzami MS Outlook</w:t>
            </w:r>
          </w:p>
        </w:tc>
      </w:tr>
      <w:tr w:rsidR="005137DD" w:rsidRPr="005E7011" w14:paraId="69D8530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3B127A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EOS.9</w:t>
            </w:r>
          </w:p>
        </w:tc>
        <w:tc>
          <w:tcPr>
            <w:tcW w:w="8930" w:type="dxa"/>
            <w:tcBorders>
              <w:top w:val="single" w:sz="8" w:space="0" w:color="000000"/>
              <w:left w:val="single" w:sz="8" w:space="0" w:color="000000"/>
              <w:bottom w:val="single" w:sz="8" w:space="0" w:color="000000"/>
              <w:right w:val="single" w:sz="8" w:space="0" w:color="000000"/>
            </w:tcBorders>
            <w:vAlign w:val="center"/>
          </w:tcPr>
          <w:p w14:paraId="0E4AE24D" w14:textId="77777777" w:rsidR="005137DD" w:rsidRPr="005E7011" w:rsidRDefault="005E7011"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17"/>
                <w:id w:val="1436939186"/>
              </w:sdtPr>
              <w:sdtContent/>
            </w:sdt>
            <w:r w:rsidR="005137DD" w:rsidRPr="005E7011">
              <w:rPr>
                <w:rFonts w:asciiTheme="majorHAnsi" w:hAnsiTheme="majorHAnsi" w:cstheme="majorHAnsi"/>
                <w:color w:val="000000"/>
                <w:sz w:val="18"/>
                <w:szCs w:val="18"/>
              </w:rPr>
              <w:t>Możliwość generowania przypomnienia o nadchodzących krytycznych terminach związanych ze zgłaszaniem rozpoczęcia i zakończenia szkolenia, w formie graficznej i korespondencji mail, sms</w:t>
            </w:r>
          </w:p>
        </w:tc>
      </w:tr>
      <w:tr w:rsidR="005137DD" w:rsidRPr="005E7011" w14:paraId="20EB4CE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AF6101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EOS.10</w:t>
            </w:r>
          </w:p>
        </w:tc>
        <w:tc>
          <w:tcPr>
            <w:tcW w:w="8930" w:type="dxa"/>
            <w:tcBorders>
              <w:top w:val="single" w:sz="8" w:space="0" w:color="000000"/>
              <w:left w:val="single" w:sz="8" w:space="0" w:color="000000"/>
              <w:bottom w:val="single" w:sz="8" w:space="0" w:color="000000"/>
              <w:right w:val="single" w:sz="8" w:space="0" w:color="000000"/>
            </w:tcBorders>
            <w:vAlign w:val="center"/>
          </w:tcPr>
          <w:p w14:paraId="3CD3B59E" w14:textId="3742178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organu nadzoru, związanej ze zgłaszaniem rozpoczęcia i zakończenia szkolenia – zgodnie z określonym przepisami prawa wzorem</w:t>
            </w:r>
          </w:p>
        </w:tc>
      </w:tr>
      <w:tr w:rsidR="005137DD" w:rsidRPr="005E7011" w14:paraId="7DF7B96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DF155C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EOS.11</w:t>
            </w:r>
          </w:p>
        </w:tc>
        <w:tc>
          <w:tcPr>
            <w:tcW w:w="8930" w:type="dxa"/>
            <w:tcBorders>
              <w:top w:val="single" w:sz="8" w:space="0" w:color="000000"/>
              <w:left w:val="single" w:sz="8" w:space="0" w:color="000000"/>
              <w:bottom w:val="single" w:sz="8" w:space="0" w:color="000000"/>
              <w:right w:val="single" w:sz="8" w:space="0" w:color="000000"/>
            </w:tcBorders>
            <w:vAlign w:val="center"/>
          </w:tcPr>
          <w:p w14:paraId="2E75F2F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określenia i śledzenia wszystkich krytycznych terminów związanych ze zgłaszaniem egzaminów i ocen</w:t>
            </w:r>
          </w:p>
        </w:tc>
      </w:tr>
      <w:tr w:rsidR="005137DD" w:rsidRPr="005E7011" w14:paraId="03883FBA"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391DC4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EOS.12</w:t>
            </w:r>
          </w:p>
        </w:tc>
        <w:tc>
          <w:tcPr>
            <w:tcW w:w="8930" w:type="dxa"/>
            <w:tcBorders>
              <w:top w:val="single" w:sz="8" w:space="0" w:color="000000"/>
              <w:left w:val="single" w:sz="8" w:space="0" w:color="000000"/>
              <w:bottom w:val="single" w:sz="8" w:space="0" w:color="000000"/>
              <w:right w:val="single" w:sz="8" w:space="0" w:color="000000"/>
            </w:tcBorders>
            <w:vAlign w:val="center"/>
          </w:tcPr>
          <w:p w14:paraId="2DBB3F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przypomnienia o nadchodzących krytycznych terminach związanych ze zgłaszaniem egzaminów i ocen, w formie graficznej i korespondencji email, sms</w:t>
            </w:r>
          </w:p>
        </w:tc>
      </w:tr>
      <w:tr w:rsidR="005137DD" w:rsidRPr="005E7011" w14:paraId="08D5C6D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D0179C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EOS.13</w:t>
            </w:r>
          </w:p>
        </w:tc>
        <w:tc>
          <w:tcPr>
            <w:tcW w:w="8930" w:type="dxa"/>
            <w:tcBorders>
              <w:top w:val="single" w:sz="8" w:space="0" w:color="000000"/>
              <w:left w:val="single" w:sz="8" w:space="0" w:color="000000"/>
              <w:bottom w:val="single" w:sz="8" w:space="0" w:color="000000"/>
              <w:right w:val="single" w:sz="8" w:space="0" w:color="000000"/>
            </w:tcBorders>
            <w:vAlign w:val="center"/>
          </w:tcPr>
          <w:p w14:paraId="5CAA359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organu nadzoru, związanej ze zgłaszaniem egzaminów i ocen</w:t>
            </w:r>
          </w:p>
        </w:tc>
      </w:tr>
      <w:tr w:rsidR="005137DD" w:rsidRPr="005E7011" w14:paraId="36881F70"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0C3993F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EOS.14</w:t>
            </w:r>
          </w:p>
        </w:tc>
        <w:tc>
          <w:tcPr>
            <w:tcW w:w="8930" w:type="dxa"/>
            <w:tcBorders>
              <w:top w:val="single" w:sz="8" w:space="0" w:color="000000"/>
              <w:left w:val="single" w:sz="8" w:space="0" w:color="000000"/>
              <w:bottom w:val="single" w:sz="8" w:space="0" w:color="000000"/>
              <w:right w:val="single" w:sz="8" w:space="0" w:color="000000"/>
            </w:tcBorders>
            <w:vAlign w:val="center"/>
          </w:tcPr>
          <w:p w14:paraId="17EE92F2" w14:textId="7D8DB3B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Archiwizacja czasowa wysłanych maili oraz pełne rejestrowanie zleconych działań</w:t>
            </w:r>
          </w:p>
        </w:tc>
      </w:tr>
      <w:tr w:rsidR="005137DD" w:rsidRPr="005E7011" w14:paraId="27E103DD"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F2AD72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EOS.15</w:t>
            </w:r>
          </w:p>
        </w:tc>
        <w:tc>
          <w:tcPr>
            <w:tcW w:w="8930" w:type="dxa"/>
            <w:tcBorders>
              <w:top w:val="single" w:sz="8" w:space="0" w:color="000000"/>
              <w:left w:val="single" w:sz="8" w:space="0" w:color="000000"/>
              <w:bottom w:val="single" w:sz="8" w:space="0" w:color="000000"/>
              <w:right w:val="single" w:sz="8" w:space="0" w:color="000000"/>
            </w:tcBorders>
            <w:vAlign w:val="center"/>
          </w:tcPr>
          <w:p w14:paraId="498C568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określenia i śledzenia wszystkich krytycznych terminów związanych ze zgłaszaniem poprawkowych egzaminów i ocen </w:t>
            </w:r>
          </w:p>
        </w:tc>
      </w:tr>
      <w:tr w:rsidR="005137DD" w:rsidRPr="005E7011" w14:paraId="34B16906"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E5E084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EOS.16</w:t>
            </w:r>
          </w:p>
        </w:tc>
        <w:tc>
          <w:tcPr>
            <w:tcW w:w="8930" w:type="dxa"/>
            <w:tcBorders>
              <w:top w:val="single" w:sz="8" w:space="0" w:color="000000"/>
              <w:left w:val="single" w:sz="8" w:space="0" w:color="000000"/>
              <w:bottom w:val="single" w:sz="8" w:space="0" w:color="000000"/>
              <w:right w:val="single" w:sz="8" w:space="0" w:color="000000"/>
            </w:tcBorders>
            <w:vAlign w:val="center"/>
          </w:tcPr>
          <w:p w14:paraId="78717C1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przypomnienia o nadchodzących krytycznych terminach związanych ze zgłaszaniem poprawkowych egzaminów i ocen, w formie graficznej i korespondencji mail, sms</w:t>
            </w:r>
          </w:p>
        </w:tc>
      </w:tr>
      <w:tr w:rsidR="005137DD" w:rsidRPr="005E7011" w14:paraId="0A84673E"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516E4B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EOS.17</w:t>
            </w:r>
          </w:p>
        </w:tc>
        <w:tc>
          <w:tcPr>
            <w:tcW w:w="8930" w:type="dxa"/>
            <w:tcBorders>
              <w:top w:val="single" w:sz="8" w:space="0" w:color="000000"/>
              <w:left w:val="single" w:sz="8" w:space="0" w:color="000000"/>
              <w:bottom w:val="single" w:sz="8" w:space="0" w:color="000000"/>
              <w:right w:val="single" w:sz="8" w:space="0" w:color="000000"/>
            </w:tcBorders>
            <w:vAlign w:val="center"/>
          </w:tcPr>
          <w:p w14:paraId="2A51430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organu nadzoru, związanej ze zgłaszaniem poprawkowych egzaminów i ocen</w:t>
            </w:r>
          </w:p>
        </w:tc>
      </w:tr>
      <w:tr w:rsidR="005137DD" w:rsidRPr="005E7011" w14:paraId="008A9B0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4795BE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EOS.18</w:t>
            </w:r>
          </w:p>
        </w:tc>
        <w:tc>
          <w:tcPr>
            <w:tcW w:w="8930" w:type="dxa"/>
            <w:tcBorders>
              <w:top w:val="single" w:sz="8" w:space="0" w:color="000000"/>
              <w:left w:val="single" w:sz="8" w:space="0" w:color="000000"/>
              <w:bottom w:val="single" w:sz="8" w:space="0" w:color="000000"/>
              <w:right w:val="single" w:sz="8" w:space="0" w:color="000000"/>
            </w:tcBorders>
            <w:vAlign w:val="center"/>
          </w:tcPr>
          <w:p w14:paraId="0EC6ED4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określenia i śledzenia wszystkich krytycznych terminów związanych z przerwaniem szkolenia </w:t>
            </w:r>
          </w:p>
        </w:tc>
      </w:tr>
      <w:tr w:rsidR="005137DD" w:rsidRPr="005E7011" w14:paraId="5AF678D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069751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EOS.19</w:t>
            </w:r>
          </w:p>
        </w:tc>
        <w:tc>
          <w:tcPr>
            <w:tcW w:w="8930" w:type="dxa"/>
            <w:tcBorders>
              <w:top w:val="single" w:sz="8" w:space="0" w:color="000000"/>
              <w:left w:val="single" w:sz="8" w:space="0" w:color="000000"/>
              <w:bottom w:val="single" w:sz="8" w:space="0" w:color="000000"/>
              <w:right w:val="single" w:sz="8" w:space="0" w:color="000000"/>
            </w:tcBorders>
            <w:vAlign w:val="center"/>
          </w:tcPr>
          <w:p w14:paraId="48BECE2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określenia i śledzenia wszystkich krytycznych terminów związanych z odwołaniem od decyzji o przerwaniu szkolenia</w:t>
            </w:r>
          </w:p>
        </w:tc>
      </w:tr>
      <w:tr w:rsidR="005137DD" w:rsidRPr="005E7011" w14:paraId="1118A5D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C86BA6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EOS.20</w:t>
            </w:r>
          </w:p>
        </w:tc>
        <w:tc>
          <w:tcPr>
            <w:tcW w:w="8930" w:type="dxa"/>
            <w:tcBorders>
              <w:top w:val="single" w:sz="8" w:space="0" w:color="000000"/>
              <w:left w:val="single" w:sz="8" w:space="0" w:color="000000"/>
              <w:bottom w:val="single" w:sz="8" w:space="0" w:color="000000"/>
              <w:right w:val="single" w:sz="8" w:space="0" w:color="000000"/>
            </w:tcBorders>
            <w:vAlign w:val="center"/>
          </w:tcPr>
          <w:p w14:paraId="17AADE2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przypomnienia o nadchodzących krytycznych terminach związanych z odwołaniem od decyzji o przerwaniu szkolenia w formie graficznej i korespondencji mail, sms</w:t>
            </w:r>
          </w:p>
        </w:tc>
      </w:tr>
      <w:tr w:rsidR="005137DD" w:rsidRPr="005E7011" w14:paraId="77328188"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99E89E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EOS.21</w:t>
            </w:r>
          </w:p>
        </w:tc>
        <w:tc>
          <w:tcPr>
            <w:tcW w:w="8930" w:type="dxa"/>
            <w:tcBorders>
              <w:top w:val="single" w:sz="8" w:space="0" w:color="000000"/>
              <w:left w:val="single" w:sz="8" w:space="0" w:color="000000"/>
              <w:bottom w:val="single" w:sz="8" w:space="0" w:color="000000"/>
              <w:right w:val="single" w:sz="8" w:space="0" w:color="000000"/>
            </w:tcBorders>
            <w:vAlign w:val="center"/>
          </w:tcPr>
          <w:p w14:paraId="521E807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przerywającego szkolenie, związanej z odwołaniem od decyzji o przerwaniu szkolenia</w:t>
            </w:r>
          </w:p>
        </w:tc>
      </w:tr>
      <w:tr w:rsidR="005137DD" w:rsidRPr="005E7011" w14:paraId="7469611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7A042B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EOS.22</w:t>
            </w:r>
          </w:p>
        </w:tc>
        <w:tc>
          <w:tcPr>
            <w:tcW w:w="8930" w:type="dxa"/>
            <w:tcBorders>
              <w:top w:val="single" w:sz="8" w:space="0" w:color="000000"/>
              <w:left w:val="single" w:sz="8" w:space="0" w:color="000000"/>
              <w:bottom w:val="single" w:sz="8" w:space="0" w:color="000000"/>
              <w:right w:val="single" w:sz="8" w:space="0" w:color="000000"/>
            </w:tcBorders>
            <w:vAlign w:val="center"/>
          </w:tcPr>
          <w:p w14:paraId="0A2CD16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uczestnika szkolenia, związanej z odwołaniem od decyzji o przerwaniu szkolenia</w:t>
            </w:r>
          </w:p>
        </w:tc>
      </w:tr>
      <w:tr w:rsidR="005137DD" w:rsidRPr="005E7011" w14:paraId="3FF569E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09BE639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EOS.23</w:t>
            </w:r>
          </w:p>
        </w:tc>
        <w:tc>
          <w:tcPr>
            <w:tcW w:w="8930" w:type="dxa"/>
            <w:tcBorders>
              <w:top w:val="single" w:sz="8" w:space="0" w:color="000000"/>
              <w:left w:val="single" w:sz="8" w:space="0" w:color="000000"/>
              <w:bottom w:val="single" w:sz="8" w:space="0" w:color="000000"/>
              <w:right w:val="single" w:sz="8" w:space="0" w:color="000000"/>
            </w:tcBorders>
            <w:vAlign w:val="center"/>
          </w:tcPr>
          <w:p w14:paraId="67FF15D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Prowadzenie ewidencji szkoleń za pomocą sortowanych list</w:t>
            </w:r>
          </w:p>
        </w:tc>
      </w:tr>
      <w:tr w:rsidR="005137DD" w:rsidRPr="005E7011" w14:paraId="4F9754A1"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4EC1DA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EOS.24</w:t>
            </w:r>
          </w:p>
        </w:tc>
        <w:tc>
          <w:tcPr>
            <w:tcW w:w="8930" w:type="dxa"/>
            <w:tcBorders>
              <w:top w:val="single" w:sz="8" w:space="0" w:color="000000"/>
              <w:left w:val="single" w:sz="8" w:space="0" w:color="000000"/>
              <w:bottom w:val="single" w:sz="8" w:space="0" w:color="000000"/>
              <w:right w:val="single" w:sz="8" w:space="0" w:color="000000"/>
            </w:tcBorders>
            <w:vAlign w:val="center"/>
          </w:tcPr>
          <w:p w14:paraId="313B6B7C" w14:textId="490B983A"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Podłączenie kalendarza wraz z dynamicznym wybieraniem dat dla organizowania czasowego toku szkolenia</w:t>
            </w:r>
          </w:p>
        </w:tc>
      </w:tr>
      <w:tr w:rsidR="005137DD" w:rsidRPr="005E7011" w14:paraId="17E84B5C"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B96837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EOS.25</w:t>
            </w:r>
          </w:p>
        </w:tc>
        <w:tc>
          <w:tcPr>
            <w:tcW w:w="8930" w:type="dxa"/>
            <w:tcBorders>
              <w:top w:val="single" w:sz="8" w:space="0" w:color="000000"/>
              <w:left w:val="single" w:sz="8" w:space="0" w:color="000000"/>
              <w:bottom w:val="single" w:sz="8" w:space="0" w:color="000000"/>
              <w:right w:val="single" w:sz="8" w:space="0" w:color="000000"/>
            </w:tcBorders>
            <w:vAlign w:val="center"/>
          </w:tcPr>
          <w:p w14:paraId="583F8543" w14:textId="4EF9324D"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Dodawanie, edycja, usuwanie szkoleń w systemie</w:t>
            </w:r>
          </w:p>
        </w:tc>
      </w:tr>
      <w:tr w:rsidR="005137DD" w:rsidRPr="005E7011" w14:paraId="0468F18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59FD11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EOS.26</w:t>
            </w:r>
          </w:p>
        </w:tc>
        <w:tc>
          <w:tcPr>
            <w:tcW w:w="8930" w:type="dxa"/>
            <w:tcBorders>
              <w:top w:val="single" w:sz="8" w:space="0" w:color="000000"/>
              <w:left w:val="single" w:sz="8" w:space="0" w:color="000000"/>
              <w:bottom w:val="single" w:sz="8" w:space="0" w:color="000000"/>
              <w:right w:val="single" w:sz="8" w:space="0" w:color="000000"/>
            </w:tcBorders>
            <w:vAlign w:val="center"/>
          </w:tcPr>
          <w:p w14:paraId="1F25B3A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Wyszukiwanie uczestnika po imieniu, nazwisku, unicie wraz z historią jego szkoleń</w:t>
            </w:r>
          </w:p>
        </w:tc>
      </w:tr>
      <w:tr w:rsidR="005137DD" w:rsidRPr="005E7011" w14:paraId="4599C77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906407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EOS.27</w:t>
            </w:r>
          </w:p>
        </w:tc>
        <w:tc>
          <w:tcPr>
            <w:tcW w:w="8930" w:type="dxa"/>
            <w:tcBorders>
              <w:top w:val="single" w:sz="8" w:space="0" w:color="000000"/>
              <w:left w:val="single" w:sz="8" w:space="0" w:color="000000"/>
              <w:bottom w:val="single" w:sz="8" w:space="0" w:color="000000"/>
              <w:right w:val="single" w:sz="8" w:space="0" w:color="000000"/>
            </w:tcBorders>
            <w:vAlign w:val="center"/>
          </w:tcPr>
          <w:p w14:paraId="0FE454E6" w14:textId="5CDBC442"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Arkusz informacji o uczestniku szkolenia – dane osobowe, dane dotyczące szkolenia, daty szkolenia, egzaminów oraz ocen</w:t>
            </w:r>
          </w:p>
        </w:tc>
      </w:tr>
      <w:tr w:rsidR="005137DD" w:rsidRPr="005E7011" w14:paraId="19B208DC"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785AD6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EOS.28</w:t>
            </w:r>
          </w:p>
        </w:tc>
        <w:tc>
          <w:tcPr>
            <w:tcW w:w="8930" w:type="dxa"/>
            <w:tcBorders>
              <w:top w:val="single" w:sz="8" w:space="0" w:color="000000"/>
              <w:left w:val="single" w:sz="8" w:space="0" w:color="000000"/>
              <w:bottom w:val="single" w:sz="8" w:space="0" w:color="000000"/>
              <w:right w:val="single" w:sz="8" w:space="0" w:color="000000"/>
            </w:tcBorders>
            <w:vAlign w:val="center"/>
          </w:tcPr>
          <w:p w14:paraId="1E5ABA83" w14:textId="40336DBC" w:rsidR="005137DD" w:rsidRPr="005E7011" w:rsidRDefault="005E7011"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18"/>
                <w:id w:val="-1341227209"/>
              </w:sdtPr>
              <w:sdtContent/>
            </w:sdt>
            <w:r w:rsidR="005137DD" w:rsidRPr="005E7011">
              <w:rPr>
                <w:rFonts w:asciiTheme="majorHAnsi" w:hAnsiTheme="majorHAnsi" w:cstheme="majorHAnsi"/>
                <w:color w:val="000000"/>
                <w:sz w:val="18"/>
                <w:szCs w:val="18"/>
              </w:rPr>
              <w:t>Dynamiczny email tworzący listę przypomnień co należy zrobić zgodnie z ustawą (z ang. „TODOLIST”), określony na podstawie zaimplementowanych warunków</w:t>
            </w:r>
          </w:p>
        </w:tc>
      </w:tr>
      <w:tr w:rsidR="005137DD" w:rsidRPr="005E7011" w14:paraId="61A05261"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5E0AAE8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EOS.30</w:t>
            </w:r>
          </w:p>
        </w:tc>
        <w:tc>
          <w:tcPr>
            <w:tcW w:w="8930" w:type="dxa"/>
            <w:tcBorders>
              <w:top w:val="single" w:sz="8" w:space="0" w:color="000000"/>
              <w:left w:val="single" w:sz="8" w:space="0" w:color="000000"/>
              <w:bottom w:val="single" w:sz="8" w:space="0" w:color="000000"/>
              <w:right w:val="single" w:sz="8" w:space="0" w:color="000000"/>
            </w:tcBorders>
            <w:vAlign w:val="center"/>
          </w:tcPr>
          <w:p w14:paraId="5AD612E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Łatwa dostępność do danych każdego szkolenia ze względu na wyszukiwarkę oraz intuicyjne przełączanie między szkoleniami</w:t>
            </w:r>
          </w:p>
        </w:tc>
      </w:tr>
      <w:tr w:rsidR="005137DD" w:rsidRPr="005E7011" w14:paraId="2753EE91"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5E8535F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EOS.31</w:t>
            </w:r>
          </w:p>
        </w:tc>
        <w:tc>
          <w:tcPr>
            <w:tcW w:w="8930" w:type="dxa"/>
            <w:tcBorders>
              <w:top w:val="single" w:sz="8" w:space="0" w:color="000000"/>
              <w:left w:val="single" w:sz="8" w:space="0" w:color="000000"/>
              <w:bottom w:val="single" w:sz="8" w:space="0" w:color="000000"/>
              <w:right w:val="single" w:sz="8" w:space="0" w:color="000000"/>
            </w:tcBorders>
            <w:vAlign w:val="center"/>
          </w:tcPr>
          <w:p w14:paraId="37753A8C" w14:textId="77777777" w:rsidR="005137DD" w:rsidRPr="005E7011" w:rsidRDefault="005E7011"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19"/>
                <w:id w:val="1476339492"/>
              </w:sdtPr>
              <w:sdtContent/>
            </w:sdt>
            <w:proofErr w:type="spellStart"/>
            <w:r w:rsidR="005137DD" w:rsidRPr="005E7011">
              <w:rPr>
                <w:rFonts w:asciiTheme="majorHAnsi" w:hAnsiTheme="majorHAnsi" w:cstheme="majorHAnsi"/>
                <w:color w:val="000000"/>
                <w:sz w:val="18"/>
                <w:szCs w:val="18"/>
              </w:rPr>
              <w:t>Roster</w:t>
            </w:r>
            <w:proofErr w:type="spellEnd"/>
            <w:r w:rsidR="005137DD" w:rsidRPr="005E7011">
              <w:rPr>
                <w:rFonts w:asciiTheme="majorHAnsi" w:hAnsiTheme="majorHAnsi" w:cstheme="majorHAnsi"/>
                <w:color w:val="000000"/>
                <w:sz w:val="18"/>
                <w:szCs w:val="18"/>
              </w:rPr>
              <w:t xml:space="preserve"> (harmonogram) szkoleń (miesięczny, kwartalny, roczny)</w:t>
            </w:r>
          </w:p>
        </w:tc>
      </w:tr>
      <w:tr w:rsidR="005137DD" w:rsidRPr="005E7011" w14:paraId="0AE27A6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59F4051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EOS.32</w:t>
            </w:r>
          </w:p>
        </w:tc>
        <w:tc>
          <w:tcPr>
            <w:tcW w:w="8930" w:type="dxa"/>
            <w:tcBorders>
              <w:top w:val="single" w:sz="8" w:space="0" w:color="000000"/>
              <w:left w:val="single" w:sz="8" w:space="0" w:color="000000"/>
              <w:bottom w:val="single" w:sz="8" w:space="0" w:color="000000"/>
              <w:right w:val="single" w:sz="8" w:space="0" w:color="000000"/>
            </w:tcBorders>
            <w:vAlign w:val="center"/>
          </w:tcPr>
          <w:p w14:paraId="017544F1" w14:textId="4169626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współpracy dwukierunkowej z planowaniem grafiku kwartalnego w zakresie generowania listy instruktorów, osób egzaminujących i oceniających oraz uczestników szkolenia zaplanowanych do realizacji szkoleń</w:t>
            </w:r>
          </w:p>
        </w:tc>
      </w:tr>
      <w:tr w:rsidR="005137DD" w:rsidRPr="005E7011" w14:paraId="2AB10C18"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D7E019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EOS.33</w:t>
            </w:r>
          </w:p>
        </w:tc>
        <w:tc>
          <w:tcPr>
            <w:tcW w:w="8930" w:type="dxa"/>
            <w:tcBorders>
              <w:top w:val="single" w:sz="8" w:space="0" w:color="000000"/>
              <w:left w:val="single" w:sz="8" w:space="0" w:color="000000"/>
              <w:bottom w:val="single" w:sz="8" w:space="0" w:color="000000"/>
              <w:right w:val="single" w:sz="8" w:space="0" w:color="000000"/>
            </w:tcBorders>
            <w:vAlign w:val="center"/>
          </w:tcPr>
          <w:p w14:paraId="560F796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modyfikacji terminów uczestnictwa  w procesach szkoleniowych w zakresie </w:t>
            </w:r>
            <w:proofErr w:type="spellStart"/>
            <w:r w:rsidRPr="005E7011">
              <w:rPr>
                <w:rFonts w:asciiTheme="majorHAnsi" w:hAnsiTheme="majorHAnsi" w:cstheme="majorHAnsi"/>
                <w:color w:val="000000"/>
                <w:sz w:val="18"/>
                <w:szCs w:val="18"/>
              </w:rPr>
              <w:t>rostera</w:t>
            </w:r>
            <w:proofErr w:type="spellEnd"/>
            <w:r w:rsidRPr="005E7011">
              <w:rPr>
                <w:rFonts w:asciiTheme="majorHAnsi" w:hAnsiTheme="majorHAnsi" w:cstheme="majorHAnsi"/>
                <w:color w:val="000000"/>
                <w:sz w:val="18"/>
                <w:szCs w:val="18"/>
              </w:rPr>
              <w:t xml:space="preserve"> dziennego, tygodniowego, miesięcznego i kwartalnego </w:t>
            </w:r>
          </w:p>
        </w:tc>
      </w:tr>
      <w:tr w:rsidR="005137DD" w:rsidRPr="005E7011" w14:paraId="75760E30"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529C23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EOS.34</w:t>
            </w:r>
          </w:p>
        </w:tc>
        <w:tc>
          <w:tcPr>
            <w:tcW w:w="8930" w:type="dxa"/>
            <w:tcBorders>
              <w:top w:val="single" w:sz="8" w:space="0" w:color="000000"/>
              <w:left w:val="single" w:sz="8" w:space="0" w:color="000000"/>
              <w:bottom w:val="single" w:sz="8" w:space="0" w:color="000000"/>
              <w:right w:val="single" w:sz="8" w:space="0" w:color="000000"/>
            </w:tcBorders>
            <w:vAlign w:val="center"/>
          </w:tcPr>
          <w:p w14:paraId="0E0BCAF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ustanowienia </w:t>
            </w:r>
            <w:proofErr w:type="spellStart"/>
            <w:r w:rsidRPr="005E7011">
              <w:rPr>
                <w:rFonts w:asciiTheme="majorHAnsi" w:hAnsiTheme="majorHAnsi" w:cstheme="majorHAnsi"/>
                <w:color w:val="000000"/>
                <w:sz w:val="18"/>
                <w:szCs w:val="18"/>
              </w:rPr>
              <w:t>priotytetu</w:t>
            </w:r>
            <w:proofErr w:type="spellEnd"/>
            <w:r w:rsidRPr="005E7011">
              <w:rPr>
                <w:rFonts w:asciiTheme="majorHAnsi" w:hAnsiTheme="majorHAnsi" w:cstheme="majorHAnsi"/>
                <w:color w:val="000000"/>
                <w:sz w:val="18"/>
                <w:szCs w:val="18"/>
              </w:rPr>
              <w:t xml:space="preserve"> obecności instruktora na określonym typie zajęć</w:t>
            </w:r>
          </w:p>
        </w:tc>
      </w:tr>
      <w:tr w:rsidR="005137DD" w:rsidRPr="005E7011" w14:paraId="430CF3B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D0B4AF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EOS.35</w:t>
            </w:r>
          </w:p>
        </w:tc>
        <w:tc>
          <w:tcPr>
            <w:tcW w:w="8930" w:type="dxa"/>
            <w:tcBorders>
              <w:top w:val="single" w:sz="8" w:space="0" w:color="000000"/>
              <w:left w:val="single" w:sz="8" w:space="0" w:color="000000"/>
              <w:bottom w:val="single" w:sz="8" w:space="0" w:color="000000"/>
              <w:right w:val="single" w:sz="8" w:space="0" w:color="000000"/>
            </w:tcBorders>
            <w:vAlign w:val="center"/>
          </w:tcPr>
          <w:p w14:paraId="4546AAA2" w14:textId="02F05B0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Domyślne blokowanie możliwości planowania danego instruktora  na dwóch różnych rolach (np. instruktora szkolenia teoretycznego i praktycznego) w tym samym czasie. Aplikacja powinna proponować optymalny rozkład instruktorów</w:t>
            </w:r>
          </w:p>
        </w:tc>
      </w:tr>
      <w:tr w:rsidR="005137DD" w:rsidRPr="005E7011" w14:paraId="47160F16"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2EDF49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EOS.36</w:t>
            </w:r>
          </w:p>
        </w:tc>
        <w:tc>
          <w:tcPr>
            <w:tcW w:w="8930" w:type="dxa"/>
            <w:tcBorders>
              <w:top w:val="single" w:sz="8" w:space="0" w:color="000000"/>
              <w:left w:val="single" w:sz="8" w:space="0" w:color="000000"/>
              <w:bottom w:val="single" w:sz="8" w:space="0" w:color="000000"/>
              <w:right w:val="single" w:sz="8" w:space="0" w:color="000000"/>
            </w:tcBorders>
            <w:vAlign w:val="center"/>
          </w:tcPr>
          <w:p w14:paraId="5DCE1C07" w14:textId="59E157C3"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bookmarkStart w:id="5" w:name="_heading=h.1y810tw" w:colFirst="0" w:colLast="0"/>
            <w:bookmarkEnd w:id="5"/>
            <w:r w:rsidRPr="005E7011">
              <w:rPr>
                <w:rFonts w:asciiTheme="majorHAnsi" w:hAnsiTheme="majorHAnsi" w:cstheme="majorHAnsi"/>
                <w:color w:val="000000"/>
                <w:sz w:val="18"/>
                <w:szCs w:val="18"/>
              </w:rPr>
              <w:t>Możliwość automatycznego powiadamiania instruktorów, osób egzaminujących i oceniających oraz uczestników szkolenia o wprowadzonych zmianach w harmonogramie szkolenia. Ponadto aplikacja powinna umożliwiać skonfigurowanie wymagania powiadomień akceptacyjnych tj. takich, które wymagają potwierdzenia odczytu powiadomienia i jego akceptacji</w:t>
            </w:r>
          </w:p>
        </w:tc>
      </w:tr>
      <w:tr w:rsidR="005137DD" w:rsidRPr="005E7011" w14:paraId="25A05E98"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44D90F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EOS.37</w:t>
            </w:r>
          </w:p>
        </w:tc>
        <w:tc>
          <w:tcPr>
            <w:tcW w:w="8930" w:type="dxa"/>
            <w:tcBorders>
              <w:top w:val="single" w:sz="8" w:space="0" w:color="000000"/>
              <w:left w:val="single" w:sz="8" w:space="0" w:color="000000"/>
              <w:bottom w:val="single" w:sz="8" w:space="0" w:color="000000"/>
              <w:right w:val="single" w:sz="8" w:space="0" w:color="000000"/>
            </w:tcBorders>
            <w:vAlign w:val="center"/>
          </w:tcPr>
          <w:p w14:paraId="1EBF22A2" w14:textId="34F0B87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odrzucenia, na etapie tworzenia harmonogramu, instruktorów, osób egzaminujących i oceniających oraz uczestników szkolenia z przyczyn formalnych (np. nieważne uprawnienia). System ma umożliwiać konfigurację dopuszczenia użytkowników, zgodnie z zdefiniowanym filtrem</w:t>
            </w:r>
          </w:p>
        </w:tc>
      </w:tr>
      <w:tr w:rsidR="005137DD" w:rsidRPr="005E7011" w14:paraId="09436D06"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459BA7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EOS.38</w:t>
            </w:r>
          </w:p>
        </w:tc>
        <w:tc>
          <w:tcPr>
            <w:tcW w:w="8930" w:type="dxa"/>
            <w:tcBorders>
              <w:top w:val="single" w:sz="8" w:space="0" w:color="000000"/>
              <w:left w:val="single" w:sz="8" w:space="0" w:color="000000"/>
              <w:bottom w:val="single" w:sz="8" w:space="0" w:color="000000"/>
              <w:right w:val="single" w:sz="8" w:space="0" w:color="000000"/>
            </w:tcBorders>
            <w:vAlign w:val="center"/>
          </w:tcPr>
          <w:p w14:paraId="515371D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zaplanowania pracy operatorów symulatora w zależności od wykorzystywanego symulatora (BEST lub P21) oraz służby (ACC, APP, TWR)</w:t>
            </w:r>
          </w:p>
        </w:tc>
      </w:tr>
      <w:tr w:rsidR="005137DD" w:rsidRPr="005E7011" w14:paraId="3ABE59A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ABA34D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EOS.39</w:t>
            </w:r>
          </w:p>
        </w:tc>
        <w:tc>
          <w:tcPr>
            <w:tcW w:w="8930" w:type="dxa"/>
            <w:tcBorders>
              <w:top w:val="single" w:sz="8" w:space="0" w:color="000000"/>
              <w:left w:val="single" w:sz="8" w:space="0" w:color="000000"/>
              <w:bottom w:val="single" w:sz="8" w:space="0" w:color="000000"/>
              <w:right w:val="single" w:sz="8" w:space="0" w:color="000000"/>
            </w:tcBorders>
            <w:vAlign w:val="center"/>
          </w:tcPr>
          <w:p w14:paraId="548984F4" w14:textId="11E1C24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Blokowanie planowania operatorów symulatora w tym samym czasie w dwóch miejscach równocześnie</w:t>
            </w:r>
          </w:p>
        </w:tc>
      </w:tr>
      <w:tr w:rsidR="005137DD" w:rsidRPr="005E7011" w14:paraId="06021F0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3836EA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EOS.40</w:t>
            </w:r>
          </w:p>
        </w:tc>
        <w:tc>
          <w:tcPr>
            <w:tcW w:w="8930" w:type="dxa"/>
            <w:tcBorders>
              <w:top w:val="single" w:sz="8" w:space="0" w:color="000000"/>
              <w:left w:val="single" w:sz="8" w:space="0" w:color="000000"/>
              <w:bottom w:val="single" w:sz="8" w:space="0" w:color="000000"/>
              <w:right w:val="single" w:sz="8" w:space="0" w:color="000000"/>
            </w:tcBorders>
            <w:vAlign w:val="center"/>
          </w:tcPr>
          <w:p w14:paraId="54381172" w14:textId="3F714A1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Dowolna konfiguracja dostępnych s</w:t>
            </w:r>
          </w:p>
        </w:tc>
      </w:tr>
      <w:tr w:rsidR="005137DD" w:rsidRPr="005E7011" w14:paraId="69E5285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A6D168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EOS.41</w:t>
            </w:r>
          </w:p>
        </w:tc>
        <w:tc>
          <w:tcPr>
            <w:tcW w:w="8930" w:type="dxa"/>
            <w:tcBorders>
              <w:top w:val="single" w:sz="8" w:space="0" w:color="000000"/>
              <w:left w:val="single" w:sz="8" w:space="0" w:color="000000"/>
              <w:bottom w:val="single" w:sz="8" w:space="0" w:color="000000"/>
              <w:right w:val="single" w:sz="8" w:space="0" w:color="000000"/>
            </w:tcBorders>
            <w:vAlign w:val="center"/>
          </w:tcPr>
          <w:p w14:paraId="660506D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planowania dowolnej ilości osób, dla dowolnej ilości stanowisk o dowolnych rolach. Przykładowo: możliwość planowania 4 osób równocześnie na jedno stanowisko symulatora w zależności od pełnionej funkcji (pozorant, praktykant, instruktor, osoba oceniająca)</w:t>
            </w:r>
          </w:p>
        </w:tc>
      </w:tr>
      <w:tr w:rsidR="005137DD" w:rsidRPr="005E7011" w14:paraId="3CC1604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74AA76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EOS.42</w:t>
            </w:r>
          </w:p>
        </w:tc>
        <w:tc>
          <w:tcPr>
            <w:tcW w:w="8930" w:type="dxa"/>
            <w:tcBorders>
              <w:top w:val="single" w:sz="8" w:space="0" w:color="000000"/>
              <w:left w:val="single" w:sz="8" w:space="0" w:color="000000"/>
              <w:bottom w:val="single" w:sz="8" w:space="0" w:color="000000"/>
              <w:right w:val="single" w:sz="8" w:space="0" w:color="000000"/>
            </w:tcBorders>
            <w:vAlign w:val="center"/>
          </w:tcPr>
          <w:p w14:paraId="260584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raportu statystycznego z liczby godzin szkoleniowych, egzaminacyjnych oraz ocen przeprowadzonych przez instruktorów, egzaminatorów i osoby oceniającej, w wybranym przedziale czasu</w:t>
            </w:r>
          </w:p>
        </w:tc>
      </w:tr>
      <w:tr w:rsidR="005137DD" w:rsidRPr="005E7011" w14:paraId="6D3C4600"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1988BE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EOS.43</w:t>
            </w:r>
          </w:p>
        </w:tc>
        <w:tc>
          <w:tcPr>
            <w:tcW w:w="8930" w:type="dxa"/>
            <w:tcBorders>
              <w:top w:val="single" w:sz="8" w:space="0" w:color="000000"/>
              <w:left w:val="single" w:sz="8" w:space="0" w:color="000000"/>
              <w:bottom w:val="single" w:sz="8" w:space="0" w:color="000000"/>
              <w:right w:val="single" w:sz="8" w:space="0" w:color="000000"/>
            </w:tcBorders>
            <w:vAlign w:val="center"/>
          </w:tcPr>
          <w:p w14:paraId="343B97D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raportu statystycznego z liczby godzin szkoleniowych, egzaminacyjnych oraz ocen w których brali udział uczestnicy szkolenia, w wybranym przedziale czasu</w:t>
            </w:r>
          </w:p>
        </w:tc>
      </w:tr>
      <w:tr w:rsidR="005137DD" w:rsidRPr="005E7011" w14:paraId="0D28CCA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C5671B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EOS.44</w:t>
            </w:r>
          </w:p>
        </w:tc>
        <w:tc>
          <w:tcPr>
            <w:tcW w:w="8930" w:type="dxa"/>
            <w:tcBorders>
              <w:top w:val="single" w:sz="8" w:space="0" w:color="000000"/>
              <w:left w:val="single" w:sz="8" w:space="0" w:color="000000"/>
              <w:bottom w:val="single" w:sz="8" w:space="0" w:color="000000"/>
              <w:right w:val="single" w:sz="8" w:space="0" w:color="000000"/>
            </w:tcBorders>
            <w:vAlign w:val="center"/>
          </w:tcPr>
          <w:p w14:paraId="5B55ACA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wspierać w logice zaimplementowanych szkoleń takie akcje jak:</w:t>
            </w:r>
          </w:p>
          <w:p w14:paraId="00CCA84F"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zmiana godziny/daty</w:t>
            </w:r>
          </w:p>
          <w:p w14:paraId="46618FED"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zmiana instruktora</w:t>
            </w:r>
          </w:p>
          <w:p w14:paraId="27DB5DE7"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zmiana uczestników</w:t>
            </w:r>
          </w:p>
          <w:p w14:paraId="25AE2DF4"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w przypadku teorii może zmienić się przedmiot</w:t>
            </w:r>
          </w:p>
          <w:p w14:paraId="2625A49C" w14:textId="77777777" w:rsidR="005137DD" w:rsidRPr="005E7011" w:rsidRDefault="005137DD" w:rsidP="002C64E5">
            <w:pPr>
              <w:pStyle w:val="Akapitzlist"/>
              <w:numPr>
                <w:ilvl w:val="0"/>
                <w:numId w:val="10"/>
              </w:num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sz w:val="18"/>
                <w:szCs w:val="18"/>
              </w:rPr>
              <w:t>zmiana rozkładu szkoleń stanowiskowo</w:t>
            </w:r>
          </w:p>
        </w:tc>
      </w:tr>
    </w:tbl>
    <w:p w14:paraId="156FB9AC" w14:textId="128CBF35" w:rsidR="005137DD" w:rsidRPr="005E7011" w:rsidRDefault="005137DD">
      <w:pPr>
        <w:rPr>
          <w:rFonts w:asciiTheme="majorHAnsi" w:hAnsiTheme="majorHAnsi" w:cstheme="majorHAnsi"/>
          <w:color w:val="000000"/>
          <w:sz w:val="18"/>
          <w:szCs w:val="18"/>
        </w:rPr>
      </w:pPr>
    </w:p>
    <w:tbl>
      <w:tblPr>
        <w:tblStyle w:val="10"/>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593"/>
      </w:tblGrid>
      <w:tr w:rsidR="005137DD" w:rsidRPr="005E7011" w14:paraId="7DE6946B" w14:textId="77777777" w:rsidTr="005E7011">
        <w:trPr>
          <w:trHeight w:val="311"/>
        </w:trPr>
        <w:tc>
          <w:tcPr>
            <w:tcW w:w="1043" w:type="dxa"/>
            <w:tcBorders>
              <w:left w:val="single" w:sz="8" w:space="0" w:color="000000"/>
              <w:bottom w:val="single" w:sz="8" w:space="0" w:color="000000"/>
              <w:right w:val="single" w:sz="8" w:space="0" w:color="000000"/>
            </w:tcBorders>
            <w:shd w:val="clear" w:color="auto" w:fill="C3BD96"/>
          </w:tcPr>
          <w:p w14:paraId="2932117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p>
        </w:tc>
        <w:tc>
          <w:tcPr>
            <w:tcW w:w="8593" w:type="dxa"/>
            <w:tcBorders>
              <w:left w:val="single" w:sz="8" w:space="0" w:color="000000"/>
              <w:bottom w:val="single" w:sz="8" w:space="0" w:color="000000"/>
              <w:right w:val="single" w:sz="8" w:space="0" w:color="000000"/>
            </w:tcBorders>
            <w:shd w:val="clear" w:color="auto" w:fill="C3BD96"/>
          </w:tcPr>
          <w:p w14:paraId="00D4C718"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bookmarkStart w:id="6" w:name="_heading=h.4i7ojhp" w:colFirst="0" w:colLast="0"/>
            <w:bookmarkEnd w:id="6"/>
            <w:r w:rsidRPr="005E7011">
              <w:rPr>
                <w:rFonts w:asciiTheme="majorHAnsi" w:hAnsiTheme="majorHAnsi" w:cstheme="majorHAnsi"/>
                <w:b/>
                <w:color w:val="000000"/>
                <w:sz w:val="18"/>
                <w:szCs w:val="18"/>
              </w:rPr>
              <w:t>Planowanie i realizacja szkoleń</w:t>
            </w:r>
          </w:p>
        </w:tc>
      </w:tr>
      <w:tr w:rsidR="005137DD" w:rsidRPr="005E7011" w14:paraId="5C6FF0BD" w14:textId="77777777" w:rsidTr="005E7011">
        <w:trPr>
          <w:trHeight w:val="315"/>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1D8CFA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w:t>
            </w:r>
          </w:p>
        </w:tc>
        <w:tc>
          <w:tcPr>
            <w:tcW w:w="8593" w:type="dxa"/>
            <w:tcBorders>
              <w:top w:val="single" w:sz="8" w:space="0" w:color="000000"/>
              <w:left w:val="single" w:sz="8" w:space="0" w:color="000000"/>
              <w:bottom w:val="single" w:sz="8" w:space="0" w:color="000000"/>
              <w:right w:val="single" w:sz="8" w:space="0" w:color="000000"/>
            </w:tcBorders>
            <w:vAlign w:val="center"/>
          </w:tcPr>
          <w:p w14:paraId="45A1EACA"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planowanie i realizację szkoleń w powiązaniu z:</w:t>
            </w:r>
          </w:p>
          <w:p w14:paraId="6FB9340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złożonymi wnioskami o szkolenie</w:t>
            </w:r>
          </w:p>
          <w:p w14:paraId="2F0DD8E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koniecznością nabywania uprawnień</w:t>
            </w:r>
          </w:p>
          <w:p w14:paraId="41478A4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koniecznością utrzymania uprawnień</w:t>
            </w:r>
          </w:p>
          <w:p w14:paraId="708FEC7A"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B60BE9">
              <w:rPr>
                <w:rFonts w:asciiTheme="majorHAnsi" w:hAnsiTheme="majorHAnsi" w:cstheme="majorHAnsi"/>
                <w:sz w:val="18"/>
                <w:szCs w:val="18"/>
              </w:rPr>
              <w:t>innymi potrzebami szkoleniowymi zamawiającego</w:t>
            </w:r>
          </w:p>
        </w:tc>
      </w:tr>
      <w:tr w:rsidR="005137DD" w:rsidRPr="005E7011" w14:paraId="31EBB694"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D737C9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627EB4D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systemem ocen pracowniczych personelu ATM/ANS  na potrzeby nabywania i utrzymywania wymaganych kompetencji</w:t>
            </w:r>
          </w:p>
        </w:tc>
      </w:tr>
      <w:tr w:rsidR="005137DD" w:rsidRPr="005E7011" w14:paraId="330E7376"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AC820E3" w14:textId="77777777" w:rsidR="005137DD" w:rsidRPr="005E7011" w:rsidRDefault="005137DD" w:rsidP="005E7011">
            <w:pPr>
              <w:pBdr>
                <w:top w:val="nil"/>
                <w:left w:val="nil"/>
                <w:bottom w:val="nil"/>
                <w:right w:val="nil"/>
                <w:between w:val="nil"/>
              </w:pBdr>
              <w:spacing w:before="51"/>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AA2652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systemem oceny okresowej pracowników </w:t>
            </w:r>
          </w:p>
        </w:tc>
      </w:tr>
      <w:tr w:rsidR="005137DD" w:rsidRPr="005E7011" w14:paraId="5D74226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7052D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0C275EF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wymaganiami przypisanymi do poszczególnych stanowisk wynikającymi z kompetencyjnego opisu stanowisk pracowniczych (np. KOSP)</w:t>
            </w:r>
          </w:p>
        </w:tc>
      </w:tr>
      <w:tr w:rsidR="005137DD" w:rsidRPr="005E7011" w14:paraId="1EABA5A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B585AA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w:t>
            </w:r>
          </w:p>
        </w:tc>
        <w:tc>
          <w:tcPr>
            <w:tcW w:w="8593" w:type="dxa"/>
            <w:tcBorders>
              <w:top w:val="single" w:sz="8" w:space="0" w:color="000000"/>
              <w:left w:val="single" w:sz="8" w:space="0" w:color="000000"/>
              <w:bottom w:val="single" w:sz="8" w:space="0" w:color="000000"/>
              <w:right w:val="single" w:sz="8" w:space="0" w:color="000000"/>
            </w:tcBorders>
            <w:vAlign w:val="center"/>
          </w:tcPr>
          <w:p w14:paraId="179A89F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komórkom właściwym administrowanie (np. grupowanie wniosków, oznaczanie statusu realizacji, wprowadzanie modyfikacji itp.):</w:t>
            </w:r>
          </w:p>
        </w:tc>
      </w:tr>
      <w:tr w:rsidR="005137DD" w:rsidRPr="005E7011" w14:paraId="641850C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9FE676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SZK_002_01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6FD1F10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szkoleniami realizowanymi wewnętrznie </w:t>
            </w:r>
          </w:p>
        </w:tc>
      </w:tr>
      <w:tr w:rsidR="005137DD" w:rsidRPr="005E7011" w14:paraId="111FB8B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3DF441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7744453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szkoleniami realizowanymi zewnętrznie ( w tym szkolenia inwestycyjne )</w:t>
            </w:r>
          </w:p>
        </w:tc>
      </w:tr>
      <w:tr w:rsidR="005137DD" w:rsidRPr="005E7011" w14:paraId="7119D24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8FE938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296DB73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budżetem szkoleń</w:t>
            </w:r>
          </w:p>
        </w:tc>
      </w:tr>
      <w:tr w:rsidR="005137DD" w:rsidRPr="005E7011" w14:paraId="0D5F009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6A3E05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57E1D2C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uprawnieniami pracowników do poszczególnych modułów systemu</w:t>
            </w:r>
          </w:p>
        </w:tc>
      </w:tr>
      <w:tr w:rsidR="005137DD" w:rsidRPr="005E7011" w14:paraId="4F7EF1C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0A68FD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SZK_003</w:t>
            </w:r>
          </w:p>
        </w:tc>
        <w:tc>
          <w:tcPr>
            <w:tcW w:w="8593" w:type="dxa"/>
            <w:tcBorders>
              <w:top w:val="single" w:sz="8" w:space="0" w:color="000000"/>
              <w:left w:val="single" w:sz="8" w:space="0" w:color="000000"/>
              <w:bottom w:val="single" w:sz="8" w:space="0" w:color="000000"/>
              <w:right w:val="single" w:sz="8" w:space="0" w:color="000000"/>
            </w:tcBorders>
            <w:vAlign w:val="center"/>
          </w:tcPr>
          <w:p w14:paraId="60E86BDD" w14:textId="6AD838C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elektroniczny obieg dokumentów wymaganych w procedurach do planowania i realizacji szkoleń, pozwalający na definiowanie oraz modyfikowanie ścieżek obiegu wraz z nadawaniem indywidualnych numerów identyfikacyjnych, zgodnie ze zdefiniowanymi schematami numeracji.</w:t>
            </w:r>
            <w:r w:rsidR="00DE2D84">
              <w:rPr>
                <w:rFonts w:asciiTheme="majorHAnsi" w:hAnsiTheme="majorHAnsi" w:cstheme="majorHAnsi"/>
                <w:color w:val="000000"/>
                <w:sz w:val="18"/>
                <w:szCs w:val="18"/>
              </w:rPr>
              <w:t xml:space="preserve"> </w:t>
            </w:r>
            <w:r w:rsidRPr="005E7011">
              <w:rPr>
                <w:rFonts w:asciiTheme="majorHAnsi" w:hAnsiTheme="majorHAnsi" w:cstheme="majorHAnsi"/>
                <w:color w:val="000000"/>
                <w:sz w:val="18"/>
                <w:szCs w:val="18"/>
              </w:rPr>
              <w:t>Numery identyfikacyjne mogą pochodzić z systemu Zamawiającego [EOD – Elektroniczny Obieg Dokumentacji]</w:t>
            </w:r>
          </w:p>
        </w:tc>
      </w:tr>
      <w:tr w:rsidR="005137DD" w:rsidRPr="005E7011" w14:paraId="6137F76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40F0A4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SZK_004</w:t>
            </w:r>
          </w:p>
        </w:tc>
        <w:tc>
          <w:tcPr>
            <w:tcW w:w="8593" w:type="dxa"/>
            <w:tcBorders>
              <w:top w:val="single" w:sz="8" w:space="0" w:color="000000"/>
              <w:left w:val="single" w:sz="8" w:space="0" w:color="000000"/>
              <w:bottom w:val="single" w:sz="8" w:space="0" w:color="000000"/>
              <w:right w:val="single" w:sz="8" w:space="0" w:color="000000"/>
            </w:tcBorders>
            <w:vAlign w:val="center"/>
          </w:tcPr>
          <w:p w14:paraId="60095613" w14:textId="306725AF"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posiadać funkcję wysyłania powiadomień do uczestników procesu obiegu dokumentów dotyczących szkoleń np. dotyczących zmian statusu dokumentów, akceptacji / odrzucenia (wraz z uzasadnieniem decyzji), zbliżających się terminów </w:t>
            </w:r>
            <w:r w:rsidR="00DE2D84">
              <w:rPr>
                <w:rFonts w:asciiTheme="majorHAnsi" w:hAnsiTheme="majorHAnsi" w:cstheme="majorHAnsi"/>
                <w:color w:val="000000"/>
                <w:sz w:val="18"/>
                <w:szCs w:val="18"/>
              </w:rPr>
              <w:t>itp.</w:t>
            </w:r>
            <w:r w:rsidRPr="005E7011">
              <w:rPr>
                <w:rFonts w:asciiTheme="majorHAnsi" w:hAnsiTheme="majorHAnsi" w:cstheme="majorHAnsi"/>
                <w:color w:val="000000"/>
                <w:sz w:val="18"/>
                <w:szCs w:val="18"/>
              </w:rPr>
              <w:t>,  pozwalając na ich definiowanie oraz modyfikowanie</w:t>
            </w:r>
          </w:p>
        </w:tc>
      </w:tr>
      <w:tr w:rsidR="005137DD" w:rsidRPr="005E7011" w14:paraId="6A7B415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B1B4F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SZK_005</w:t>
            </w:r>
          </w:p>
        </w:tc>
        <w:tc>
          <w:tcPr>
            <w:tcW w:w="8593" w:type="dxa"/>
            <w:tcBorders>
              <w:top w:val="single" w:sz="8" w:space="0" w:color="000000"/>
              <w:left w:val="single" w:sz="8" w:space="0" w:color="000000"/>
              <w:bottom w:val="single" w:sz="8" w:space="0" w:color="000000"/>
              <w:right w:val="single" w:sz="8" w:space="0" w:color="000000"/>
            </w:tcBorders>
            <w:vAlign w:val="center"/>
          </w:tcPr>
          <w:p w14:paraId="21B9A85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w:t>
            </w:r>
          </w:p>
        </w:tc>
      </w:tr>
      <w:tr w:rsidR="005137DD" w:rsidRPr="005E7011" w14:paraId="62D0B88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872BA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DA29F9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import/eksport dokumentów w formie elektronicznej pdf, </w:t>
            </w:r>
            <w:proofErr w:type="spellStart"/>
            <w:r w:rsidRPr="005E7011">
              <w:rPr>
                <w:rFonts w:asciiTheme="majorHAnsi" w:hAnsiTheme="majorHAnsi" w:cstheme="majorHAnsi"/>
                <w:i/>
                <w:color w:val="000000"/>
                <w:sz w:val="18"/>
                <w:szCs w:val="18"/>
              </w:rPr>
              <w:t>xlsx</w:t>
            </w:r>
            <w:proofErr w:type="spellEnd"/>
            <w:r w:rsidRPr="005E7011">
              <w:rPr>
                <w:rFonts w:asciiTheme="majorHAnsi" w:hAnsiTheme="majorHAnsi" w:cstheme="majorHAnsi"/>
                <w:i/>
                <w:color w:val="000000"/>
                <w:sz w:val="18"/>
                <w:szCs w:val="18"/>
              </w:rPr>
              <w:t>, jpg etc.  np. skanów dokumentów takich jak: licencje, certyfikaty, KRS firm realizujących szkolenia, umów z tymi firmami, list obecności na szkoleniach) etc.</w:t>
            </w:r>
          </w:p>
        </w:tc>
      </w:tr>
      <w:tr w:rsidR="005137DD" w:rsidRPr="005E7011" w14:paraId="66009BB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C44AD4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SZK_006</w:t>
            </w:r>
          </w:p>
        </w:tc>
        <w:tc>
          <w:tcPr>
            <w:tcW w:w="8593" w:type="dxa"/>
            <w:tcBorders>
              <w:top w:val="single" w:sz="8" w:space="0" w:color="000000"/>
              <w:left w:val="single" w:sz="8" w:space="0" w:color="000000"/>
              <w:bottom w:val="single" w:sz="8" w:space="0" w:color="000000"/>
              <w:right w:val="single" w:sz="8" w:space="0" w:color="000000"/>
            </w:tcBorders>
            <w:vAlign w:val="center"/>
          </w:tcPr>
          <w:p w14:paraId="71B91FA9" w14:textId="4BE5EE71"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Moduł szkoleń powinien być zintegrowany z systemem kadrowym (wspomniany system QNT) w zakresie danych pracowniczych (np. obowiązująca struktura organizacji, przynależność pracownika do konkretnej komórki organizacyjnej/biura, kategoria PRU pracownika, przyporządkowanie do jednej lub wielu zdefiniowanych kategorii służby jak ATM, AMC, ATSEP </w:t>
            </w:r>
            <w:proofErr w:type="spellStart"/>
            <w:r w:rsidRPr="005E7011">
              <w:rPr>
                <w:rFonts w:asciiTheme="majorHAnsi" w:hAnsiTheme="majorHAnsi" w:cstheme="majorHAnsi"/>
                <w:color w:val="000000"/>
                <w:sz w:val="18"/>
                <w:szCs w:val="18"/>
              </w:rPr>
              <w:t>itp</w:t>
            </w:r>
            <w:proofErr w:type="spellEnd"/>
            <w:r w:rsidRPr="005E7011">
              <w:rPr>
                <w:rFonts w:asciiTheme="majorHAnsi" w:hAnsiTheme="majorHAnsi" w:cstheme="majorHAnsi"/>
                <w:color w:val="000000"/>
                <w:sz w:val="18"/>
                <w:szCs w:val="18"/>
              </w:rPr>
              <w:t>, termin ważności jak i poziom uprawnień językowych etc.)</w:t>
            </w:r>
          </w:p>
        </w:tc>
      </w:tr>
      <w:tr w:rsidR="005137DD" w:rsidRPr="005E7011" w14:paraId="647E6C4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061B48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SZK_007</w:t>
            </w:r>
          </w:p>
        </w:tc>
        <w:tc>
          <w:tcPr>
            <w:tcW w:w="8593" w:type="dxa"/>
            <w:tcBorders>
              <w:top w:val="single" w:sz="8" w:space="0" w:color="000000"/>
              <w:left w:val="single" w:sz="8" w:space="0" w:color="000000"/>
              <w:bottom w:val="single" w:sz="8" w:space="0" w:color="000000"/>
              <w:right w:val="single" w:sz="8" w:space="0" w:color="000000"/>
            </w:tcBorders>
            <w:vAlign w:val="center"/>
          </w:tcPr>
          <w:p w14:paraId="7F57C06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posiadać możliwość generowania raportów z wszystkich dostępnych danych w Systemie z uwzględnieniem wybranych danych, zawierających informacje kadrowe uczestników z chwili tworzenia wpisu w bazie danych, parametrów grupowanych w dowolny sposób dla wskazanych okresów, w tym: </w:t>
            </w:r>
          </w:p>
        </w:tc>
      </w:tr>
      <w:tr w:rsidR="005137DD" w:rsidRPr="005E7011" w14:paraId="2DEAC47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10C55F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SZK_007_01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314B398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raportów zdefiniowanych</w:t>
            </w:r>
          </w:p>
        </w:tc>
      </w:tr>
      <w:tr w:rsidR="005137DD" w:rsidRPr="005E7011" w14:paraId="394B2E6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280BE1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SZK_007_02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4009213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raportów ad-hoc (konfigurator)</w:t>
            </w:r>
          </w:p>
        </w:tc>
      </w:tr>
      <w:tr w:rsidR="005137DD" w:rsidRPr="005E7011" w14:paraId="485C543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407BA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SZK_008</w:t>
            </w:r>
          </w:p>
        </w:tc>
        <w:tc>
          <w:tcPr>
            <w:tcW w:w="8593" w:type="dxa"/>
            <w:tcBorders>
              <w:top w:val="single" w:sz="8" w:space="0" w:color="000000"/>
              <w:left w:val="single" w:sz="8" w:space="0" w:color="000000"/>
              <w:bottom w:val="single" w:sz="8" w:space="0" w:color="000000"/>
              <w:right w:val="single" w:sz="8" w:space="0" w:color="000000"/>
            </w:tcBorders>
            <w:vAlign w:val="center"/>
          </w:tcPr>
          <w:p w14:paraId="08D401F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ewaluację szkoleń.</w:t>
            </w:r>
          </w:p>
        </w:tc>
      </w:tr>
      <w:tr w:rsidR="005137DD" w:rsidRPr="005E7011" w14:paraId="540595C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916D87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SZK_009</w:t>
            </w:r>
          </w:p>
        </w:tc>
        <w:tc>
          <w:tcPr>
            <w:tcW w:w="8593" w:type="dxa"/>
            <w:tcBorders>
              <w:top w:val="single" w:sz="8" w:space="0" w:color="000000"/>
              <w:left w:val="single" w:sz="8" w:space="0" w:color="000000"/>
              <w:bottom w:val="single" w:sz="8" w:space="0" w:color="000000"/>
              <w:right w:val="single" w:sz="8" w:space="0" w:color="000000"/>
            </w:tcBorders>
            <w:vAlign w:val="center"/>
          </w:tcPr>
          <w:p w14:paraId="1C7BCA1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obsługę szkoleń dla osób niebędących pracownikami PAŻP oraz niemających zawartej z PAŻP umowy cywilno-prawnej (np. pracownik wojska) – możliwość ręcznego dopisania uczestnika, który nie istnieje w kadrowych systemach PAŻP (w systemie QNT)</w:t>
            </w:r>
          </w:p>
        </w:tc>
      </w:tr>
      <w:tr w:rsidR="005137DD" w:rsidRPr="005E7011" w14:paraId="5FFE155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50961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w:t>
            </w:r>
          </w:p>
        </w:tc>
        <w:tc>
          <w:tcPr>
            <w:tcW w:w="8593" w:type="dxa"/>
            <w:tcBorders>
              <w:top w:val="single" w:sz="8" w:space="0" w:color="000000"/>
              <w:left w:val="single" w:sz="8" w:space="0" w:color="000000"/>
              <w:bottom w:val="single" w:sz="8" w:space="0" w:color="000000"/>
              <w:right w:val="single" w:sz="8" w:space="0" w:color="000000"/>
            </w:tcBorders>
            <w:vAlign w:val="center"/>
          </w:tcPr>
          <w:p w14:paraId="2F9AC82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umożliwić planowanie szkoleń dla pracowników ( w tym nowozatrudnionych )  z uwzględnieniem:</w:t>
            </w:r>
          </w:p>
        </w:tc>
      </w:tr>
      <w:tr w:rsidR="005137DD" w:rsidRPr="005E7011" w14:paraId="2156C88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1850D1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5853C91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zaplanowania ścieżki wstępnych szkoleń (np. BHP, </w:t>
            </w:r>
            <w:proofErr w:type="spellStart"/>
            <w:r w:rsidRPr="005E7011">
              <w:rPr>
                <w:rFonts w:asciiTheme="majorHAnsi" w:hAnsiTheme="majorHAnsi" w:cstheme="majorHAnsi"/>
                <w:i/>
                <w:color w:val="000000"/>
                <w:sz w:val="18"/>
                <w:szCs w:val="18"/>
              </w:rPr>
              <w:t>antymobbingowe</w:t>
            </w:r>
            <w:proofErr w:type="spellEnd"/>
            <w:r w:rsidRPr="005E7011">
              <w:rPr>
                <w:rFonts w:asciiTheme="majorHAnsi" w:hAnsiTheme="majorHAnsi" w:cstheme="majorHAnsi"/>
                <w:i/>
                <w:color w:val="000000"/>
                <w:sz w:val="18"/>
                <w:szCs w:val="18"/>
              </w:rPr>
              <w:t xml:space="preserve"> itp.) </w:t>
            </w:r>
          </w:p>
        </w:tc>
      </w:tr>
      <w:tr w:rsidR="005137DD" w:rsidRPr="005E7011" w14:paraId="3660F49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958CED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7F0322F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zaplanowania indywidualnego planu rozwoju pracownika (IPR)</w:t>
            </w:r>
          </w:p>
        </w:tc>
      </w:tr>
      <w:tr w:rsidR="005137DD" w:rsidRPr="005E7011" w14:paraId="6899B61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093E16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043B0E2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zaplanowanie indywidualnego planu nabywania kompetencji personelu ATM/ANS</w:t>
            </w:r>
          </w:p>
        </w:tc>
      </w:tr>
      <w:tr w:rsidR="005137DD" w:rsidRPr="005E7011" w14:paraId="25414E6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BEA9F3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22EAD02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wprowadzenia zmian w planie szkoleń</w:t>
            </w:r>
          </w:p>
        </w:tc>
      </w:tr>
      <w:tr w:rsidR="005137DD" w:rsidRPr="005E7011" w14:paraId="69704BF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569892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w:t>
            </w:r>
          </w:p>
        </w:tc>
        <w:tc>
          <w:tcPr>
            <w:tcW w:w="8593" w:type="dxa"/>
            <w:tcBorders>
              <w:top w:val="single" w:sz="8" w:space="0" w:color="000000"/>
              <w:left w:val="single" w:sz="8" w:space="0" w:color="000000"/>
              <w:bottom w:val="single" w:sz="8" w:space="0" w:color="000000"/>
              <w:right w:val="single" w:sz="8" w:space="0" w:color="000000"/>
            </w:tcBorders>
            <w:vAlign w:val="center"/>
          </w:tcPr>
          <w:p w14:paraId="4CBF7EC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prowadzenie rejestru uprawnień wymaganych w jednostkach, w tym: </w:t>
            </w:r>
          </w:p>
        </w:tc>
      </w:tr>
      <w:tr w:rsidR="005137DD" w:rsidRPr="005E7011" w14:paraId="141DC3B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1E7C1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08AB3B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rzeczowego wykazu uprawnień wymaganych w jednostce</w:t>
            </w:r>
          </w:p>
        </w:tc>
      </w:tr>
      <w:tr w:rsidR="005137DD" w:rsidRPr="005E7011" w14:paraId="7B03387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4E9C83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7B2376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wykazu wymaganych uprawnień pracownika w jednostce </w:t>
            </w:r>
          </w:p>
        </w:tc>
      </w:tr>
      <w:tr w:rsidR="005137DD" w:rsidRPr="005E7011" w14:paraId="61946C3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99F7D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EC6897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wykazu terminów ważności uprawnień w jednostce</w:t>
            </w:r>
          </w:p>
        </w:tc>
      </w:tr>
      <w:tr w:rsidR="005137DD" w:rsidRPr="005E7011" w14:paraId="614AAAA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607D5C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45A18A7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wykaz terminów ważności uprawnień pracowników na podstawie oceny kompetencji</w:t>
            </w:r>
          </w:p>
        </w:tc>
      </w:tr>
      <w:tr w:rsidR="005137DD" w:rsidRPr="005E7011" w14:paraId="7B782DC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881F9A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SZK_013</w:t>
            </w:r>
          </w:p>
        </w:tc>
        <w:tc>
          <w:tcPr>
            <w:tcW w:w="8593" w:type="dxa"/>
            <w:tcBorders>
              <w:top w:val="single" w:sz="8" w:space="0" w:color="000000"/>
              <w:left w:val="single" w:sz="8" w:space="0" w:color="000000"/>
              <w:bottom w:val="single" w:sz="8" w:space="0" w:color="000000"/>
              <w:right w:val="single" w:sz="8" w:space="0" w:color="000000"/>
            </w:tcBorders>
            <w:vAlign w:val="center"/>
          </w:tcPr>
          <w:p w14:paraId="7D53307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wprowadzanie danych do systemu:</w:t>
            </w:r>
          </w:p>
        </w:tc>
      </w:tr>
      <w:tr w:rsidR="005137DD" w:rsidRPr="005E7011" w14:paraId="4FA7B36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8153F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SZK_013_01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187EB30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indywidualnie dla konkretnego pracownika </w:t>
            </w:r>
          </w:p>
        </w:tc>
      </w:tr>
      <w:tr w:rsidR="005137DD" w:rsidRPr="005E7011" w14:paraId="1A8A766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9AE47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SZK_013_02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43B85D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zbiorczo dla grupy pracowników, np. dla wszystkich uczestników konkretnego wydarzenia (np. szkolenia, egzaminu itp.)</w:t>
            </w:r>
          </w:p>
        </w:tc>
      </w:tr>
      <w:tr w:rsidR="005137DD" w:rsidRPr="005E7011" w14:paraId="3725AF0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EE0DF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SZK_014</w:t>
            </w:r>
          </w:p>
        </w:tc>
        <w:tc>
          <w:tcPr>
            <w:tcW w:w="8593" w:type="dxa"/>
            <w:tcBorders>
              <w:top w:val="single" w:sz="8" w:space="0" w:color="000000"/>
              <w:left w:val="single" w:sz="8" w:space="0" w:color="000000"/>
              <w:bottom w:val="single" w:sz="8" w:space="0" w:color="000000"/>
              <w:right w:val="single" w:sz="8" w:space="0" w:color="000000"/>
            </w:tcBorders>
            <w:vAlign w:val="center"/>
          </w:tcPr>
          <w:p w14:paraId="639A727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edycję (modyfikowanie) danych w systemie:</w:t>
            </w:r>
          </w:p>
        </w:tc>
      </w:tr>
      <w:tr w:rsidR="005137DD" w:rsidRPr="005E7011" w14:paraId="74887A0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BB9303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SZK_014_01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4A7B3A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indywidualnie dla konkretnego pracownika </w:t>
            </w:r>
          </w:p>
        </w:tc>
      </w:tr>
      <w:tr w:rsidR="005137DD" w:rsidRPr="005E7011" w14:paraId="1192007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2BE994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SZK_014_02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550A92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zbiorczo dla grupy pracowników, np. dla wszystkich uczestników konkretnego wydarzenia (np. szkolenia, egzaminu itp.)</w:t>
            </w:r>
          </w:p>
        </w:tc>
      </w:tr>
      <w:tr w:rsidR="005137DD" w:rsidRPr="005E7011" w14:paraId="69FA0DC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927FBB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SZK_015</w:t>
            </w:r>
          </w:p>
        </w:tc>
        <w:tc>
          <w:tcPr>
            <w:tcW w:w="8593" w:type="dxa"/>
            <w:tcBorders>
              <w:top w:val="single" w:sz="8" w:space="0" w:color="000000"/>
              <w:left w:val="single" w:sz="8" w:space="0" w:color="000000"/>
              <w:bottom w:val="single" w:sz="8" w:space="0" w:color="000000"/>
              <w:right w:val="single" w:sz="8" w:space="0" w:color="000000"/>
            </w:tcBorders>
            <w:vAlign w:val="center"/>
          </w:tcPr>
          <w:p w14:paraId="7DEF8CD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usuwanie danych z systemu:</w:t>
            </w:r>
          </w:p>
        </w:tc>
      </w:tr>
      <w:tr w:rsidR="005137DD" w:rsidRPr="005E7011" w14:paraId="4ACBFC8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EEB19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SZK_015_01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382050E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indywidualnie dla konkretnego pracownika </w:t>
            </w:r>
          </w:p>
        </w:tc>
      </w:tr>
      <w:tr w:rsidR="005137DD" w:rsidRPr="005E7011" w14:paraId="234359A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EA41F7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SZK_015_02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4956D55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zbiorczo dla grupy pracowników, np. dla wszystkich uczestników konkretnego wydarzenia (np. szkolenia, egzaminu itp.)</w:t>
            </w:r>
          </w:p>
        </w:tc>
      </w:tr>
      <w:tr w:rsidR="005137DD" w:rsidRPr="005E7011" w14:paraId="7B494B3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9D3167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SZK_016</w:t>
            </w:r>
          </w:p>
        </w:tc>
        <w:tc>
          <w:tcPr>
            <w:tcW w:w="8593" w:type="dxa"/>
            <w:tcBorders>
              <w:top w:val="single" w:sz="8" w:space="0" w:color="000000"/>
              <w:left w:val="single" w:sz="8" w:space="0" w:color="000000"/>
              <w:bottom w:val="single" w:sz="8" w:space="0" w:color="000000"/>
              <w:right w:val="single" w:sz="8" w:space="0" w:color="000000"/>
            </w:tcBorders>
            <w:vAlign w:val="center"/>
          </w:tcPr>
          <w:p w14:paraId="6212837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definiowanie parametrów umożliwiających przypisanie pracownika do konkretnej grupy personelu (np. ATM, ATSEP, AMC, FPP itp.) w celu zapewnienia możliwości filtrowania danych, raportowania itp. W przypadku kompatybilności z QNT, dane pobierane z QNT</w:t>
            </w:r>
          </w:p>
        </w:tc>
      </w:tr>
      <w:tr w:rsidR="005137DD" w:rsidRPr="005E7011" w14:paraId="3C3182D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D7233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SZK_017</w:t>
            </w:r>
          </w:p>
        </w:tc>
        <w:tc>
          <w:tcPr>
            <w:tcW w:w="8593" w:type="dxa"/>
            <w:tcBorders>
              <w:top w:val="single" w:sz="8" w:space="0" w:color="000000"/>
              <w:left w:val="single" w:sz="8" w:space="0" w:color="000000"/>
              <w:bottom w:val="single" w:sz="8" w:space="0" w:color="000000"/>
              <w:right w:val="single" w:sz="8" w:space="0" w:color="000000"/>
            </w:tcBorders>
            <w:vAlign w:val="center"/>
          </w:tcPr>
          <w:p w14:paraId="696E013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dodawanie notatek/komentarzy dotyczących: pracownika, szkolenia, kosztu itp.</w:t>
            </w:r>
          </w:p>
        </w:tc>
      </w:tr>
      <w:tr w:rsidR="005137DD" w:rsidRPr="005E7011" w14:paraId="303D299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274F5C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w:t>
            </w:r>
          </w:p>
        </w:tc>
        <w:tc>
          <w:tcPr>
            <w:tcW w:w="8593" w:type="dxa"/>
            <w:tcBorders>
              <w:top w:val="single" w:sz="8" w:space="0" w:color="000000"/>
              <w:left w:val="single" w:sz="8" w:space="0" w:color="000000"/>
              <w:bottom w:val="single" w:sz="8" w:space="0" w:color="000000"/>
              <w:right w:val="single" w:sz="8" w:space="0" w:color="000000"/>
            </w:tcBorders>
            <w:vAlign w:val="center"/>
          </w:tcPr>
          <w:p w14:paraId="6C05A94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kalendarz wydarzeń z obszaru szkoleń zawierający wszystkie planowane wydarzenia:</w:t>
            </w:r>
          </w:p>
        </w:tc>
      </w:tr>
      <w:tr w:rsidR="005137DD" w:rsidRPr="005E7011" w14:paraId="1B1AD78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5727E3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046112C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 możliwością przeglądania wydarzeń według wybranych parametrów (np. według instruktora, osoby koordynatora szkoleń, uczestnika szkolenia, typu szkolenia, rodzaju wydarzenia itp.)</w:t>
            </w:r>
          </w:p>
        </w:tc>
      </w:tr>
      <w:tr w:rsidR="005137DD" w:rsidRPr="005E7011" w14:paraId="4E1BAF1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CB317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613520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automatycznie aktualizowany na podstawie rejestrów szczegółowych (np. planu szkoleń BHP, planu egzaminów itp.)</w:t>
            </w:r>
          </w:p>
        </w:tc>
      </w:tr>
      <w:tr w:rsidR="005137DD" w:rsidRPr="005E7011" w14:paraId="74ED0E7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7192F2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C3268D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 możliwością ręcznego dodawania, modyfikacji i usuwania danych.</w:t>
            </w:r>
          </w:p>
        </w:tc>
      </w:tr>
      <w:tr w:rsidR="005137DD" w:rsidRPr="005E7011" w14:paraId="2B830B5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50EFE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4D114B5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bazując na istniejącej strukturze organizacji oraz funkcjonującej hierarchii zatrudnionych osób, kalendarz powinien pozwalać na wgląd w szkolenia zaplanowane, tj. szeregowy pracownik ma wgląd wyłącznie we własne szkolenia, kierownik w szkolenia zaplanowane dla wszystkich podlegających pracowników etc.</w:t>
            </w:r>
          </w:p>
        </w:tc>
      </w:tr>
      <w:tr w:rsidR="005137DD" w:rsidRPr="005E7011" w14:paraId="2935F48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D56C2D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647CF7A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Planowanie szkoleń</w:t>
            </w:r>
          </w:p>
        </w:tc>
      </w:tr>
      <w:tr w:rsidR="005137DD" w:rsidRPr="005E7011" w14:paraId="1801060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F2824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SZK_019</w:t>
            </w:r>
          </w:p>
        </w:tc>
        <w:tc>
          <w:tcPr>
            <w:tcW w:w="8593" w:type="dxa"/>
            <w:tcBorders>
              <w:top w:val="single" w:sz="8" w:space="0" w:color="000000"/>
              <w:left w:val="single" w:sz="8" w:space="0" w:color="000000"/>
              <w:bottom w:val="single" w:sz="8" w:space="0" w:color="000000"/>
              <w:right w:val="single" w:sz="8" w:space="0" w:color="000000"/>
            </w:tcBorders>
            <w:vAlign w:val="center"/>
          </w:tcPr>
          <w:p w14:paraId="137C06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rzeczowe planowanie szkoleń uprawnionym osobom (np. kierownikom komórek organizacyjnych, kierownikom projektów, dyrektorom itp., uwzględniając funkcjonującą hierarchię organizacji) </w:t>
            </w:r>
          </w:p>
        </w:tc>
      </w:tr>
      <w:tr w:rsidR="005137DD" w:rsidRPr="005E7011" w14:paraId="4F3E8F9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A51043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SZK_020</w:t>
            </w:r>
          </w:p>
        </w:tc>
        <w:tc>
          <w:tcPr>
            <w:tcW w:w="8593" w:type="dxa"/>
            <w:tcBorders>
              <w:top w:val="single" w:sz="8" w:space="0" w:color="000000"/>
              <w:left w:val="single" w:sz="8" w:space="0" w:color="000000"/>
              <w:bottom w:val="single" w:sz="8" w:space="0" w:color="000000"/>
              <w:right w:val="single" w:sz="8" w:space="0" w:color="000000"/>
            </w:tcBorders>
            <w:vAlign w:val="center"/>
          </w:tcPr>
          <w:p w14:paraId="111AE13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finansowe planowanie szkoleń uprawnionym osobom (np. kierownikom komórek organizacyjnych, kierownikom projektów, dyrektorom itp.) – przypisywanie szacowanego kosztu szkolenia do planowanych pozycji rzeczowych</w:t>
            </w:r>
          </w:p>
        </w:tc>
      </w:tr>
      <w:tr w:rsidR="005137DD" w:rsidRPr="005E7011" w14:paraId="524FF85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E17457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SZK_021</w:t>
            </w:r>
          </w:p>
        </w:tc>
        <w:tc>
          <w:tcPr>
            <w:tcW w:w="8593" w:type="dxa"/>
            <w:tcBorders>
              <w:top w:val="single" w:sz="8" w:space="0" w:color="000000"/>
              <w:left w:val="single" w:sz="8" w:space="0" w:color="000000"/>
              <w:bottom w:val="single" w:sz="8" w:space="0" w:color="000000"/>
              <w:right w:val="single" w:sz="8" w:space="0" w:color="000000"/>
            </w:tcBorders>
            <w:vAlign w:val="center"/>
          </w:tcPr>
          <w:p w14:paraId="4DD07CC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przeglądanie planu szkoleń według wybranych parametrów/kryteriów np. kierownik komórki organizacyjnej powinien mieć wgląd w plan swojej komórki, Dyrektor Biura wgląd w plan dla wszystkich komórek swojego biura itp.</w:t>
            </w:r>
          </w:p>
        </w:tc>
      </w:tr>
      <w:tr w:rsidR="005137DD" w:rsidRPr="005E7011" w14:paraId="2014E20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0F733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SZK_022</w:t>
            </w:r>
          </w:p>
        </w:tc>
        <w:tc>
          <w:tcPr>
            <w:tcW w:w="8593" w:type="dxa"/>
            <w:tcBorders>
              <w:top w:val="single" w:sz="8" w:space="0" w:color="000000"/>
              <w:left w:val="single" w:sz="8" w:space="0" w:color="000000"/>
              <w:bottom w:val="single" w:sz="8" w:space="0" w:color="000000"/>
              <w:right w:val="single" w:sz="8" w:space="0" w:color="000000"/>
            </w:tcBorders>
            <w:vAlign w:val="center"/>
          </w:tcPr>
          <w:p w14:paraId="0673B5D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definiowanie okresów planistycznych. (np. plan szkoleń na okres pięcioletni 2020-2024 jest całkowicie niezwiązany z planem pięcioletnim 2022-2026)</w:t>
            </w:r>
          </w:p>
        </w:tc>
      </w:tr>
      <w:tr w:rsidR="005137DD" w:rsidRPr="005E7011" w14:paraId="4558E7F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C304BA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SZK_023</w:t>
            </w:r>
          </w:p>
        </w:tc>
        <w:tc>
          <w:tcPr>
            <w:tcW w:w="8593" w:type="dxa"/>
            <w:tcBorders>
              <w:top w:val="single" w:sz="8" w:space="0" w:color="000000"/>
              <w:left w:val="single" w:sz="8" w:space="0" w:color="000000"/>
              <w:bottom w:val="single" w:sz="8" w:space="0" w:color="000000"/>
              <w:right w:val="single" w:sz="8" w:space="0" w:color="000000"/>
            </w:tcBorders>
            <w:vAlign w:val="center"/>
          </w:tcPr>
          <w:p w14:paraId="43D45F4D" w14:textId="331742F9" w:rsidR="005137DD" w:rsidRPr="005E7011" w:rsidRDefault="005E7011"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20"/>
                <w:id w:val="1685319556"/>
              </w:sdtPr>
              <w:sdtContent/>
            </w:sdt>
            <w:r w:rsidR="005137DD" w:rsidRPr="005E7011">
              <w:rPr>
                <w:rFonts w:asciiTheme="majorHAnsi" w:hAnsiTheme="majorHAnsi" w:cstheme="majorHAnsi"/>
                <w:color w:val="000000"/>
                <w:sz w:val="18"/>
                <w:szCs w:val="18"/>
              </w:rPr>
              <w:t>System musi wyliczać szacowane koszty podróży służbowych na podstawie planu rzeczowego szkoleń, na podstawie liczby osób zaplanowanych do przeszkolenia, liczby dni szkolenia, lokalizacji szkolenia, przyjętych kursów walut oraz obowiązujących limitów na delegacje krajowe jak i zagraniczne. Zgodnie z funkcjonującą u Zamawiającego procedurą, uwzględniając o informacje wynikające z obowiązujących przepisów prawa. Szczegółowy algorytm winien zostać określony na etapie analizy przedwdrożeniowej</w:t>
            </w:r>
          </w:p>
        </w:tc>
      </w:tr>
      <w:tr w:rsidR="005137DD" w:rsidRPr="005E7011" w14:paraId="5424F0B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EC6A94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SZK_024</w:t>
            </w:r>
          </w:p>
        </w:tc>
        <w:tc>
          <w:tcPr>
            <w:tcW w:w="8593" w:type="dxa"/>
            <w:tcBorders>
              <w:top w:val="single" w:sz="8" w:space="0" w:color="000000"/>
              <w:left w:val="single" w:sz="8" w:space="0" w:color="000000"/>
              <w:bottom w:val="single" w:sz="8" w:space="0" w:color="000000"/>
              <w:right w:val="single" w:sz="8" w:space="0" w:color="000000"/>
            </w:tcBorders>
            <w:vAlign w:val="center"/>
          </w:tcPr>
          <w:p w14:paraId="26598A8C" w14:textId="1E710D12"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wyliczać szacowane koszty dodatków funkcyjnych w przypadku wykorzystania trenerów/instruktorów/egzaminatorów wewnętrznych do realizacji szkolenia</w:t>
            </w:r>
          </w:p>
        </w:tc>
      </w:tr>
      <w:tr w:rsidR="005137DD" w:rsidRPr="005E7011" w14:paraId="0D51D4E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8330D0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SZK_025</w:t>
            </w:r>
          </w:p>
        </w:tc>
        <w:tc>
          <w:tcPr>
            <w:tcW w:w="8593" w:type="dxa"/>
            <w:tcBorders>
              <w:top w:val="single" w:sz="8" w:space="0" w:color="000000"/>
              <w:left w:val="single" w:sz="8" w:space="0" w:color="000000"/>
              <w:bottom w:val="single" w:sz="8" w:space="0" w:color="000000"/>
              <w:right w:val="single" w:sz="8" w:space="0" w:color="000000"/>
            </w:tcBorders>
            <w:vAlign w:val="center"/>
          </w:tcPr>
          <w:p w14:paraId="49884F2A" w14:textId="4FACCBE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automatyczne planowanie powtarzalnych, obowiązkowych szkoleń wewnętrznych na dany rok dla danego pracownika (np. Szkolenia BHP, odświeżające dla KRL etc.) na podstawie terminu ostatniego przeszkolenia danej osoby oraz wskazanego okresu po jakim szkolenie należy przejść ponownie</w:t>
            </w:r>
          </w:p>
        </w:tc>
      </w:tr>
      <w:tr w:rsidR="005137DD" w:rsidRPr="005E7011" w14:paraId="4463835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7606E5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SZK_026</w:t>
            </w:r>
          </w:p>
        </w:tc>
        <w:tc>
          <w:tcPr>
            <w:tcW w:w="8593" w:type="dxa"/>
            <w:tcBorders>
              <w:top w:val="single" w:sz="8" w:space="0" w:color="000000"/>
              <w:left w:val="single" w:sz="8" w:space="0" w:color="000000"/>
              <w:bottom w:val="single" w:sz="8" w:space="0" w:color="000000"/>
              <w:right w:val="single" w:sz="8" w:space="0" w:color="000000"/>
            </w:tcBorders>
            <w:vAlign w:val="center"/>
          </w:tcPr>
          <w:p w14:paraId="6974E43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posiadać moduł pozwalający na przypisanie do poszczególnych kategorii lub typów szkoleń konkretnego okresu od dnia przeszkolenia, po którym szkolenie musi zostać przeprowadzone ponownie. (dane później wykorzystywane do powiadamiania pracowników o kończących się uprawnieniach, czy też do planowania ponownego przeszkolenia)</w:t>
            </w:r>
          </w:p>
        </w:tc>
      </w:tr>
      <w:tr w:rsidR="005137DD" w:rsidRPr="005E7011" w14:paraId="7CE62C0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B39D3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w:t>
            </w:r>
          </w:p>
        </w:tc>
        <w:tc>
          <w:tcPr>
            <w:tcW w:w="8593" w:type="dxa"/>
            <w:tcBorders>
              <w:top w:val="single" w:sz="8" w:space="0" w:color="000000"/>
              <w:left w:val="single" w:sz="8" w:space="0" w:color="000000"/>
              <w:bottom w:val="single" w:sz="8" w:space="0" w:color="000000"/>
              <w:right w:val="single" w:sz="8" w:space="0" w:color="000000"/>
            </w:tcBorders>
            <w:vAlign w:val="center"/>
          </w:tcPr>
          <w:p w14:paraId="5DA4232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zarządzanie repozytorium planów szkoleń, tj. wersjonowanie planów szkoleń, wraz z wglądem w historię zmian oraz prezentacją tzw. metadanych, obejmujących np. datę obowiązywania, datę zatwierdzenia, osobę zatwierdzającą itp.</w:t>
            </w:r>
          </w:p>
        </w:tc>
      </w:tr>
      <w:tr w:rsidR="005137DD" w:rsidRPr="005E7011" w14:paraId="2E4E385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53492C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6CEF2AEA" w14:textId="01306B85"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Każda oficjalnie zatwierdzona wersja planu szkoleń musi być zarchiwizowana i pozostaje do wglądu dla wskazanych przez administratora systemu osób</w:t>
            </w:r>
          </w:p>
        </w:tc>
      </w:tr>
      <w:tr w:rsidR="005137DD" w:rsidRPr="005E7011" w14:paraId="6C3492D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9D31EB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034E418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pozwalać na istnienie planu zatwierdzonego/oficjalnego oraz jednej lub wielu wersji roboczych jednocześnie</w:t>
            </w:r>
          </w:p>
        </w:tc>
      </w:tr>
      <w:tr w:rsidR="005137DD" w:rsidRPr="005E7011" w14:paraId="017EE93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7F2F25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7E46E9A9" w14:textId="2B5BF0C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Na podstawie zatwierdzonego rzeczowego planu szkoleń system powinien tworzyć finansowy budżet szkoleń, przypisujący koszty szkoleń oraz koszty podróży związanych ze szkoleniami w podziale na MPK i konta oraz lata</w:t>
            </w:r>
          </w:p>
        </w:tc>
      </w:tr>
      <w:tr w:rsidR="005137DD" w:rsidRPr="005E7011" w14:paraId="5A6B445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CC691E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SZK_028</w:t>
            </w:r>
          </w:p>
        </w:tc>
        <w:tc>
          <w:tcPr>
            <w:tcW w:w="8593" w:type="dxa"/>
            <w:tcBorders>
              <w:top w:val="single" w:sz="8" w:space="0" w:color="000000"/>
              <w:left w:val="single" w:sz="8" w:space="0" w:color="000000"/>
              <w:bottom w:val="single" w:sz="8" w:space="0" w:color="000000"/>
              <w:right w:val="single" w:sz="8" w:space="0" w:color="000000"/>
            </w:tcBorders>
            <w:vAlign w:val="center"/>
          </w:tcPr>
          <w:p w14:paraId="68D8A628" w14:textId="610C2E6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przesłanie wiadomości do grupy pracowników zdefiniowanej według wybranych parametrów (np.  wszystkich kierowników, wszystkich audytorów, wszystkich egzaminatorów)</w:t>
            </w:r>
          </w:p>
        </w:tc>
      </w:tr>
      <w:tr w:rsidR="005137DD" w:rsidRPr="005E7011" w14:paraId="0BC9849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029A87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393044B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Realizacja planu szkoleń</w:t>
            </w:r>
          </w:p>
        </w:tc>
      </w:tr>
      <w:tr w:rsidR="005137DD" w:rsidRPr="005E7011" w14:paraId="033E354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EF5ED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SZK_029</w:t>
            </w:r>
          </w:p>
        </w:tc>
        <w:tc>
          <w:tcPr>
            <w:tcW w:w="8593" w:type="dxa"/>
            <w:tcBorders>
              <w:top w:val="single" w:sz="8" w:space="0" w:color="000000"/>
              <w:left w:val="single" w:sz="8" w:space="0" w:color="000000"/>
              <w:bottom w:val="single" w:sz="8" w:space="0" w:color="000000"/>
              <w:right w:val="single" w:sz="8" w:space="0" w:color="000000"/>
            </w:tcBorders>
            <w:vAlign w:val="center"/>
          </w:tcPr>
          <w:p w14:paraId="1616C98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rejestrowanie: szkoleń i programów szkoleniowych (data od-do, liczba dni szkolenia oraz  </w:t>
            </w:r>
            <w:r w:rsidRPr="005E7011">
              <w:rPr>
                <w:rFonts w:asciiTheme="majorHAnsi" w:hAnsiTheme="majorHAnsi" w:cstheme="majorHAnsi"/>
                <w:color w:val="000000"/>
                <w:sz w:val="18"/>
                <w:szCs w:val="18"/>
              </w:rPr>
              <w:lastRenderedPageBreak/>
              <w:t>godzin, powiązanie z programem szkolenia, powiązanie z uprawnieniem)</w:t>
            </w:r>
          </w:p>
        </w:tc>
      </w:tr>
      <w:tr w:rsidR="005137DD" w:rsidRPr="005E7011" w14:paraId="0EFD0E3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48FD57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SZK_030</w:t>
            </w:r>
          </w:p>
        </w:tc>
        <w:tc>
          <w:tcPr>
            <w:tcW w:w="8593" w:type="dxa"/>
            <w:tcBorders>
              <w:top w:val="single" w:sz="8" w:space="0" w:color="000000"/>
              <w:left w:val="single" w:sz="8" w:space="0" w:color="000000"/>
              <w:bottom w:val="single" w:sz="8" w:space="0" w:color="000000"/>
              <w:right w:val="single" w:sz="8" w:space="0" w:color="000000"/>
            </w:tcBorders>
            <w:vAlign w:val="center"/>
          </w:tcPr>
          <w:p w14:paraId="1CFC1D4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rejestrowanie danych dotyczących realizacji szkoleń (np. status akceptacji wniosku szkoleniowego, dane z wniosku szkoleniowego, status realizacji szkolenia, status realizacji postępowania zakupowego, status rozliczenia szkolenia itp.)</w:t>
            </w:r>
          </w:p>
        </w:tc>
      </w:tr>
      <w:tr w:rsidR="005137DD" w:rsidRPr="005E7011" w14:paraId="25E3594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17639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w:t>
            </w:r>
          </w:p>
        </w:tc>
        <w:tc>
          <w:tcPr>
            <w:tcW w:w="8593" w:type="dxa"/>
            <w:tcBorders>
              <w:top w:val="single" w:sz="8" w:space="0" w:color="000000"/>
              <w:left w:val="single" w:sz="8" w:space="0" w:color="000000"/>
              <w:bottom w:val="single" w:sz="8" w:space="0" w:color="000000"/>
              <w:right w:val="single" w:sz="8" w:space="0" w:color="000000"/>
            </w:tcBorders>
            <w:vAlign w:val="center"/>
          </w:tcPr>
          <w:p w14:paraId="2554162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transfery środków (wirtualnie „pożyczanie” lub przenoszenie środków finansowych) pomiędzy MPK lub kontami szkoleniowymi: w ramach budżetu szkoleń:</w:t>
            </w:r>
          </w:p>
        </w:tc>
      </w:tr>
      <w:tr w:rsidR="005137DD" w:rsidRPr="005E7011" w14:paraId="32D01DC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E5FA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1ABBD46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a) przesunięcie środków na MPK lub konto szkoleniowe inicjatora szkolenia z innego MPK</w:t>
            </w:r>
          </w:p>
        </w:tc>
      </w:tr>
      <w:tr w:rsidR="005137DD" w:rsidRPr="005E7011" w14:paraId="6CA7D57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13B09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0F69E5F6" w14:textId="0758499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b) ręczne obciążenie MPK lub konta szkoleniowego nie powiązanego z inicjatorem szkolenia</w:t>
            </w:r>
          </w:p>
        </w:tc>
      </w:tr>
      <w:tr w:rsidR="005137DD" w:rsidRPr="005E7011" w14:paraId="4A06DA0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DB56B4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3E096D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c) przesunięcie środków pomiędzy MPK/kontami bez konieczności powiązania z jakimkolwiek szkoleniem</w:t>
            </w:r>
          </w:p>
        </w:tc>
      </w:tr>
      <w:tr w:rsidR="005137DD" w:rsidRPr="005E7011" w14:paraId="65756F0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3E6C29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SZK_032</w:t>
            </w:r>
          </w:p>
        </w:tc>
        <w:tc>
          <w:tcPr>
            <w:tcW w:w="8593" w:type="dxa"/>
            <w:tcBorders>
              <w:top w:val="single" w:sz="8" w:space="0" w:color="000000"/>
              <w:left w:val="single" w:sz="8" w:space="0" w:color="000000"/>
              <w:bottom w:val="single" w:sz="8" w:space="0" w:color="000000"/>
              <w:right w:val="single" w:sz="8" w:space="0" w:color="000000"/>
            </w:tcBorders>
            <w:vAlign w:val="center"/>
          </w:tcPr>
          <w:p w14:paraId="46C3ED5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rejestrowanie danych dotyczących realizacji wniosków o wyrażenie zgody na podjęcie studiów, przyznanie refundacji kosztów studiów/ kursu języka angielskiego/ urlopu szkoleniowego. (np. status akceptacji wniosku, status akceptacji umowy z pracownikiem o studia/kurs językowy, dane z wniosku, status realizacji studiów/kursu językowego, tryb rozliczenia z pracownikiem, status rozliczenia z pracownikiem itp.)</w:t>
            </w:r>
          </w:p>
        </w:tc>
      </w:tr>
      <w:tr w:rsidR="005137DD" w:rsidRPr="005E7011" w14:paraId="53703FD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5308D5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w:t>
            </w:r>
          </w:p>
        </w:tc>
        <w:tc>
          <w:tcPr>
            <w:tcW w:w="8593" w:type="dxa"/>
            <w:tcBorders>
              <w:top w:val="single" w:sz="8" w:space="0" w:color="000000"/>
              <w:left w:val="single" w:sz="8" w:space="0" w:color="000000"/>
              <w:bottom w:val="single" w:sz="8" w:space="0" w:color="000000"/>
              <w:right w:val="single" w:sz="8" w:space="0" w:color="000000"/>
            </w:tcBorders>
            <w:vAlign w:val="center"/>
          </w:tcPr>
          <w:p w14:paraId="12AB5F3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musi automatycznie aktualizować wykonanie planu szkoleń (np. w ujęciu danego biura, komórki, MPK, konkretnego pracownika, konkretnego wpisu w planie rzeczowym itp.) w zakresie co najmniej:</w:t>
            </w:r>
          </w:p>
        </w:tc>
      </w:tr>
      <w:tr w:rsidR="005137DD" w:rsidRPr="005E7011" w14:paraId="3F85FB8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4E98F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264EFE7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środkach zarezerwowanych na realizację pozycji planu szkoleń (na podstawie zaakceptowanego wniosku szkoleniowego, wniosku o wyrażenie zgody na podjęcie studiów, przyznanie refundacji kosztów studiów/ kursu języka angielskiego/ urlopu szkoleniowego</w:t>
            </w:r>
          </w:p>
        </w:tc>
      </w:tr>
      <w:tr w:rsidR="005137DD" w:rsidRPr="005E7011" w14:paraId="6A4F8B3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20FE02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0618390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środkach zarezerwowanych na realizację szkoleń w ramach Wniosków Zakupowych</w:t>
            </w:r>
          </w:p>
        </w:tc>
      </w:tr>
      <w:tr w:rsidR="005137DD" w:rsidRPr="005E7011" w14:paraId="4238F41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89DA5F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22F593E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już rozliczonych kosztach </w:t>
            </w:r>
          </w:p>
        </w:tc>
      </w:tr>
      <w:tr w:rsidR="005137DD" w:rsidRPr="005E7011" w14:paraId="2775A3D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F80B8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4FDE8A8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kosztach zaksięgowanych</w:t>
            </w:r>
          </w:p>
        </w:tc>
      </w:tr>
      <w:tr w:rsidR="005137DD" w:rsidRPr="005E7011" w14:paraId="3E0D64D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71AD1B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SZK_034</w:t>
            </w:r>
          </w:p>
        </w:tc>
        <w:tc>
          <w:tcPr>
            <w:tcW w:w="8593" w:type="dxa"/>
            <w:tcBorders>
              <w:top w:val="single" w:sz="8" w:space="0" w:color="000000"/>
              <w:left w:val="single" w:sz="8" w:space="0" w:color="000000"/>
              <w:bottom w:val="single" w:sz="8" w:space="0" w:color="000000"/>
              <w:right w:val="single" w:sz="8" w:space="0" w:color="000000"/>
            </w:tcBorders>
            <w:vAlign w:val="center"/>
          </w:tcPr>
          <w:p w14:paraId="0AECEB5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powinien umożliwiać budowanie harmonogramów szkoleń wewnętrznych na podstawie Planu Szkoleń z uwzględnieniem wykładowców i instruktorów, </w:t>
            </w:r>
            <w:proofErr w:type="spellStart"/>
            <w:r w:rsidRPr="005E7011">
              <w:rPr>
                <w:rFonts w:asciiTheme="majorHAnsi" w:hAnsiTheme="majorHAnsi" w:cstheme="majorHAnsi"/>
                <w:color w:val="000000"/>
                <w:sz w:val="18"/>
                <w:szCs w:val="18"/>
              </w:rPr>
              <w:t>sal</w:t>
            </w:r>
            <w:proofErr w:type="spellEnd"/>
            <w:r w:rsidRPr="005E7011">
              <w:rPr>
                <w:rFonts w:asciiTheme="majorHAnsi" w:hAnsiTheme="majorHAnsi" w:cstheme="majorHAnsi"/>
                <w:color w:val="000000"/>
                <w:sz w:val="18"/>
                <w:szCs w:val="18"/>
              </w:rPr>
              <w:t>, uczestników i programów szkoleniowych, z uwzględnieniem terminów ważności szkoleń i grafików pracy</w:t>
            </w:r>
          </w:p>
        </w:tc>
      </w:tr>
      <w:tr w:rsidR="005137DD" w:rsidRPr="005E7011" w14:paraId="6E2264E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2E245B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w:t>
            </w:r>
          </w:p>
        </w:tc>
        <w:tc>
          <w:tcPr>
            <w:tcW w:w="8593" w:type="dxa"/>
            <w:tcBorders>
              <w:top w:val="single" w:sz="8" w:space="0" w:color="000000"/>
              <w:left w:val="single" w:sz="8" w:space="0" w:color="000000"/>
              <w:bottom w:val="single" w:sz="8" w:space="0" w:color="000000"/>
              <w:right w:val="single" w:sz="8" w:space="0" w:color="000000"/>
            </w:tcBorders>
            <w:vAlign w:val="center"/>
          </w:tcPr>
          <w:p w14:paraId="5D99BE3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zapewniać zarządzanie sesjami i komisjami egzaminacyjnymi:</w:t>
            </w:r>
          </w:p>
        </w:tc>
      </w:tr>
      <w:tr w:rsidR="005137DD" w:rsidRPr="005E7011" w14:paraId="0C8F6C0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85922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74426B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System musi umożliwiać prowadzenie rejestru osób pełniących role trenerów wewnętrznych, instruktorów wewnętrznych, osób oceniających, przewodniczącego komisji egzaminacyjnej, </w:t>
            </w:r>
            <w:proofErr w:type="spellStart"/>
            <w:r w:rsidRPr="005E7011">
              <w:rPr>
                <w:rFonts w:asciiTheme="majorHAnsi" w:hAnsiTheme="majorHAnsi" w:cstheme="majorHAnsi"/>
                <w:i/>
                <w:color w:val="000000"/>
                <w:sz w:val="18"/>
                <w:szCs w:val="18"/>
              </w:rPr>
              <w:t>facylitatora</w:t>
            </w:r>
            <w:proofErr w:type="spellEnd"/>
            <w:r w:rsidRPr="005E7011">
              <w:rPr>
                <w:rFonts w:asciiTheme="majorHAnsi" w:hAnsiTheme="majorHAnsi" w:cstheme="majorHAnsi"/>
                <w:i/>
                <w:color w:val="000000"/>
                <w:sz w:val="18"/>
                <w:szCs w:val="18"/>
              </w:rPr>
              <w:t xml:space="preserve"> z możliwością dodawania, modyfikacji i usuwania ról, terminów granicznych pełnienia roli, zakresu uprawnień roli itp. </w:t>
            </w:r>
          </w:p>
        </w:tc>
      </w:tr>
      <w:tr w:rsidR="005137DD" w:rsidRPr="005E7011" w14:paraId="2157973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2FAE6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4142237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umożliwić przygotowanie planu sesji egzaminacyjnych i oceniających wraz z planowaną obsadą osób egzaminujących, oceniających oraz wskazaniem przewodniczącego komisji egzaminacyjnej (jeśli ma zastosowanie)</w:t>
            </w:r>
          </w:p>
        </w:tc>
      </w:tr>
      <w:tr w:rsidR="005137DD" w:rsidRPr="005E7011" w14:paraId="3103CEF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513D6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1FAC534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uwzględniać w planie sesji egzaminacyjnych i oceniających terminy wynikające z zaplanowanych ścieżek szkoleń (np. w ramach indywidualnych planów rozwoju pracowników IPR,  indywidualnych planów nabywania uprawnień i kompetencji personelu ATM/ANS</w:t>
            </w:r>
          </w:p>
        </w:tc>
      </w:tr>
      <w:tr w:rsidR="005137DD" w:rsidRPr="005E7011" w14:paraId="34D1057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A27C37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62821E4B" w14:textId="47579E1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umożliwiać aktualizację planu sesji oceniających np. w związku z niespodziewaną niedostępnością osoby oceniającej, zmianą jednego z powiązanych planów</w:t>
            </w:r>
          </w:p>
        </w:tc>
      </w:tr>
      <w:tr w:rsidR="005137DD" w:rsidRPr="005E7011" w14:paraId="368073B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1CBF82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SZK_036</w:t>
            </w:r>
          </w:p>
        </w:tc>
        <w:tc>
          <w:tcPr>
            <w:tcW w:w="8593" w:type="dxa"/>
            <w:tcBorders>
              <w:top w:val="single" w:sz="8" w:space="0" w:color="000000"/>
              <w:left w:val="single" w:sz="8" w:space="0" w:color="000000"/>
              <w:bottom w:val="single" w:sz="8" w:space="0" w:color="000000"/>
              <w:right w:val="single" w:sz="8" w:space="0" w:color="000000"/>
            </w:tcBorders>
            <w:vAlign w:val="center"/>
          </w:tcPr>
          <w:p w14:paraId="18FCD4E7" w14:textId="635ECFD2"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podział szkoleń ze względu na kategorie: szkolenia wewnętrzne,  szkolenia zewnętrzne krajowe, szkolenia zewnętrzne zagraniczne, szkolenia inwestycyjne, studia i kursy - zarówno jednorazowe jak i cykliczne z możliwością nadawania uprawnień użytkownikom do określonej grupy szkoleń</w:t>
            </w:r>
          </w:p>
        </w:tc>
      </w:tr>
      <w:tr w:rsidR="005137DD" w:rsidRPr="005E7011" w14:paraId="7F5FB0D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8E500F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SZK_037</w:t>
            </w:r>
          </w:p>
        </w:tc>
        <w:tc>
          <w:tcPr>
            <w:tcW w:w="8593" w:type="dxa"/>
            <w:tcBorders>
              <w:top w:val="single" w:sz="8" w:space="0" w:color="000000"/>
              <w:left w:val="single" w:sz="8" w:space="0" w:color="000000"/>
              <w:bottom w:val="single" w:sz="8" w:space="0" w:color="000000"/>
              <w:right w:val="single" w:sz="8" w:space="0" w:color="000000"/>
            </w:tcBorders>
            <w:vAlign w:val="center"/>
          </w:tcPr>
          <w:p w14:paraId="0463AFE6" w14:textId="40CF14D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Po odbyciu szkolenia system powinien umożliwiać aktualizację uprawnień, kwalifikacji i kompetencji pracownika, które zostały uzyskane podczas danego szkolenia</w:t>
            </w:r>
          </w:p>
        </w:tc>
      </w:tr>
      <w:tr w:rsidR="005137DD" w:rsidRPr="005E7011" w14:paraId="5BA8CDC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10215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SZK_038</w:t>
            </w:r>
          </w:p>
        </w:tc>
        <w:tc>
          <w:tcPr>
            <w:tcW w:w="8593" w:type="dxa"/>
            <w:tcBorders>
              <w:top w:val="single" w:sz="8" w:space="0" w:color="000000"/>
              <w:left w:val="single" w:sz="8" w:space="0" w:color="000000"/>
              <w:bottom w:val="single" w:sz="8" w:space="0" w:color="000000"/>
              <w:right w:val="single" w:sz="8" w:space="0" w:color="000000"/>
            </w:tcBorders>
            <w:vAlign w:val="center"/>
          </w:tcPr>
          <w:p w14:paraId="26DBDC8D" w14:textId="12077D9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tworzenie ankiet dla uczestników szkoleń z uwzględnieniem m.in. definiowania różnych zestawów pytań dotyczących organizacji szkolenia, oceny prowadzącego szkolenie, oceny materiałów szkoleniowych, ogólnej oceny szkolenia, przydatności szkolenia w bieżącej pracy itp. System powinien umożliwiać utworzenie reguł w ramach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na jakich warunkach ankieta ma być wysyłana (np. automatycznie 2 dni po zakończonym kursie), również definiując np. czy jej wypełnienie jest obowiązkowe. System powinien umożliwiać również generowanie reguł dla ankiet okresowych np. dana rola użytkowników powinna wypełnić ankietę raz na kwartał</w:t>
            </w:r>
          </w:p>
        </w:tc>
      </w:tr>
      <w:tr w:rsidR="005137DD" w:rsidRPr="005E7011" w14:paraId="6FB8AA9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EC6E1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SZK_039</w:t>
            </w:r>
          </w:p>
        </w:tc>
        <w:tc>
          <w:tcPr>
            <w:tcW w:w="8593" w:type="dxa"/>
            <w:tcBorders>
              <w:top w:val="single" w:sz="8" w:space="0" w:color="000000"/>
              <w:left w:val="single" w:sz="8" w:space="0" w:color="000000"/>
              <w:bottom w:val="single" w:sz="8" w:space="0" w:color="000000"/>
              <w:right w:val="single" w:sz="8" w:space="0" w:color="000000"/>
            </w:tcBorders>
            <w:vAlign w:val="center"/>
          </w:tcPr>
          <w:p w14:paraId="0A476349" w14:textId="5640E113"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rejestrowanie informacji o planowaniu i realizacji hospitacji  / wizytacji szkoleń</w:t>
            </w:r>
          </w:p>
        </w:tc>
      </w:tr>
      <w:tr w:rsidR="005137DD" w:rsidRPr="005E7011" w14:paraId="2013648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A74DF6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SZK_040</w:t>
            </w:r>
          </w:p>
        </w:tc>
        <w:tc>
          <w:tcPr>
            <w:tcW w:w="8593" w:type="dxa"/>
            <w:tcBorders>
              <w:top w:val="single" w:sz="8" w:space="0" w:color="000000"/>
              <w:left w:val="single" w:sz="8" w:space="0" w:color="000000"/>
              <w:bottom w:val="single" w:sz="8" w:space="0" w:color="000000"/>
              <w:right w:val="single" w:sz="8" w:space="0" w:color="000000"/>
            </w:tcBorders>
            <w:vAlign w:val="center"/>
          </w:tcPr>
          <w:p w14:paraId="10AB8B8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prowadzenie rejestru umów z pracownikami zawartych na podstawie wniosków o podjęcie studiów, przyznanie refundacji kosztów studiów / kursu języka angielskiego/ urlopu szkoleniowego z uwzględnieniem danych wynikających z przedmiotu umowy (np. sposób rozliczeń, termin zawarcia i wygaśnięcia itp.)</w:t>
            </w:r>
          </w:p>
        </w:tc>
      </w:tr>
      <w:tr w:rsidR="005137DD" w:rsidRPr="005E7011" w14:paraId="5B622A0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303426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SZK_041</w:t>
            </w:r>
          </w:p>
        </w:tc>
        <w:tc>
          <w:tcPr>
            <w:tcW w:w="8593" w:type="dxa"/>
            <w:tcBorders>
              <w:top w:val="single" w:sz="8" w:space="0" w:color="000000"/>
              <w:left w:val="single" w:sz="8" w:space="0" w:color="000000"/>
              <w:bottom w:val="single" w:sz="8" w:space="0" w:color="000000"/>
              <w:right w:val="single" w:sz="8" w:space="0" w:color="000000"/>
            </w:tcBorders>
            <w:vAlign w:val="center"/>
          </w:tcPr>
          <w:p w14:paraId="4F17B40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prowadzenie rejestru szkoleń o bhp z uwzględnieniem danych np.: rodzaj szkoleń, termin szkolenia, termin ważności szkoleń itp.</w:t>
            </w:r>
          </w:p>
        </w:tc>
      </w:tr>
      <w:tr w:rsidR="005137DD" w:rsidRPr="005E7011" w14:paraId="4555074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FF29B2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SZK_042</w:t>
            </w:r>
          </w:p>
        </w:tc>
        <w:tc>
          <w:tcPr>
            <w:tcW w:w="8593" w:type="dxa"/>
            <w:tcBorders>
              <w:top w:val="single" w:sz="8" w:space="0" w:color="000000"/>
              <w:left w:val="single" w:sz="8" w:space="0" w:color="000000"/>
              <w:bottom w:val="single" w:sz="8" w:space="0" w:color="000000"/>
              <w:right w:val="single" w:sz="8" w:space="0" w:color="000000"/>
            </w:tcBorders>
            <w:vAlign w:val="center"/>
          </w:tcPr>
          <w:p w14:paraId="79369D0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System musi generować dokumentację szkoleniową zależną od specyfikacji realizowanego szkolenia,           </w:t>
            </w:r>
            <w:r w:rsidRPr="005E7011">
              <w:rPr>
                <w:rFonts w:asciiTheme="majorHAnsi" w:hAnsiTheme="majorHAnsi" w:cstheme="majorHAnsi"/>
                <w:sz w:val="18"/>
                <w:szCs w:val="18"/>
              </w:rPr>
              <w:lastRenderedPageBreak/>
              <w:t>obejmującą np.:</w:t>
            </w:r>
          </w:p>
          <w:p w14:paraId="3F33E7E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zawartość bazy dokumentacji Elektronicznej Karty Praktyki </w:t>
            </w:r>
            <w:r w:rsidRPr="005E7011">
              <w:rPr>
                <w:rFonts w:asciiTheme="majorHAnsi" w:hAnsiTheme="majorHAnsi" w:cstheme="majorHAnsi"/>
                <w:sz w:val="18"/>
                <w:szCs w:val="18"/>
              </w:rPr>
              <w:br/>
              <w:t>- listę obecności</w:t>
            </w:r>
            <w:r w:rsidRPr="005E7011">
              <w:rPr>
                <w:rFonts w:asciiTheme="majorHAnsi" w:hAnsiTheme="majorHAnsi" w:cstheme="majorHAnsi"/>
                <w:sz w:val="18"/>
                <w:szCs w:val="18"/>
              </w:rPr>
              <w:br/>
              <w:t>- dziennik/harmonogram zajęć</w:t>
            </w:r>
            <w:r w:rsidRPr="005E7011">
              <w:rPr>
                <w:rFonts w:asciiTheme="majorHAnsi" w:hAnsiTheme="majorHAnsi" w:cstheme="majorHAnsi"/>
                <w:sz w:val="18"/>
                <w:szCs w:val="18"/>
              </w:rPr>
              <w:br/>
              <w:t>- zaświadczenia/certyfikaty</w:t>
            </w:r>
            <w:r w:rsidRPr="005E7011">
              <w:rPr>
                <w:rFonts w:asciiTheme="majorHAnsi" w:hAnsiTheme="majorHAnsi" w:cstheme="majorHAnsi"/>
                <w:sz w:val="18"/>
                <w:szCs w:val="18"/>
              </w:rPr>
              <w:br/>
              <w:t>- ankiety</w:t>
            </w:r>
          </w:p>
        </w:tc>
      </w:tr>
      <w:tr w:rsidR="005137DD" w:rsidRPr="005E7011" w14:paraId="6680B6A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A05E22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SZK_043</w:t>
            </w:r>
          </w:p>
        </w:tc>
        <w:tc>
          <w:tcPr>
            <w:tcW w:w="8593" w:type="dxa"/>
            <w:tcBorders>
              <w:top w:val="single" w:sz="8" w:space="0" w:color="000000"/>
              <w:left w:val="single" w:sz="8" w:space="0" w:color="000000"/>
              <w:bottom w:val="single" w:sz="8" w:space="0" w:color="000000"/>
              <w:right w:val="single" w:sz="8" w:space="0" w:color="000000"/>
            </w:tcBorders>
            <w:vAlign w:val="center"/>
          </w:tcPr>
          <w:p w14:paraId="7EC1A916" w14:textId="44F06AE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rozbicie kosztu szkolenia na poszczególnych uczestników szkolenia, przypisanie kosztu do MPK uczestników szkolenia, jednocześnie posiadając możliwość ręcznego obciążenia konkretnego MPK całym kosztem szkolenia</w:t>
            </w:r>
          </w:p>
        </w:tc>
      </w:tr>
      <w:tr w:rsidR="005137DD" w:rsidRPr="005E7011" w14:paraId="3618A08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2EC736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SZK_044</w:t>
            </w:r>
          </w:p>
        </w:tc>
        <w:tc>
          <w:tcPr>
            <w:tcW w:w="8593" w:type="dxa"/>
            <w:tcBorders>
              <w:top w:val="single" w:sz="8" w:space="0" w:color="000000"/>
              <w:left w:val="single" w:sz="8" w:space="0" w:color="000000"/>
              <w:bottom w:val="single" w:sz="8" w:space="0" w:color="000000"/>
              <w:right w:val="single" w:sz="8" w:space="0" w:color="000000"/>
            </w:tcBorders>
            <w:vAlign w:val="center"/>
          </w:tcPr>
          <w:p w14:paraId="7413C926" w14:textId="2738B12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określenie podsumowania i statystyk dla zakończonego lub trwającego szkolenia. Szczegółowy zakres statystyk i forma, zostanę określone na etapie Analizy przedwdrożeniowej</w:t>
            </w:r>
          </w:p>
        </w:tc>
      </w:tr>
      <w:tr w:rsidR="005137DD" w:rsidRPr="005E7011" w14:paraId="3320CBB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9D3404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6855801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Obieg</w:t>
            </w:r>
          </w:p>
        </w:tc>
      </w:tr>
      <w:tr w:rsidR="005137DD" w:rsidRPr="005E7011" w14:paraId="410D9C0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C3372D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SZK_044</w:t>
            </w:r>
          </w:p>
        </w:tc>
        <w:tc>
          <w:tcPr>
            <w:tcW w:w="8593" w:type="dxa"/>
            <w:tcBorders>
              <w:top w:val="single" w:sz="8" w:space="0" w:color="000000"/>
              <w:left w:val="single" w:sz="8" w:space="0" w:color="000000"/>
              <w:bottom w:val="single" w:sz="8" w:space="0" w:color="000000"/>
              <w:right w:val="single" w:sz="8" w:space="0" w:color="000000"/>
            </w:tcBorders>
            <w:vAlign w:val="center"/>
          </w:tcPr>
          <w:p w14:paraId="2CC9494B" w14:textId="161B0FC5"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dowolną konfigurację obiegu dokumentów (w tym załączników elektronicznych) z uwzględnieniem obowiązujących procedur i ich zmian (wszystkie wnioski będą procedowane i akceptowane elektronicznie) przez administratora biznesowego bez konieczności udziału programisty</w:t>
            </w:r>
          </w:p>
        </w:tc>
      </w:tr>
      <w:tr w:rsidR="005137DD" w:rsidRPr="005E7011" w14:paraId="683827D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226E9C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SZK_045</w:t>
            </w:r>
          </w:p>
        </w:tc>
        <w:tc>
          <w:tcPr>
            <w:tcW w:w="8593" w:type="dxa"/>
            <w:tcBorders>
              <w:top w:val="single" w:sz="8" w:space="0" w:color="000000"/>
              <w:left w:val="single" w:sz="8" w:space="0" w:color="000000"/>
              <w:bottom w:val="single" w:sz="8" w:space="0" w:color="000000"/>
              <w:right w:val="single" w:sz="8" w:space="0" w:color="000000"/>
            </w:tcBorders>
            <w:vAlign w:val="center"/>
          </w:tcPr>
          <w:p w14:paraId="69E3EE4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elektroniczne wystawienie i obieg wniosku szkoleniowego zgodne z obowiązującymi procedurami (wraz z funkcją elektronicznego podpisu/akceptacji)</w:t>
            </w:r>
          </w:p>
        </w:tc>
      </w:tr>
      <w:tr w:rsidR="005137DD" w:rsidRPr="005E7011" w14:paraId="3952663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D5CBF4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SZK_046</w:t>
            </w:r>
          </w:p>
        </w:tc>
        <w:tc>
          <w:tcPr>
            <w:tcW w:w="8593" w:type="dxa"/>
            <w:tcBorders>
              <w:top w:val="single" w:sz="8" w:space="0" w:color="000000"/>
              <w:left w:val="single" w:sz="8" w:space="0" w:color="000000"/>
              <w:bottom w:val="single" w:sz="8" w:space="0" w:color="000000"/>
              <w:right w:val="single" w:sz="8" w:space="0" w:color="000000"/>
            </w:tcBorders>
            <w:vAlign w:val="center"/>
          </w:tcPr>
          <w:p w14:paraId="7A235A76" w14:textId="7249D91D"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elektroniczne wystawienie i obieg  wniosku o podjęcie studiów, przyznanie refundacji kosztów studiów/ kursu języka angielskiego/ urlopu szkoleniowego z uwzględnieniem danych wynikających z przedmiotu umowy zgodne z obowiązującymi procedurami</w:t>
            </w:r>
          </w:p>
        </w:tc>
      </w:tr>
      <w:tr w:rsidR="005137DD" w:rsidRPr="005E7011" w14:paraId="0E06CEF2" w14:textId="77777777" w:rsidTr="005E7011">
        <w:trPr>
          <w:trHeight w:val="50"/>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929184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SZK_047</w:t>
            </w:r>
          </w:p>
        </w:tc>
        <w:tc>
          <w:tcPr>
            <w:tcW w:w="8593" w:type="dxa"/>
            <w:tcBorders>
              <w:top w:val="single" w:sz="8" w:space="0" w:color="000000"/>
              <w:left w:val="single" w:sz="8" w:space="0" w:color="000000"/>
              <w:bottom w:val="single" w:sz="8" w:space="0" w:color="000000"/>
              <w:right w:val="single" w:sz="8" w:space="0" w:color="000000"/>
            </w:tcBorders>
            <w:vAlign w:val="center"/>
          </w:tcPr>
          <w:p w14:paraId="2895987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obieg dokumentacji rozliczeniowej do umowy z pracownikiem o podjęcie studiów, przyznanie refundacji kosztów studiów/ kursu języka angielskiego/ urlopu szkoleniowego i wygenerować raport obejmujący wybrane informacje, w formie CSV/XLSX </w:t>
            </w:r>
          </w:p>
        </w:tc>
      </w:tr>
      <w:tr w:rsidR="005137DD" w:rsidRPr="005E7011" w14:paraId="26AEEDA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63DD8D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7DB5133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Powiadomienia i przypomnienia</w:t>
            </w:r>
          </w:p>
        </w:tc>
      </w:tr>
      <w:tr w:rsidR="005137DD" w:rsidRPr="005E7011" w14:paraId="170B5B0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FE04DB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w:t>
            </w:r>
          </w:p>
        </w:tc>
        <w:tc>
          <w:tcPr>
            <w:tcW w:w="8593" w:type="dxa"/>
            <w:tcBorders>
              <w:top w:val="single" w:sz="8" w:space="0" w:color="000000"/>
              <w:left w:val="single" w:sz="8" w:space="0" w:color="000000"/>
              <w:bottom w:val="single" w:sz="8" w:space="0" w:color="000000"/>
              <w:right w:val="single" w:sz="8" w:space="0" w:color="000000"/>
            </w:tcBorders>
            <w:vAlign w:val="center"/>
          </w:tcPr>
          <w:p w14:paraId="7B12B08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parametryzację powiadomień przez administratora biznesowego bez potrzeby udziału programisty lub administratora technicznego w zakresie co najmniej: </w:t>
            </w:r>
          </w:p>
        </w:tc>
      </w:tr>
      <w:tr w:rsidR="005137DD" w:rsidRPr="005E7011" w14:paraId="4291971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9B0CF2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F06CA7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modyfikacja treści powiadomień,</w:t>
            </w:r>
          </w:p>
        </w:tc>
      </w:tr>
      <w:tr w:rsidR="005137DD" w:rsidRPr="005E7011" w14:paraId="1F2C00B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65E03D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3FC5B7E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tworzenie i modyfikacja grup adresatów powiadomień,</w:t>
            </w:r>
          </w:p>
        </w:tc>
      </w:tr>
      <w:tr w:rsidR="005137DD" w:rsidRPr="005E7011" w14:paraId="20BF9A8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6252FD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0BAA565B" w14:textId="0F7ABA4D"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ustalanie terminów rozsyłania powiadomień w powiązaniu z kalendarzem wydarzeń z obszaru szkoleń</w:t>
            </w:r>
          </w:p>
        </w:tc>
      </w:tr>
      <w:tr w:rsidR="005137DD" w:rsidRPr="005E7011" w14:paraId="06BA3A9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198131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722168B1" w14:textId="2EBFCF26"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ustalenia czynników po których wystąpieniu powiadomienie jest rozsyłane automatycznie</w:t>
            </w:r>
          </w:p>
        </w:tc>
      </w:tr>
      <w:tr w:rsidR="005137DD" w:rsidRPr="005E7011" w14:paraId="4673A01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165DF0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SZK_048_05</w:t>
            </w:r>
          </w:p>
        </w:tc>
        <w:tc>
          <w:tcPr>
            <w:tcW w:w="8593" w:type="dxa"/>
            <w:tcBorders>
              <w:top w:val="single" w:sz="8" w:space="0" w:color="000000"/>
              <w:left w:val="single" w:sz="8" w:space="0" w:color="000000"/>
              <w:bottom w:val="single" w:sz="8" w:space="0" w:color="000000"/>
              <w:right w:val="single" w:sz="8" w:space="0" w:color="000000"/>
            </w:tcBorders>
            <w:vAlign w:val="center"/>
          </w:tcPr>
          <w:p w14:paraId="2C29461D" w14:textId="10D3F738"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ustalanie częstotliwości rozsyłania przypomnień</w:t>
            </w:r>
          </w:p>
        </w:tc>
      </w:tr>
      <w:tr w:rsidR="005137DD" w:rsidRPr="005E7011" w14:paraId="2DA91CA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CD0D51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SZK_048_06</w:t>
            </w:r>
          </w:p>
        </w:tc>
        <w:tc>
          <w:tcPr>
            <w:tcW w:w="8593" w:type="dxa"/>
            <w:tcBorders>
              <w:top w:val="single" w:sz="8" w:space="0" w:color="000000"/>
              <w:left w:val="single" w:sz="8" w:space="0" w:color="000000"/>
              <w:bottom w:val="single" w:sz="8" w:space="0" w:color="000000"/>
              <w:right w:val="single" w:sz="8" w:space="0" w:color="000000"/>
            </w:tcBorders>
            <w:vAlign w:val="center"/>
          </w:tcPr>
          <w:p w14:paraId="528AB0AF" w14:textId="4B1F74E3"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 przygotowywanie specjalnych akcji w treści powiadomień, np. powiadomienie przesłane do uczestnika szkoleniu o konieczności przesłania brakującego certyfikatu, powinno posiadać możliwość załączenia w treści wiadomości przycisku „Certyfikatu nie otrzymano”, którego użycie przez użytkownika automatyczne odnotowywałby taką informację w systemie</w:t>
            </w:r>
          </w:p>
        </w:tc>
      </w:tr>
      <w:tr w:rsidR="005137DD" w:rsidRPr="005E7011" w14:paraId="64F8B10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BBD7F9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SZK_049</w:t>
            </w:r>
          </w:p>
        </w:tc>
        <w:tc>
          <w:tcPr>
            <w:tcW w:w="8593" w:type="dxa"/>
            <w:tcBorders>
              <w:top w:val="single" w:sz="8" w:space="0" w:color="000000"/>
              <w:left w:val="single" w:sz="8" w:space="0" w:color="000000"/>
              <w:bottom w:val="single" w:sz="8" w:space="0" w:color="000000"/>
              <w:right w:val="single" w:sz="8" w:space="0" w:color="000000"/>
            </w:tcBorders>
            <w:vAlign w:val="center"/>
          </w:tcPr>
          <w:p w14:paraId="3FD4E241" w14:textId="08F3F94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wysyłanie powiadomienia do pracownika działu szkoleń, przełożonego uczestników szkolenia oraz do uczestników szkoleń o terminach szkoleń</w:t>
            </w:r>
          </w:p>
        </w:tc>
      </w:tr>
      <w:tr w:rsidR="005137DD" w:rsidRPr="005E7011" w14:paraId="387D71A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3AB419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SZK_050</w:t>
            </w:r>
          </w:p>
        </w:tc>
        <w:tc>
          <w:tcPr>
            <w:tcW w:w="8593" w:type="dxa"/>
            <w:tcBorders>
              <w:top w:val="single" w:sz="8" w:space="0" w:color="000000"/>
              <w:left w:val="single" w:sz="8" w:space="0" w:color="000000"/>
              <w:bottom w:val="single" w:sz="8" w:space="0" w:color="000000"/>
              <w:right w:val="single" w:sz="8" w:space="0" w:color="000000"/>
            </w:tcBorders>
            <w:vAlign w:val="center"/>
          </w:tcPr>
          <w:p w14:paraId="4C00099C" w14:textId="0E91E6D6"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wysłanie do uczestników szkolenia informacji organizacyjnych dotyczących udziału w szkoleniu</w:t>
            </w:r>
          </w:p>
        </w:tc>
      </w:tr>
      <w:tr w:rsidR="005137DD" w:rsidRPr="005E7011" w14:paraId="57121BA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F7DCE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SZK_051</w:t>
            </w:r>
          </w:p>
        </w:tc>
        <w:tc>
          <w:tcPr>
            <w:tcW w:w="8593" w:type="dxa"/>
            <w:tcBorders>
              <w:top w:val="single" w:sz="8" w:space="0" w:color="000000"/>
              <w:left w:val="single" w:sz="8" w:space="0" w:color="000000"/>
              <w:bottom w:val="single" w:sz="8" w:space="0" w:color="000000"/>
              <w:right w:val="single" w:sz="8" w:space="0" w:color="000000"/>
            </w:tcBorders>
            <w:vAlign w:val="center"/>
          </w:tcPr>
          <w:p w14:paraId="585BDBF5" w14:textId="0E514BA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możliwość powiadamiania uczestników szkolenia o konieczności wypełnienia ankiety po odbytym szkoleniu z możliwością określenia parametrów wysłania powiadomienia</w:t>
            </w:r>
          </w:p>
        </w:tc>
      </w:tr>
      <w:tr w:rsidR="005137DD" w:rsidRPr="005E7011" w14:paraId="58BF0F8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CBB7A6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SZK_052</w:t>
            </w:r>
          </w:p>
        </w:tc>
        <w:tc>
          <w:tcPr>
            <w:tcW w:w="8593" w:type="dxa"/>
            <w:tcBorders>
              <w:top w:val="single" w:sz="8" w:space="0" w:color="000000"/>
              <w:left w:val="single" w:sz="8" w:space="0" w:color="000000"/>
              <w:bottom w:val="single" w:sz="8" w:space="0" w:color="000000"/>
              <w:right w:val="single" w:sz="8" w:space="0" w:color="000000"/>
            </w:tcBorders>
            <w:vAlign w:val="center"/>
          </w:tcPr>
          <w:p w14:paraId="6F52DB96" w14:textId="5FD00A13"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możliwość powiadamiania o konieczności odnowienia wymaganych szkoleń i uprawnień do pracownika, jego przełożonego, opiekuna w dziale HR, oraz innych wybranych osób</w:t>
            </w:r>
          </w:p>
        </w:tc>
      </w:tr>
      <w:tr w:rsidR="005137DD" w:rsidRPr="005E7011" w14:paraId="16B855C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4C3F95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SZK_053</w:t>
            </w:r>
          </w:p>
        </w:tc>
        <w:tc>
          <w:tcPr>
            <w:tcW w:w="8593" w:type="dxa"/>
            <w:tcBorders>
              <w:top w:val="single" w:sz="8" w:space="0" w:color="000000"/>
              <w:left w:val="single" w:sz="8" w:space="0" w:color="000000"/>
              <w:bottom w:val="single" w:sz="8" w:space="0" w:color="000000"/>
              <w:right w:val="single" w:sz="8" w:space="0" w:color="000000"/>
            </w:tcBorders>
            <w:vAlign w:val="center"/>
          </w:tcPr>
          <w:p w14:paraId="5D40B6F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możliwość powiadamiania o konieczności dostarczenia zaświadczeń o przebiegu studiów i kursów językowych do pracownika, jego przełożonego i opiekuna w dziale HR</w:t>
            </w:r>
          </w:p>
        </w:tc>
      </w:tr>
      <w:tr w:rsidR="005137DD" w:rsidRPr="005E7011" w14:paraId="388E699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BFC60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SZK_054</w:t>
            </w:r>
          </w:p>
        </w:tc>
        <w:tc>
          <w:tcPr>
            <w:tcW w:w="8593" w:type="dxa"/>
            <w:tcBorders>
              <w:top w:val="single" w:sz="8" w:space="0" w:color="000000"/>
              <w:left w:val="single" w:sz="8" w:space="0" w:color="000000"/>
              <w:bottom w:val="single" w:sz="8" w:space="0" w:color="000000"/>
              <w:right w:val="single" w:sz="8" w:space="0" w:color="000000"/>
            </w:tcBorders>
            <w:vAlign w:val="center"/>
          </w:tcPr>
          <w:p w14:paraId="301BE0DE" w14:textId="491A3C8E"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posiadać możliwość powiadamiania o kończącej się ważności uprawnień językowych konkretnego pracownika wraz z możliwością ustawienia okresu obowiązywania ważności zależnie od wykazanego poziomu językowego</w:t>
            </w:r>
          </w:p>
        </w:tc>
      </w:tr>
      <w:tr w:rsidR="005137DD" w:rsidRPr="005E7011" w14:paraId="48A2F37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A75572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129DBE8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Raportowanie</w:t>
            </w:r>
          </w:p>
        </w:tc>
      </w:tr>
      <w:tr w:rsidR="005137DD" w:rsidRPr="005E7011" w14:paraId="27D6875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E6325C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SZK_055</w:t>
            </w:r>
          </w:p>
        </w:tc>
        <w:tc>
          <w:tcPr>
            <w:tcW w:w="8593" w:type="dxa"/>
            <w:tcBorders>
              <w:top w:val="single" w:sz="8" w:space="0" w:color="000000"/>
              <w:left w:val="single" w:sz="8" w:space="0" w:color="000000"/>
              <w:bottom w:val="single" w:sz="8" w:space="0" w:color="000000"/>
              <w:right w:val="single" w:sz="8" w:space="0" w:color="000000"/>
            </w:tcBorders>
            <w:vAlign w:val="center"/>
          </w:tcPr>
          <w:p w14:paraId="2CADEFD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Zestawienie zobowiązań wskazanego pracownika lub pracowników wynikających z udziału w szkoleniach, dla których nie odpracowano jeszcze okresu zobowiązania, wraz z możliwością generowania oficjalnej noty obciążeniowej </w:t>
            </w:r>
          </w:p>
        </w:tc>
      </w:tr>
      <w:tr w:rsidR="005137DD" w:rsidRPr="005E7011" w14:paraId="745F771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C13AB1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SZK_056</w:t>
            </w:r>
          </w:p>
        </w:tc>
        <w:tc>
          <w:tcPr>
            <w:tcW w:w="8593" w:type="dxa"/>
            <w:tcBorders>
              <w:top w:val="single" w:sz="8" w:space="0" w:color="000000"/>
              <w:left w:val="single" w:sz="8" w:space="0" w:color="000000"/>
              <w:bottom w:val="single" w:sz="8" w:space="0" w:color="000000"/>
              <w:right w:val="single" w:sz="8" w:space="0" w:color="000000"/>
            </w:tcBorders>
            <w:vAlign w:val="center"/>
          </w:tcPr>
          <w:p w14:paraId="4998577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tworzenie raportów wykonania szkoleń na różnych poziomach agregacji (np. w ujęciu miesięcznym, rocznym itp.) w podziale na: obszary tematyczne, kategorie PRU, MPK, Komórka, Biuro, wykonawca itp.</w:t>
            </w:r>
          </w:p>
        </w:tc>
      </w:tr>
      <w:tr w:rsidR="005137DD" w:rsidRPr="005E7011" w14:paraId="735642B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D67D26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SZK_057</w:t>
            </w:r>
          </w:p>
        </w:tc>
        <w:tc>
          <w:tcPr>
            <w:tcW w:w="8593" w:type="dxa"/>
            <w:tcBorders>
              <w:top w:val="single" w:sz="8" w:space="0" w:color="000000"/>
              <w:left w:val="single" w:sz="8" w:space="0" w:color="000000"/>
              <w:bottom w:val="single" w:sz="8" w:space="0" w:color="000000"/>
              <w:right w:val="single" w:sz="8" w:space="0" w:color="000000"/>
            </w:tcBorders>
            <w:vAlign w:val="center"/>
          </w:tcPr>
          <w:p w14:paraId="62FF330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Zestawienie liczby osób przeszkolonych z danego obszaru tematycznego, wraz z czasem (liczba godzin) i z datą odbytego szkolenia </w:t>
            </w:r>
          </w:p>
        </w:tc>
      </w:tr>
      <w:tr w:rsidR="005137DD" w:rsidRPr="005E7011" w14:paraId="41C5BFA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F49CA1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SZK_058</w:t>
            </w:r>
          </w:p>
        </w:tc>
        <w:tc>
          <w:tcPr>
            <w:tcW w:w="8593" w:type="dxa"/>
            <w:tcBorders>
              <w:top w:val="single" w:sz="8" w:space="0" w:color="000000"/>
              <w:left w:val="single" w:sz="8" w:space="0" w:color="000000"/>
              <w:bottom w:val="single" w:sz="8" w:space="0" w:color="000000"/>
              <w:right w:val="single" w:sz="8" w:space="0" w:color="000000"/>
            </w:tcBorders>
            <w:vAlign w:val="center"/>
          </w:tcPr>
          <w:p w14:paraId="5CDA679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Zestawienie liczby osób przeszkolonych z danego obszaru tematycznego z danego Biura/ Działu/ Komórki organizacyjnej/ Grupy personelu etc.</w:t>
            </w:r>
          </w:p>
        </w:tc>
      </w:tr>
      <w:tr w:rsidR="005137DD" w:rsidRPr="005E7011" w14:paraId="165A25E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A56972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SZK_059</w:t>
            </w:r>
          </w:p>
        </w:tc>
        <w:tc>
          <w:tcPr>
            <w:tcW w:w="8593" w:type="dxa"/>
            <w:tcBorders>
              <w:top w:val="single" w:sz="8" w:space="0" w:color="000000"/>
              <w:left w:val="single" w:sz="8" w:space="0" w:color="000000"/>
              <w:bottom w:val="single" w:sz="8" w:space="0" w:color="000000"/>
              <w:right w:val="single" w:sz="8" w:space="0" w:color="000000"/>
            </w:tcBorders>
            <w:vAlign w:val="center"/>
          </w:tcPr>
          <w:p w14:paraId="46F0939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przez wskazaną osobę</w:t>
            </w:r>
          </w:p>
        </w:tc>
      </w:tr>
      <w:tr w:rsidR="005137DD" w:rsidRPr="005E7011" w14:paraId="5AF397F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B6DBF6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SZK_060</w:t>
            </w:r>
          </w:p>
        </w:tc>
        <w:tc>
          <w:tcPr>
            <w:tcW w:w="8593" w:type="dxa"/>
            <w:tcBorders>
              <w:top w:val="single" w:sz="8" w:space="0" w:color="000000"/>
              <w:left w:val="single" w:sz="8" w:space="0" w:color="000000"/>
              <w:bottom w:val="single" w:sz="8" w:space="0" w:color="000000"/>
              <w:right w:val="single" w:sz="8" w:space="0" w:color="000000"/>
            </w:tcBorders>
            <w:vAlign w:val="center"/>
          </w:tcPr>
          <w:p w14:paraId="5C5599A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przez wskazane Biuro/ Dział/ Komórkę organizacyjną</w:t>
            </w:r>
          </w:p>
        </w:tc>
      </w:tr>
      <w:tr w:rsidR="005137DD" w:rsidRPr="005E7011" w14:paraId="726CAF8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E18EC5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SZK_061</w:t>
            </w:r>
          </w:p>
        </w:tc>
        <w:tc>
          <w:tcPr>
            <w:tcW w:w="8593" w:type="dxa"/>
            <w:tcBorders>
              <w:top w:val="single" w:sz="8" w:space="0" w:color="000000"/>
              <w:left w:val="single" w:sz="8" w:space="0" w:color="000000"/>
              <w:bottom w:val="single" w:sz="8" w:space="0" w:color="000000"/>
              <w:right w:val="single" w:sz="8" w:space="0" w:color="000000"/>
            </w:tcBorders>
            <w:vAlign w:val="center"/>
          </w:tcPr>
          <w:p w14:paraId="2D2EAB4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w wybranym okresie czasu (np. miesiąc, rok, lata)</w:t>
            </w:r>
          </w:p>
        </w:tc>
      </w:tr>
      <w:tr w:rsidR="005137DD" w:rsidRPr="005E7011" w14:paraId="230C58F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E97DDB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SZK_062</w:t>
            </w:r>
          </w:p>
        </w:tc>
        <w:tc>
          <w:tcPr>
            <w:tcW w:w="8593" w:type="dxa"/>
            <w:tcBorders>
              <w:top w:val="single" w:sz="8" w:space="0" w:color="000000"/>
              <w:left w:val="single" w:sz="8" w:space="0" w:color="000000"/>
              <w:bottom w:val="single" w:sz="8" w:space="0" w:color="000000"/>
              <w:right w:val="single" w:sz="8" w:space="0" w:color="000000"/>
            </w:tcBorders>
            <w:vAlign w:val="center"/>
          </w:tcPr>
          <w:p w14:paraId="3321642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realizowanych przez danego wykonawcę</w:t>
            </w:r>
          </w:p>
        </w:tc>
      </w:tr>
      <w:tr w:rsidR="005137DD" w:rsidRPr="005E7011" w14:paraId="38BFBA1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BBD5D3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SZK_063</w:t>
            </w:r>
          </w:p>
        </w:tc>
        <w:tc>
          <w:tcPr>
            <w:tcW w:w="8593" w:type="dxa"/>
            <w:tcBorders>
              <w:top w:val="single" w:sz="8" w:space="0" w:color="000000"/>
              <w:left w:val="single" w:sz="8" w:space="0" w:color="000000"/>
              <w:bottom w:val="single" w:sz="8" w:space="0" w:color="000000"/>
              <w:right w:val="single" w:sz="8" w:space="0" w:color="000000"/>
            </w:tcBorders>
            <w:vAlign w:val="center"/>
          </w:tcPr>
          <w:p w14:paraId="1AAEA36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zaplanowanej liczby osobo-szkoleń oraz środków finansowych w podziale na obszary tematyczne w zakresie wybranego biura, komórki, MPK etc.</w:t>
            </w:r>
          </w:p>
        </w:tc>
      </w:tr>
      <w:tr w:rsidR="005137DD" w:rsidRPr="005E7011" w14:paraId="4EA6296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E5351C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SZK_064</w:t>
            </w:r>
          </w:p>
        </w:tc>
        <w:tc>
          <w:tcPr>
            <w:tcW w:w="8593" w:type="dxa"/>
            <w:tcBorders>
              <w:top w:val="single" w:sz="8" w:space="0" w:color="000000"/>
              <w:left w:val="single" w:sz="8" w:space="0" w:color="000000"/>
              <w:bottom w:val="single" w:sz="8" w:space="0" w:color="000000"/>
              <w:right w:val="single" w:sz="8" w:space="0" w:color="000000"/>
            </w:tcBorders>
            <w:vAlign w:val="center"/>
          </w:tcPr>
          <w:p w14:paraId="4D764E4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wykorzystania środków w ramach poszczególnych wpisów zaplanowanych w planie rzeczowym konkretnego Biura, Komórki, MPK etc.</w:t>
            </w:r>
          </w:p>
        </w:tc>
      </w:tr>
      <w:tr w:rsidR="005137DD" w:rsidRPr="005E7011" w14:paraId="3399A5E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7900B7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SZK_065</w:t>
            </w:r>
          </w:p>
        </w:tc>
        <w:tc>
          <w:tcPr>
            <w:tcW w:w="8593" w:type="dxa"/>
            <w:tcBorders>
              <w:top w:val="single" w:sz="8" w:space="0" w:color="000000"/>
              <w:left w:val="single" w:sz="8" w:space="0" w:color="000000"/>
              <w:bottom w:val="single" w:sz="8" w:space="0" w:color="000000"/>
              <w:right w:val="single" w:sz="8" w:space="0" w:color="000000"/>
            </w:tcBorders>
            <w:vAlign w:val="center"/>
          </w:tcPr>
          <w:p w14:paraId="4C13EDE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wykorzystania budżetu szkoleń z uwzględnieniem podziału na środki zaangażowane (zaakceptowany wniosek), rozliczone (opisana faktura) i zaksięgowane w zakresie dowolnie wybranego biura, komórki, MPK etc.</w:t>
            </w:r>
          </w:p>
        </w:tc>
      </w:tr>
      <w:tr w:rsidR="005137DD" w:rsidRPr="005E7011" w14:paraId="20F1C3E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87F897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SZK_066</w:t>
            </w:r>
          </w:p>
        </w:tc>
        <w:tc>
          <w:tcPr>
            <w:tcW w:w="8593" w:type="dxa"/>
            <w:tcBorders>
              <w:top w:val="single" w:sz="8" w:space="0" w:color="000000"/>
              <w:left w:val="single" w:sz="8" w:space="0" w:color="000000"/>
              <w:bottom w:val="single" w:sz="8" w:space="0" w:color="000000"/>
              <w:right w:val="single" w:sz="8" w:space="0" w:color="000000"/>
            </w:tcBorders>
            <w:vAlign w:val="center"/>
          </w:tcPr>
          <w:p w14:paraId="3FC919D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Raport zaksięgowanych kosztów szkoleń oraz przypisanych im osobo-szkoleniom w podziale na obszary tematyczne </w:t>
            </w:r>
          </w:p>
        </w:tc>
      </w:tr>
      <w:tr w:rsidR="005137DD" w:rsidRPr="005E7011" w14:paraId="504A671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F5F4A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SZK_067</w:t>
            </w:r>
          </w:p>
        </w:tc>
        <w:tc>
          <w:tcPr>
            <w:tcW w:w="8593" w:type="dxa"/>
            <w:tcBorders>
              <w:top w:val="single" w:sz="8" w:space="0" w:color="000000"/>
              <w:left w:val="single" w:sz="8" w:space="0" w:color="000000"/>
              <w:bottom w:val="single" w:sz="8" w:space="0" w:color="000000"/>
              <w:right w:val="single" w:sz="8" w:space="0" w:color="000000"/>
            </w:tcBorders>
            <w:vAlign w:val="center"/>
          </w:tcPr>
          <w:p w14:paraId="77B75BD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zaksięgowanych kosztów szkoleń oraz przypisanych im osobo-szkoleniom w podziale na PRU</w:t>
            </w:r>
          </w:p>
        </w:tc>
      </w:tr>
      <w:tr w:rsidR="005137DD" w:rsidRPr="005E7011" w14:paraId="13D5635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162F66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SZK_068</w:t>
            </w:r>
          </w:p>
        </w:tc>
        <w:tc>
          <w:tcPr>
            <w:tcW w:w="8593" w:type="dxa"/>
            <w:tcBorders>
              <w:top w:val="single" w:sz="8" w:space="0" w:color="000000"/>
              <w:left w:val="single" w:sz="8" w:space="0" w:color="000000"/>
              <w:bottom w:val="single" w:sz="8" w:space="0" w:color="000000"/>
              <w:right w:val="single" w:sz="8" w:space="0" w:color="000000"/>
            </w:tcBorders>
            <w:vAlign w:val="center"/>
          </w:tcPr>
          <w:p w14:paraId="5C9323E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wszystkich środków wykorzystanych na szkolenia w podziale na obszary tematyczne (środki zaangażowane + rozliczone + zaksięgowane)</w:t>
            </w:r>
          </w:p>
        </w:tc>
      </w:tr>
      <w:tr w:rsidR="005137DD" w:rsidRPr="005E7011" w14:paraId="7308A3C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C517F5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SZK_069</w:t>
            </w:r>
          </w:p>
        </w:tc>
        <w:tc>
          <w:tcPr>
            <w:tcW w:w="8593" w:type="dxa"/>
            <w:tcBorders>
              <w:top w:val="single" w:sz="8" w:space="0" w:color="000000"/>
              <w:left w:val="single" w:sz="8" w:space="0" w:color="000000"/>
              <w:bottom w:val="single" w:sz="8" w:space="0" w:color="000000"/>
              <w:right w:val="single" w:sz="8" w:space="0" w:color="000000"/>
            </w:tcBorders>
            <w:vAlign w:val="center"/>
          </w:tcPr>
          <w:p w14:paraId="5D8FDC7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wszystkich środków wykorzystanych na szkolenia w podziale na PRU (środki zaangażowane + rozliczone + zaksięgowane)</w:t>
            </w:r>
          </w:p>
        </w:tc>
      </w:tr>
      <w:tr w:rsidR="005137DD" w:rsidRPr="005E7011" w14:paraId="3AA5359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D80FDF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SZK_070</w:t>
            </w:r>
          </w:p>
        </w:tc>
        <w:tc>
          <w:tcPr>
            <w:tcW w:w="8593" w:type="dxa"/>
            <w:tcBorders>
              <w:top w:val="single" w:sz="8" w:space="0" w:color="000000"/>
              <w:left w:val="single" w:sz="8" w:space="0" w:color="000000"/>
              <w:bottom w:val="single" w:sz="8" w:space="0" w:color="000000"/>
              <w:right w:val="single" w:sz="8" w:space="0" w:color="000000"/>
            </w:tcBorders>
            <w:vAlign w:val="center"/>
          </w:tcPr>
          <w:p w14:paraId="489C98F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Kompleksowy raport przeprowadzonych szkoleń w podziale na obszary tematyczne z przypisaniem zaksięgowanych kosztów do obszaru tematycznego, oraz liczby osobo-szkoleń w odniesieniu do grup personelu według kategorii PRU</w:t>
            </w:r>
          </w:p>
        </w:tc>
      </w:tr>
      <w:tr w:rsidR="005137DD" w:rsidRPr="005E7011" w14:paraId="13E07E0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04BC7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SZK_071</w:t>
            </w:r>
          </w:p>
        </w:tc>
        <w:tc>
          <w:tcPr>
            <w:tcW w:w="8593" w:type="dxa"/>
            <w:tcBorders>
              <w:top w:val="single" w:sz="8" w:space="0" w:color="000000"/>
              <w:left w:val="single" w:sz="8" w:space="0" w:color="000000"/>
              <w:bottom w:val="single" w:sz="8" w:space="0" w:color="000000"/>
              <w:right w:val="single" w:sz="8" w:space="0" w:color="000000"/>
            </w:tcBorders>
            <w:vAlign w:val="center"/>
          </w:tcPr>
          <w:p w14:paraId="23BFE5D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Kompleksowy raport zaplanowanych oraz przeprowadzonych szkoleń w podziale na obszary tematyczne z przypisaniem zaksięgowanych kosztów do obszaru tematycznego, oraz liczby osobo-szkoleń w odniesieniu do grup personelu według kategorii PRU (wkład do sprawozdania rocznego)</w:t>
            </w:r>
          </w:p>
        </w:tc>
      </w:tr>
      <w:tr w:rsidR="005137DD" w:rsidRPr="005E7011" w14:paraId="5FEF457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64FE37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SZK_072</w:t>
            </w:r>
          </w:p>
        </w:tc>
        <w:tc>
          <w:tcPr>
            <w:tcW w:w="8593" w:type="dxa"/>
            <w:tcBorders>
              <w:top w:val="single" w:sz="8" w:space="0" w:color="000000"/>
              <w:left w:val="single" w:sz="8" w:space="0" w:color="000000"/>
              <w:bottom w:val="single" w:sz="8" w:space="0" w:color="000000"/>
              <w:right w:val="single" w:sz="8" w:space="0" w:color="000000"/>
            </w:tcBorders>
            <w:vAlign w:val="center"/>
          </w:tcPr>
          <w:p w14:paraId="61D5BE3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zaplanowanych oraz zaksięgowanych kosztów w podziale na PRU (wkład do sprawozdania rocznego)</w:t>
            </w:r>
          </w:p>
        </w:tc>
      </w:tr>
      <w:tr w:rsidR="005137DD" w:rsidRPr="005E7011" w14:paraId="41EC9C1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9486E8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SZK_073</w:t>
            </w:r>
          </w:p>
        </w:tc>
        <w:tc>
          <w:tcPr>
            <w:tcW w:w="8593" w:type="dxa"/>
            <w:tcBorders>
              <w:top w:val="single" w:sz="8" w:space="0" w:color="000000"/>
              <w:left w:val="single" w:sz="8" w:space="0" w:color="000000"/>
              <w:bottom w:val="single" w:sz="8" w:space="0" w:color="000000"/>
              <w:right w:val="single" w:sz="8" w:space="0" w:color="000000"/>
            </w:tcBorders>
            <w:vAlign w:val="center"/>
          </w:tcPr>
          <w:p w14:paraId="6AC5D0EA" w14:textId="12AF78F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ważności uprawnień personelu ATM/ANS w przedziale od daty do daty. Raport zawiera: rodzaj/grupę personelu, symbol komórki organizacyjnej, imię, nazwisko, identyfikator pracownika, nazwę uprawnienia, datę ważności uprawnienia</w:t>
            </w:r>
          </w:p>
        </w:tc>
      </w:tr>
      <w:tr w:rsidR="005137DD" w:rsidRPr="005E7011" w14:paraId="7341ADC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D2DEF2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SZK_074</w:t>
            </w:r>
          </w:p>
        </w:tc>
        <w:tc>
          <w:tcPr>
            <w:tcW w:w="8593" w:type="dxa"/>
            <w:tcBorders>
              <w:top w:val="single" w:sz="8" w:space="0" w:color="000000"/>
              <w:left w:val="single" w:sz="8" w:space="0" w:color="000000"/>
              <w:bottom w:val="single" w:sz="8" w:space="0" w:color="000000"/>
              <w:right w:val="single" w:sz="8" w:space="0" w:color="000000"/>
            </w:tcBorders>
            <w:vAlign w:val="center"/>
          </w:tcPr>
          <w:p w14:paraId="563CBD94" w14:textId="70C09EA8"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ważności szkoleń obowiązkowych od daty do daty. Raport zawiera: rodzaj personelu, symbol komórki organizacyjnej, imię, nazwisko, identyfikator pracownika, rodzaj szkolenia, nazwę szkolenia, datę ważności</w:t>
            </w:r>
          </w:p>
        </w:tc>
      </w:tr>
      <w:tr w:rsidR="005137DD" w:rsidRPr="005E7011" w14:paraId="3EDBDEE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9B3C0E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w:t>
            </w:r>
          </w:p>
        </w:tc>
        <w:tc>
          <w:tcPr>
            <w:tcW w:w="8593" w:type="dxa"/>
            <w:tcBorders>
              <w:top w:val="single" w:sz="8" w:space="0" w:color="000000"/>
              <w:left w:val="single" w:sz="8" w:space="0" w:color="000000"/>
              <w:bottom w:val="single" w:sz="8" w:space="0" w:color="000000"/>
              <w:right w:val="single" w:sz="8" w:space="0" w:color="000000"/>
            </w:tcBorders>
            <w:vAlign w:val="center"/>
          </w:tcPr>
          <w:p w14:paraId="3FFBEDB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Raport imienny. Raport dla wskazanego pracownika, który zawiera: </w:t>
            </w:r>
          </w:p>
        </w:tc>
      </w:tr>
      <w:tr w:rsidR="005137DD" w:rsidRPr="005E7011" w14:paraId="4C2DB18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03E23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40A5A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wszystkie obowiązkowe szkolenia zrealizowane: nazwa szkolenia, rodzaj szkolenia, data od-do, numer dokumentu, numer programu szkolenia, powiązanie z uprawnieniem</w:t>
            </w:r>
          </w:p>
        </w:tc>
      </w:tr>
      <w:tr w:rsidR="005137DD" w:rsidRPr="005E7011" w14:paraId="1F9CA83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FFFD41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6479617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 xml:space="preserve">zaplanowane szkolenia: rodzaj szkolenia, nazwa szkolenia, planowana data </w:t>
            </w:r>
          </w:p>
        </w:tc>
      </w:tr>
      <w:tr w:rsidR="005137DD" w:rsidRPr="005E7011" w14:paraId="4B6E103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7ECF56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88E701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nabyte uprawnia</w:t>
            </w:r>
          </w:p>
        </w:tc>
      </w:tr>
      <w:tr w:rsidR="005137DD" w:rsidRPr="005E7011" w14:paraId="27DEAA1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872131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2B52F06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biegłość językowa.</w:t>
            </w:r>
          </w:p>
        </w:tc>
      </w:tr>
      <w:tr w:rsidR="005137DD" w:rsidRPr="005E7011" w14:paraId="164CA2B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42F1C8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w:t>
            </w:r>
          </w:p>
        </w:tc>
        <w:tc>
          <w:tcPr>
            <w:tcW w:w="8593" w:type="dxa"/>
            <w:tcBorders>
              <w:top w:val="single" w:sz="8" w:space="0" w:color="000000"/>
              <w:left w:val="single" w:sz="8" w:space="0" w:color="000000"/>
              <w:bottom w:val="single" w:sz="8" w:space="0" w:color="000000"/>
              <w:right w:val="single" w:sz="8" w:space="0" w:color="000000"/>
            </w:tcBorders>
            <w:vAlign w:val="center"/>
          </w:tcPr>
          <w:p w14:paraId="3E6726E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color w:val="000000"/>
                <w:sz w:val="18"/>
                <w:szCs w:val="18"/>
              </w:rPr>
              <w:t>Raport sesji ocen pracowniczych (nabywanie i utrzymywanie uprawnień):</w:t>
            </w:r>
          </w:p>
        </w:tc>
      </w:tr>
      <w:tr w:rsidR="005137DD" w:rsidRPr="005E7011" w14:paraId="7000F40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0C34A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104CDE8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dla konkretnego personelu</w:t>
            </w:r>
          </w:p>
        </w:tc>
      </w:tr>
      <w:tr w:rsidR="005137DD" w:rsidRPr="005E7011" w14:paraId="4F54F7F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9E590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8C9588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konkretnej osoby</w:t>
            </w:r>
          </w:p>
        </w:tc>
      </w:tr>
      <w:tr w:rsidR="005137DD" w:rsidRPr="005E7011" w14:paraId="356C1E9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9B8E9C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15ECB86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konkretnej jednostki i/lub wielu jednostek</w:t>
            </w:r>
          </w:p>
        </w:tc>
      </w:tr>
      <w:tr w:rsidR="005137DD" w:rsidRPr="005E7011" w14:paraId="2385AF7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FDE5D6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60B1E40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konkretnej komórki organizacyjnej</w:t>
            </w:r>
          </w:p>
        </w:tc>
      </w:tr>
      <w:tr w:rsidR="005137DD" w:rsidRPr="005E7011" w14:paraId="56A6B1E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AA8662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SZK_076_05</w:t>
            </w:r>
          </w:p>
        </w:tc>
        <w:tc>
          <w:tcPr>
            <w:tcW w:w="8593" w:type="dxa"/>
            <w:tcBorders>
              <w:top w:val="single" w:sz="8" w:space="0" w:color="000000"/>
              <w:left w:val="single" w:sz="8" w:space="0" w:color="000000"/>
              <w:bottom w:val="single" w:sz="8" w:space="0" w:color="000000"/>
              <w:right w:val="single" w:sz="8" w:space="0" w:color="000000"/>
            </w:tcBorders>
            <w:vAlign w:val="center"/>
          </w:tcPr>
          <w:p w14:paraId="0963D9C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konkretnego uprawnienia</w:t>
            </w:r>
          </w:p>
        </w:tc>
      </w:tr>
      <w:tr w:rsidR="005137DD" w:rsidRPr="005E7011" w14:paraId="0666454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40412D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SZK_077</w:t>
            </w:r>
          </w:p>
        </w:tc>
        <w:tc>
          <w:tcPr>
            <w:tcW w:w="8593" w:type="dxa"/>
            <w:tcBorders>
              <w:top w:val="single" w:sz="8" w:space="0" w:color="000000"/>
              <w:left w:val="single" w:sz="8" w:space="0" w:color="000000"/>
              <w:bottom w:val="single" w:sz="8" w:space="0" w:color="000000"/>
              <w:right w:val="single" w:sz="8" w:space="0" w:color="000000"/>
            </w:tcBorders>
            <w:vAlign w:val="center"/>
          </w:tcPr>
          <w:p w14:paraId="3B53516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color w:val="000000"/>
                <w:sz w:val="18"/>
                <w:szCs w:val="18"/>
              </w:rPr>
              <w:t>Raport koszt szkoleń wewnętrznych:</w:t>
            </w:r>
          </w:p>
        </w:tc>
      </w:tr>
      <w:tr w:rsidR="005137DD" w:rsidRPr="005E7011" w14:paraId="176FE91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C7C16A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SZK_077_01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5F7E9D9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dla szkolenia</w:t>
            </w:r>
          </w:p>
        </w:tc>
      </w:tr>
      <w:tr w:rsidR="005137DD" w:rsidRPr="005E7011" w14:paraId="01FE8BC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B4F002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SZK_077_02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60C5093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jednostki</w:t>
            </w:r>
          </w:p>
        </w:tc>
      </w:tr>
      <w:tr w:rsidR="005137DD" w:rsidRPr="005E7011" w14:paraId="48121CF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44DEC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SZK_078</w:t>
            </w:r>
          </w:p>
        </w:tc>
        <w:tc>
          <w:tcPr>
            <w:tcW w:w="8593" w:type="dxa"/>
            <w:tcBorders>
              <w:top w:val="single" w:sz="8" w:space="0" w:color="000000"/>
              <w:left w:val="single" w:sz="8" w:space="0" w:color="000000"/>
              <w:bottom w:val="single" w:sz="8" w:space="0" w:color="000000"/>
              <w:right w:val="single" w:sz="8" w:space="0" w:color="000000"/>
            </w:tcBorders>
            <w:vAlign w:val="center"/>
          </w:tcPr>
          <w:p w14:paraId="76236CC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color w:val="000000"/>
                <w:sz w:val="18"/>
                <w:szCs w:val="18"/>
              </w:rPr>
              <w:t>Raport „Lista pełnionych ról”. Raport zawiera alfabetycznie pełnione role w firmie: Imię, nazwisko, jednostka, nazwa roli, zakres roli.</w:t>
            </w:r>
          </w:p>
        </w:tc>
      </w:tr>
      <w:tr w:rsidR="005137DD" w:rsidRPr="005E7011" w14:paraId="68EC21F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9EEDD0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5BA1CAC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Portal samoobsługowy</w:t>
            </w:r>
          </w:p>
        </w:tc>
      </w:tr>
      <w:tr w:rsidR="005137DD" w:rsidRPr="005E7011" w14:paraId="3843932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DF97A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b/>
                <w:color w:val="000000"/>
                <w:sz w:val="18"/>
                <w:szCs w:val="18"/>
              </w:rPr>
            </w:pPr>
            <w:r w:rsidRPr="005E7011">
              <w:rPr>
                <w:rFonts w:asciiTheme="majorHAnsi" w:hAnsiTheme="majorHAnsi" w:cstheme="majorHAnsi"/>
                <w:color w:val="000000"/>
                <w:sz w:val="18"/>
                <w:szCs w:val="18"/>
              </w:rPr>
              <w:t>SZK_079</w:t>
            </w:r>
          </w:p>
        </w:tc>
        <w:tc>
          <w:tcPr>
            <w:tcW w:w="8593" w:type="dxa"/>
            <w:tcBorders>
              <w:top w:val="single" w:sz="8" w:space="0" w:color="000000"/>
              <w:left w:val="single" w:sz="8" w:space="0" w:color="000000"/>
              <w:bottom w:val="single" w:sz="8" w:space="0" w:color="000000"/>
              <w:right w:val="single" w:sz="8" w:space="0" w:color="000000"/>
            </w:tcBorders>
            <w:vAlign w:val="center"/>
          </w:tcPr>
          <w:p w14:paraId="2DC9F833" w14:textId="3DC1165C" w:rsidR="005137DD" w:rsidRPr="005E7011" w:rsidRDefault="005137DD" w:rsidP="005E7011">
            <w:pPr>
              <w:pBdr>
                <w:top w:val="nil"/>
                <w:left w:val="nil"/>
                <w:bottom w:val="nil"/>
                <w:right w:val="nil"/>
                <w:between w:val="nil"/>
              </w:pBdr>
              <w:spacing w:before="42"/>
              <w:ind w:left="66"/>
              <w:rPr>
                <w:rFonts w:asciiTheme="majorHAnsi" w:hAnsiTheme="majorHAnsi" w:cstheme="majorHAnsi"/>
                <w:b/>
                <w:color w:val="000000"/>
                <w:sz w:val="18"/>
                <w:szCs w:val="18"/>
              </w:rPr>
            </w:pPr>
            <w:r w:rsidRPr="005E7011">
              <w:rPr>
                <w:rFonts w:asciiTheme="majorHAnsi" w:hAnsiTheme="majorHAnsi" w:cstheme="majorHAnsi"/>
                <w:color w:val="000000"/>
                <w:sz w:val="18"/>
                <w:szCs w:val="18"/>
              </w:rPr>
              <w:t>System musi umożliwiać osobom na stanowiskach kierowniczych wgląd w bieżące wykorzystanie środków zaplanowanych na podległych im MPK oraz w planie rzeczowo-finansowym szkoleń</w:t>
            </w:r>
          </w:p>
        </w:tc>
      </w:tr>
      <w:tr w:rsidR="005137DD" w:rsidRPr="005E7011" w14:paraId="06A122B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370CB6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SZK_080</w:t>
            </w:r>
          </w:p>
        </w:tc>
        <w:tc>
          <w:tcPr>
            <w:tcW w:w="8593" w:type="dxa"/>
            <w:tcBorders>
              <w:top w:val="single" w:sz="8" w:space="0" w:color="000000"/>
              <w:left w:val="single" w:sz="8" w:space="0" w:color="000000"/>
              <w:bottom w:val="single" w:sz="8" w:space="0" w:color="000000"/>
              <w:right w:val="single" w:sz="8" w:space="0" w:color="000000"/>
            </w:tcBorders>
            <w:vAlign w:val="center"/>
          </w:tcPr>
          <w:p w14:paraId="6937396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pracownikom wgląd do danych na temat aktualnego zobowiązania z tytułu szkoleń</w:t>
            </w:r>
          </w:p>
        </w:tc>
      </w:tr>
      <w:tr w:rsidR="005137DD" w:rsidRPr="005E7011" w14:paraId="6EF2D0D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EBDB69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SZK_081</w:t>
            </w:r>
          </w:p>
        </w:tc>
        <w:tc>
          <w:tcPr>
            <w:tcW w:w="8593" w:type="dxa"/>
            <w:tcBorders>
              <w:top w:val="single" w:sz="8" w:space="0" w:color="000000"/>
              <w:left w:val="single" w:sz="8" w:space="0" w:color="000000"/>
              <w:bottom w:val="single" w:sz="8" w:space="0" w:color="000000"/>
              <w:right w:val="single" w:sz="8" w:space="0" w:color="000000"/>
            </w:tcBorders>
            <w:vAlign w:val="center"/>
          </w:tcPr>
          <w:p w14:paraId="7F11F50C" w14:textId="289380CE"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udzielanie wskazanym osobom dostępu do poszczególnych modułów systemu lub informacji bez potrzeby udziału programisty</w:t>
            </w:r>
          </w:p>
        </w:tc>
      </w:tr>
      <w:tr w:rsidR="005137DD" w:rsidRPr="005E7011" w14:paraId="5E9AD22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443595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SZK_082</w:t>
            </w:r>
          </w:p>
        </w:tc>
        <w:tc>
          <w:tcPr>
            <w:tcW w:w="8593" w:type="dxa"/>
            <w:tcBorders>
              <w:top w:val="single" w:sz="8" w:space="0" w:color="000000"/>
              <w:left w:val="single" w:sz="8" w:space="0" w:color="000000"/>
              <w:bottom w:val="single" w:sz="8" w:space="0" w:color="000000"/>
              <w:right w:val="single" w:sz="8" w:space="0" w:color="000000"/>
            </w:tcBorders>
            <w:vAlign w:val="center"/>
          </w:tcPr>
          <w:p w14:paraId="56C8561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bieżąco monitorować wskaźniki efektywności zdefiniowane na etapie implementacji poszczególnych kursów. Szczegóły zostaną określone na etapie analizy przedwdrożeniowej. Przykład: </w:t>
            </w:r>
            <w:r w:rsidRPr="005E7011">
              <w:rPr>
                <w:rFonts w:asciiTheme="majorHAnsi" w:hAnsiTheme="majorHAnsi" w:cstheme="majorHAnsi"/>
                <w:color w:val="212121"/>
                <w:sz w:val="18"/>
                <w:szCs w:val="18"/>
                <w:shd w:val="clear" w:color="auto" w:fill="FFFFFF"/>
              </w:rPr>
              <w:t>Wskaźnik skuteczności szkolenia personelu ATS w jednostce = Iloraz uzyskanych licencji ATCL</w:t>
            </w:r>
            <w:r w:rsidRPr="005E7011">
              <w:rPr>
                <w:rFonts w:asciiTheme="majorHAnsi" w:hAnsiTheme="majorHAnsi" w:cstheme="majorHAnsi"/>
                <w:color w:val="212121"/>
                <w:sz w:val="18"/>
                <w:szCs w:val="18"/>
              </w:rPr>
              <w:br/>
            </w:r>
            <w:r w:rsidRPr="005E7011">
              <w:rPr>
                <w:rFonts w:asciiTheme="majorHAnsi" w:hAnsiTheme="majorHAnsi" w:cstheme="majorHAnsi"/>
                <w:color w:val="212121"/>
                <w:sz w:val="18"/>
                <w:szCs w:val="18"/>
                <w:shd w:val="clear" w:color="auto" w:fill="FFFFFF"/>
              </w:rPr>
              <w:t>do liczby osób rozpoczynających szkolenie w jednostce x 100%</w:t>
            </w:r>
          </w:p>
        </w:tc>
      </w:tr>
    </w:tbl>
    <w:p w14:paraId="747DAF75"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9"/>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593"/>
      </w:tblGrid>
      <w:tr w:rsidR="005137DD" w:rsidRPr="005E7011" w14:paraId="6A1AED22" w14:textId="77777777" w:rsidTr="005E7011">
        <w:trPr>
          <w:trHeight w:val="311"/>
        </w:trPr>
        <w:tc>
          <w:tcPr>
            <w:tcW w:w="1043" w:type="dxa"/>
            <w:tcBorders>
              <w:left w:val="single" w:sz="8" w:space="0" w:color="000000"/>
              <w:bottom w:val="single" w:sz="8" w:space="0" w:color="000000"/>
              <w:right w:val="single" w:sz="8" w:space="0" w:color="000000"/>
            </w:tcBorders>
            <w:shd w:val="clear" w:color="auto" w:fill="FAC090"/>
            <w:vAlign w:val="center"/>
          </w:tcPr>
          <w:p w14:paraId="14C114AA"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593" w:type="dxa"/>
            <w:tcBorders>
              <w:left w:val="single" w:sz="8" w:space="0" w:color="000000"/>
              <w:bottom w:val="single" w:sz="8" w:space="0" w:color="000000"/>
              <w:right w:val="single" w:sz="8" w:space="0" w:color="000000"/>
            </w:tcBorders>
            <w:shd w:val="clear" w:color="auto" w:fill="FAC090"/>
          </w:tcPr>
          <w:p w14:paraId="4E428CA8"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Nadzór nad uprawnieniami</w:t>
            </w:r>
          </w:p>
        </w:tc>
      </w:tr>
      <w:tr w:rsidR="005137DD" w:rsidRPr="005E7011" w14:paraId="50BE352F"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102814F" w14:textId="576D70BD"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w:t>
            </w:r>
          </w:p>
        </w:tc>
        <w:tc>
          <w:tcPr>
            <w:tcW w:w="8593" w:type="dxa"/>
            <w:tcBorders>
              <w:top w:val="single" w:sz="8" w:space="0" w:color="000000"/>
              <w:left w:val="single" w:sz="8" w:space="0" w:color="000000"/>
              <w:bottom w:val="single" w:sz="8" w:space="0" w:color="000000"/>
              <w:right w:val="single" w:sz="8" w:space="0" w:color="000000"/>
            </w:tcBorders>
            <w:vAlign w:val="center"/>
          </w:tcPr>
          <w:p w14:paraId="68278FA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sortowania i filtrowania wszystkich danych </w:t>
            </w:r>
          </w:p>
        </w:tc>
      </w:tr>
      <w:tr w:rsidR="005137DD" w:rsidRPr="005E7011" w14:paraId="3268F0B2"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C0B252A" w14:textId="0A3EBDB0"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2</w:t>
            </w:r>
          </w:p>
        </w:tc>
        <w:tc>
          <w:tcPr>
            <w:tcW w:w="8593" w:type="dxa"/>
            <w:tcBorders>
              <w:top w:val="single" w:sz="8" w:space="0" w:color="000000"/>
              <w:left w:val="single" w:sz="8" w:space="0" w:color="000000"/>
              <w:bottom w:val="single" w:sz="8" w:space="0" w:color="000000"/>
              <w:right w:val="single" w:sz="8" w:space="0" w:color="000000"/>
            </w:tcBorders>
            <w:vAlign w:val="center"/>
          </w:tcPr>
          <w:p w14:paraId="429D94F9" w14:textId="597B53C8"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Wg daty ważności wybranych/wszystkich uprawnień dla pracowników z danej jednostki/komórki organizacyjnej w </w:t>
            </w:r>
            <w:r w:rsidR="00DE2D84">
              <w:rPr>
                <w:rFonts w:asciiTheme="majorHAnsi" w:hAnsiTheme="majorHAnsi" w:cstheme="majorHAnsi"/>
                <w:color w:val="000000"/>
                <w:sz w:val="18"/>
                <w:szCs w:val="18"/>
              </w:rPr>
              <w:t> </w:t>
            </w:r>
            <w:proofErr w:type="spellStart"/>
            <w:r w:rsidRPr="005E7011">
              <w:rPr>
                <w:rFonts w:asciiTheme="majorHAnsi" w:hAnsiTheme="majorHAnsi" w:cstheme="majorHAnsi"/>
                <w:color w:val="000000"/>
                <w:sz w:val="18"/>
                <w:szCs w:val="18"/>
              </w:rPr>
              <w:t>ybranym</w:t>
            </w:r>
            <w:proofErr w:type="spellEnd"/>
            <w:r w:rsidRPr="005E7011">
              <w:rPr>
                <w:rFonts w:asciiTheme="majorHAnsi" w:hAnsiTheme="majorHAnsi" w:cstheme="majorHAnsi"/>
                <w:color w:val="000000"/>
                <w:sz w:val="18"/>
                <w:szCs w:val="18"/>
              </w:rPr>
              <w:t xml:space="preserve"> przedziale czasowym</w:t>
            </w:r>
          </w:p>
        </w:tc>
      </w:tr>
      <w:tr w:rsidR="005137DD" w:rsidRPr="005E7011" w14:paraId="2E9349A6" w14:textId="77777777" w:rsidTr="005E7011">
        <w:trPr>
          <w:trHeight w:val="457"/>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EE6A724" w14:textId="24A9E328" w:rsidR="005137DD" w:rsidRPr="005E7011" w:rsidRDefault="005137DD" w:rsidP="005E7011">
            <w:pPr>
              <w:pBdr>
                <w:top w:val="nil"/>
                <w:left w:val="nil"/>
                <w:bottom w:val="nil"/>
                <w:right w:val="nil"/>
                <w:between w:val="nil"/>
              </w:pBdr>
              <w:spacing w:before="123"/>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3</w:t>
            </w:r>
          </w:p>
        </w:tc>
        <w:tc>
          <w:tcPr>
            <w:tcW w:w="8593" w:type="dxa"/>
            <w:tcBorders>
              <w:top w:val="single" w:sz="8" w:space="0" w:color="000000"/>
              <w:left w:val="single" w:sz="8" w:space="0" w:color="000000"/>
              <w:bottom w:val="single" w:sz="8" w:space="0" w:color="000000"/>
              <w:right w:val="single" w:sz="8" w:space="0" w:color="000000"/>
            </w:tcBorders>
            <w:vAlign w:val="center"/>
          </w:tcPr>
          <w:p w14:paraId="71A6FF0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Wg dat ważności wybranych/wszystkich uprawnień dla pracowników z danej jednostki/komórki organizacyjnej w wybranym przedziale czasowym </w:t>
            </w:r>
          </w:p>
        </w:tc>
      </w:tr>
      <w:tr w:rsidR="005137DD" w:rsidRPr="005E7011" w14:paraId="0B56CCB5"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37D3A7F" w14:textId="4CE18502"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4</w:t>
            </w:r>
          </w:p>
        </w:tc>
        <w:tc>
          <w:tcPr>
            <w:tcW w:w="8593" w:type="dxa"/>
            <w:tcBorders>
              <w:top w:val="single" w:sz="8" w:space="0" w:color="000000"/>
              <w:left w:val="single" w:sz="8" w:space="0" w:color="000000"/>
              <w:bottom w:val="single" w:sz="8" w:space="0" w:color="000000"/>
              <w:right w:val="single" w:sz="8" w:space="0" w:color="000000"/>
            </w:tcBorders>
            <w:vAlign w:val="center"/>
          </w:tcPr>
          <w:p w14:paraId="563A082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Wg przynależności do jednostki/komórki organizacyjnej </w:t>
            </w:r>
          </w:p>
        </w:tc>
      </w:tr>
      <w:tr w:rsidR="005137DD" w:rsidRPr="005E7011" w14:paraId="35740B3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18EB949" w14:textId="78573849"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5</w:t>
            </w:r>
          </w:p>
        </w:tc>
        <w:tc>
          <w:tcPr>
            <w:tcW w:w="8593" w:type="dxa"/>
            <w:tcBorders>
              <w:top w:val="single" w:sz="8" w:space="0" w:color="000000"/>
              <w:left w:val="single" w:sz="8" w:space="0" w:color="000000"/>
              <w:bottom w:val="single" w:sz="8" w:space="0" w:color="000000"/>
              <w:right w:val="single" w:sz="8" w:space="0" w:color="000000"/>
            </w:tcBorders>
            <w:vAlign w:val="center"/>
          </w:tcPr>
          <w:p w14:paraId="7B66E53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Alert o upływających terminach ważności uprawnień</w:t>
            </w:r>
          </w:p>
        </w:tc>
      </w:tr>
      <w:tr w:rsidR="005137DD" w:rsidRPr="005E7011" w14:paraId="6EA99AE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FDF9C58" w14:textId="29A6E5F3"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6</w:t>
            </w:r>
          </w:p>
        </w:tc>
        <w:tc>
          <w:tcPr>
            <w:tcW w:w="8593" w:type="dxa"/>
            <w:tcBorders>
              <w:top w:val="single" w:sz="8" w:space="0" w:color="000000"/>
              <w:left w:val="single" w:sz="8" w:space="0" w:color="000000"/>
              <w:bottom w:val="single" w:sz="8" w:space="0" w:color="000000"/>
              <w:right w:val="single" w:sz="8" w:space="0" w:color="000000"/>
            </w:tcBorders>
            <w:vAlign w:val="center"/>
          </w:tcPr>
          <w:p w14:paraId="007DA18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dowolnego ustalenia i modyfikacji progów alertów np. 3 m-ce do upływu terminu; 1 m-c do upływu terminu; 5 dni do upływu terminu</w:t>
            </w:r>
          </w:p>
        </w:tc>
      </w:tr>
      <w:tr w:rsidR="005137DD" w:rsidRPr="005E7011" w14:paraId="21F2B4D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BA90708" w14:textId="0FE24BD4"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7</w:t>
            </w:r>
          </w:p>
        </w:tc>
        <w:tc>
          <w:tcPr>
            <w:tcW w:w="8593" w:type="dxa"/>
            <w:tcBorders>
              <w:top w:val="single" w:sz="8" w:space="0" w:color="000000"/>
              <w:left w:val="single" w:sz="8" w:space="0" w:color="000000"/>
              <w:bottom w:val="single" w:sz="8" w:space="0" w:color="000000"/>
              <w:right w:val="single" w:sz="8" w:space="0" w:color="000000"/>
            </w:tcBorders>
            <w:vAlign w:val="center"/>
          </w:tcPr>
          <w:p w14:paraId="1E7FA53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oznaczenia kolorami alertów np. żółty/pomarańczowy/czerwony</w:t>
            </w:r>
          </w:p>
        </w:tc>
      </w:tr>
      <w:tr w:rsidR="005137DD" w:rsidRPr="005E7011" w14:paraId="4850C95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110907" w14:textId="11F57308"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8</w:t>
            </w:r>
          </w:p>
        </w:tc>
        <w:tc>
          <w:tcPr>
            <w:tcW w:w="8593" w:type="dxa"/>
            <w:tcBorders>
              <w:top w:val="single" w:sz="8" w:space="0" w:color="000000"/>
              <w:left w:val="single" w:sz="8" w:space="0" w:color="000000"/>
              <w:bottom w:val="single" w:sz="8" w:space="0" w:color="000000"/>
              <w:right w:val="single" w:sz="8" w:space="0" w:color="000000"/>
            </w:tcBorders>
            <w:vAlign w:val="center"/>
          </w:tcPr>
          <w:p w14:paraId="639438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Automatyczne generowanie </w:t>
            </w:r>
            <w:proofErr w:type="spellStart"/>
            <w:r w:rsidRPr="005E7011">
              <w:rPr>
                <w:rFonts w:asciiTheme="majorHAnsi" w:hAnsiTheme="majorHAnsi" w:cstheme="majorHAnsi"/>
                <w:color w:val="000000"/>
                <w:sz w:val="18"/>
                <w:szCs w:val="18"/>
              </w:rPr>
              <w:t>mail’a</w:t>
            </w:r>
            <w:proofErr w:type="spellEnd"/>
            <w:r w:rsidRPr="005E7011">
              <w:rPr>
                <w:rFonts w:asciiTheme="majorHAnsi" w:hAnsiTheme="majorHAnsi" w:cstheme="majorHAnsi"/>
                <w:color w:val="000000"/>
                <w:sz w:val="18"/>
                <w:szCs w:val="18"/>
              </w:rPr>
              <w:t xml:space="preserve"> przypominającego o upływających terminach ważności uprawnień, do posiadacza uprawnień i przełożonego</w:t>
            </w:r>
          </w:p>
        </w:tc>
      </w:tr>
      <w:tr w:rsidR="005137DD" w:rsidRPr="005E7011" w14:paraId="7622379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E48773A" w14:textId="1C185835"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9</w:t>
            </w:r>
          </w:p>
        </w:tc>
        <w:tc>
          <w:tcPr>
            <w:tcW w:w="8593" w:type="dxa"/>
            <w:tcBorders>
              <w:top w:val="single" w:sz="8" w:space="0" w:color="000000"/>
              <w:left w:val="single" w:sz="8" w:space="0" w:color="000000"/>
              <w:bottom w:val="single" w:sz="8" w:space="0" w:color="000000"/>
              <w:right w:val="single" w:sz="8" w:space="0" w:color="000000"/>
            </w:tcBorders>
            <w:vAlign w:val="center"/>
          </w:tcPr>
          <w:p w14:paraId="1D12D28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Alert o przekroczeniu terminu ważności uprawnień</w:t>
            </w:r>
          </w:p>
        </w:tc>
      </w:tr>
      <w:tr w:rsidR="005137DD" w:rsidRPr="005E7011" w14:paraId="4D78D6C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9BB7373" w14:textId="33A231C2"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10</w:t>
            </w:r>
          </w:p>
        </w:tc>
        <w:tc>
          <w:tcPr>
            <w:tcW w:w="8593" w:type="dxa"/>
            <w:tcBorders>
              <w:top w:val="single" w:sz="8" w:space="0" w:color="000000"/>
              <w:left w:val="single" w:sz="8" w:space="0" w:color="000000"/>
              <w:bottom w:val="single" w:sz="8" w:space="0" w:color="000000"/>
              <w:right w:val="single" w:sz="8" w:space="0" w:color="000000"/>
            </w:tcBorders>
            <w:vAlign w:val="center"/>
          </w:tcPr>
          <w:p w14:paraId="4748C34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Automatyczne generowanie e-</w:t>
            </w:r>
            <w:proofErr w:type="spellStart"/>
            <w:r w:rsidRPr="005E7011">
              <w:rPr>
                <w:rFonts w:asciiTheme="majorHAnsi" w:hAnsiTheme="majorHAnsi" w:cstheme="majorHAnsi"/>
                <w:color w:val="000000"/>
                <w:sz w:val="18"/>
                <w:szCs w:val="18"/>
              </w:rPr>
              <w:t>mail’a</w:t>
            </w:r>
            <w:proofErr w:type="spellEnd"/>
            <w:r w:rsidRPr="005E7011">
              <w:rPr>
                <w:rFonts w:asciiTheme="majorHAnsi" w:hAnsiTheme="majorHAnsi" w:cstheme="majorHAnsi"/>
                <w:color w:val="000000"/>
                <w:sz w:val="18"/>
                <w:szCs w:val="18"/>
              </w:rPr>
              <w:t xml:space="preserve"> informującego o przekroczeniu terminu ważności uprawnień, do posiadacza uprawnień i przełożonego</w:t>
            </w:r>
          </w:p>
        </w:tc>
      </w:tr>
      <w:tr w:rsidR="005137DD" w:rsidRPr="005E7011" w14:paraId="15F7A2F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FD49BE3" w14:textId="0AD29F3D"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11</w:t>
            </w:r>
          </w:p>
        </w:tc>
        <w:tc>
          <w:tcPr>
            <w:tcW w:w="8593" w:type="dxa"/>
            <w:tcBorders>
              <w:top w:val="single" w:sz="8" w:space="0" w:color="000000"/>
              <w:left w:val="single" w:sz="8" w:space="0" w:color="000000"/>
              <w:bottom w:val="single" w:sz="8" w:space="0" w:color="000000"/>
              <w:right w:val="single" w:sz="8" w:space="0" w:color="000000"/>
            </w:tcBorders>
            <w:vAlign w:val="center"/>
          </w:tcPr>
          <w:p w14:paraId="0A6D1628" w14:textId="77777777" w:rsidR="005137DD" w:rsidRPr="005E7011" w:rsidRDefault="005E7011"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21"/>
                <w:id w:val="-542448121"/>
              </w:sdtPr>
              <w:sdtContent/>
            </w:sdt>
            <w:r w:rsidR="005137DD" w:rsidRPr="005E7011">
              <w:rPr>
                <w:rFonts w:asciiTheme="majorHAnsi" w:hAnsiTheme="majorHAnsi" w:cstheme="majorHAnsi"/>
                <w:color w:val="000000"/>
                <w:sz w:val="18"/>
                <w:szCs w:val="18"/>
              </w:rPr>
              <w:t xml:space="preserve">Elektroniczne formularze do UCS-ów </w:t>
            </w:r>
          </w:p>
        </w:tc>
      </w:tr>
      <w:tr w:rsidR="005137DD" w:rsidRPr="005E7011" w14:paraId="314CB85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833E4E6" w14:textId="4F9232F5"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12</w:t>
            </w:r>
          </w:p>
        </w:tc>
        <w:tc>
          <w:tcPr>
            <w:tcW w:w="8593" w:type="dxa"/>
            <w:tcBorders>
              <w:top w:val="single" w:sz="8" w:space="0" w:color="000000"/>
              <w:left w:val="single" w:sz="8" w:space="0" w:color="000000"/>
              <w:bottom w:val="single" w:sz="8" w:space="0" w:color="000000"/>
              <w:right w:val="single" w:sz="8" w:space="0" w:color="000000"/>
            </w:tcBorders>
            <w:vAlign w:val="center"/>
          </w:tcPr>
          <w:p w14:paraId="59E13F7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Lista osób oceniających</w:t>
            </w:r>
          </w:p>
        </w:tc>
      </w:tr>
    </w:tbl>
    <w:p w14:paraId="3317A368" w14:textId="407E506B" w:rsidR="005137DD" w:rsidRPr="005E7011" w:rsidRDefault="005137DD">
      <w:pPr>
        <w:rPr>
          <w:rFonts w:asciiTheme="majorHAnsi" w:hAnsiTheme="majorHAnsi" w:cstheme="majorHAnsi"/>
          <w:color w:val="000000"/>
          <w:sz w:val="18"/>
          <w:szCs w:val="18"/>
        </w:rPr>
      </w:pPr>
    </w:p>
    <w:tbl>
      <w:tblPr>
        <w:tblStyle w:val="8"/>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593"/>
      </w:tblGrid>
      <w:tr w:rsidR="005137DD" w:rsidRPr="005E7011" w14:paraId="1ADFF503" w14:textId="77777777" w:rsidTr="005E7011">
        <w:trPr>
          <w:trHeight w:val="311"/>
        </w:trPr>
        <w:tc>
          <w:tcPr>
            <w:tcW w:w="1043" w:type="dxa"/>
            <w:tcBorders>
              <w:left w:val="single" w:sz="8" w:space="0" w:color="000000"/>
              <w:bottom w:val="single" w:sz="8" w:space="0" w:color="000000"/>
              <w:right w:val="single" w:sz="8" w:space="0" w:color="000000"/>
            </w:tcBorders>
            <w:shd w:val="clear" w:color="auto" w:fill="FAC090"/>
            <w:vAlign w:val="center"/>
          </w:tcPr>
          <w:p w14:paraId="06C5E524"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bookmarkStart w:id="7" w:name="_heading=h.2xcytpi" w:colFirst="0" w:colLast="0"/>
            <w:bookmarkEnd w:id="7"/>
          </w:p>
        </w:tc>
        <w:tc>
          <w:tcPr>
            <w:tcW w:w="8593" w:type="dxa"/>
            <w:tcBorders>
              <w:left w:val="single" w:sz="8" w:space="0" w:color="000000"/>
              <w:bottom w:val="single" w:sz="8" w:space="0" w:color="000000"/>
              <w:right w:val="single" w:sz="8" w:space="0" w:color="000000"/>
            </w:tcBorders>
            <w:shd w:val="clear" w:color="auto" w:fill="FAC090"/>
          </w:tcPr>
          <w:p w14:paraId="70F43D90"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 xml:space="preserve">Monitorowanie zadań OSPA </w:t>
            </w:r>
          </w:p>
          <w:p w14:paraId="64EAB2F3"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 xml:space="preserve">(lub całego Biura Szkoleń), w tym niezgodności, zaleceń, spostrzeżeń, ale też innych zadań, np. zadań wynikających z przeglądu systemu zarządzania, kaskad, ankiet, hospitacji, </w:t>
            </w:r>
            <w:proofErr w:type="spellStart"/>
            <w:r w:rsidRPr="005E7011">
              <w:rPr>
                <w:rFonts w:asciiTheme="majorHAnsi" w:hAnsiTheme="majorHAnsi" w:cstheme="majorHAnsi"/>
                <w:b/>
                <w:color w:val="000000"/>
                <w:sz w:val="18"/>
                <w:szCs w:val="18"/>
              </w:rPr>
              <w:t>ryzyk</w:t>
            </w:r>
            <w:proofErr w:type="spellEnd"/>
            <w:r w:rsidRPr="005E7011">
              <w:rPr>
                <w:rFonts w:asciiTheme="majorHAnsi" w:hAnsiTheme="majorHAnsi" w:cstheme="majorHAnsi"/>
                <w:b/>
                <w:color w:val="000000"/>
                <w:sz w:val="18"/>
                <w:szCs w:val="18"/>
              </w:rPr>
              <w:t>, mierników.</w:t>
            </w:r>
          </w:p>
        </w:tc>
      </w:tr>
      <w:tr w:rsidR="005137DD" w:rsidRPr="005E7011" w14:paraId="28BB24D8" w14:textId="77777777" w:rsidTr="005E7011">
        <w:trPr>
          <w:trHeight w:val="315"/>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CC73AA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w:t>
            </w:r>
          </w:p>
        </w:tc>
        <w:tc>
          <w:tcPr>
            <w:tcW w:w="8593" w:type="dxa"/>
            <w:tcBorders>
              <w:top w:val="single" w:sz="8" w:space="0" w:color="000000"/>
              <w:left w:val="single" w:sz="8" w:space="0" w:color="000000"/>
              <w:bottom w:val="single" w:sz="8" w:space="0" w:color="000000"/>
              <w:right w:val="single" w:sz="8" w:space="0" w:color="000000"/>
            </w:tcBorders>
            <w:vAlign w:val="center"/>
          </w:tcPr>
          <w:p w14:paraId="2222B65F"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utworzenia wielu typów zadań (np.: opisu zadania, niezgodności, spostrzeżenia, zalecenia, etc.)</w:t>
            </w:r>
          </w:p>
        </w:tc>
      </w:tr>
      <w:tr w:rsidR="005137DD" w:rsidRPr="005E7011" w14:paraId="1634B763"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E812D2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MONIT.2</w:t>
            </w:r>
          </w:p>
        </w:tc>
        <w:tc>
          <w:tcPr>
            <w:tcW w:w="8593" w:type="dxa"/>
            <w:tcBorders>
              <w:top w:val="single" w:sz="8" w:space="0" w:color="000000"/>
              <w:left w:val="single" w:sz="8" w:space="0" w:color="000000"/>
              <w:bottom w:val="single" w:sz="8" w:space="0" w:color="000000"/>
              <w:right w:val="single" w:sz="8" w:space="0" w:color="000000"/>
            </w:tcBorders>
            <w:vAlign w:val="center"/>
          </w:tcPr>
          <w:p w14:paraId="2CAD7A2C"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przypisania szablonów obiegu do każdego z typów zadań z dynamicznymi rolami użytkowników</w:t>
            </w:r>
          </w:p>
        </w:tc>
      </w:tr>
      <w:tr w:rsidR="005137DD" w:rsidRPr="005E7011" w14:paraId="259EE524"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F6C1CC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MONIT.3</w:t>
            </w:r>
          </w:p>
        </w:tc>
        <w:tc>
          <w:tcPr>
            <w:tcW w:w="8593" w:type="dxa"/>
            <w:tcBorders>
              <w:top w:val="single" w:sz="8" w:space="0" w:color="000000"/>
              <w:left w:val="single" w:sz="8" w:space="0" w:color="000000"/>
              <w:bottom w:val="single" w:sz="8" w:space="0" w:color="000000"/>
              <w:right w:val="single" w:sz="8" w:space="0" w:color="000000"/>
            </w:tcBorders>
            <w:vAlign w:val="center"/>
          </w:tcPr>
          <w:p w14:paraId="71996AB0"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zarejestrowania szczegółowych danych dla każdego zadania (metadane)</w:t>
            </w:r>
          </w:p>
        </w:tc>
      </w:tr>
      <w:tr w:rsidR="005137DD" w:rsidRPr="005E7011" w14:paraId="38D2B84E"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BC94BA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MONIT.4</w:t>
            </w:r>
          </w:p>
        </w:tc>
        <w:tc>
          <w:tcPr>
            <w:tcW w:w="8593" w:type="dxa"/>
            <w:tcBorders>
              <w:top w:val="single" w:sz="8" w:space="0" w:color="000000"/>
              <w:left w:val="single" w:sz="8" w:space="0" w:color="000000"/>
              <w:bottom w:val="single" w:sz="8" w:space="0" w:color="000000"/>
              <w:right w:val="single" w:sz="8" w:space="0" w:color="000000"/>
            </w:tcBorders>
            <w:vAlign w:val="center"/>
          </w:tcPr>
          <w:p w14:paraId="54681AA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dodawania załączników do zadania wraz z możliwością ich podglądu</w:t>
            </w:r>
          </w:p>
        </w:tc>
      </w:tr>
      <w:tr w:rsidR="005137DD" w:rsidRPr="005E7011" w14:paraId="206CA6D9"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6F5610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MONIT.5</w:t>
            </w:r>
          </w:p>
        </w:tc>
        <w:tc>
          <w:tcPr>
            <w:tcW w:w="8593" w:type="dxa"/>
            <w:tcBorders>
              <w:top w:val="single" w:sz="8" w:space="0" w:color="000000"/>
              <w:left w:val="single" w:sz="8" w:space="0" w:color="000000"/>
              <w:bottom w:val="single" w:sz="8" w:space="0" w:color="000000"/>
              <w:right w:val="single" w:sz="8" w:space="0" w:color="000000"/>
            </w:tcBorders>
            <w:vAlign w:val="center"/>
          </w:tcPr>
          <w:p w14:paraId="0E990BF6"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Aplikacja zapewnia możliwość przypisania osoby odpowiedzialnej oraz terminu na realizację zadań</w:t>
            </w:r>
          </w:p>
        </w:tc>
      </w:tr>
      <w:tr w:rsidR="005137DD" w:rsidRPr="005E7011" w14:paraId="6C38F911"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3499B7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MONIT.6</w:t>
            </w:r>
          </w:p>
        </w:tc>
        <w:tc>
          <w:tcPr>
            <w:tcW w:w="8593" w:type="dxa"/>
            <w:tcBorders>
              <w:top w:val="single" w:sz="8" w:space="0" w:color="000000"/>
              <w:left w:val="single" w:sz="8" w:space="0" w:color="000000"/>
              <w:bottom w:val="single" w:sz="8" w:space="0" w:color="000000"/>
              <w:right w:val="single" w:sz="8" w:space="0" w:color="000000"/>
            </w:tcBorders>
            <w:vAlign w:val="center"/>
          </w:tcPr>
          <w:p w14:paraId="39DCF1E7"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Wybór właściwego typu zadania powoduje uruchomienie właściwej ścieżki obiegu i przesłanie zgłoszenia do właściwych osób</w:t>
            </w:r>
          </w:p>
        </w:tc>
      </w:tr>
      <w:tr w:rsidR="005137DD" w:rsidRPr="005E7011" w14:paraId="3EDAE010"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0B80353"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MONIT.7</w:t>
            </w:r>
          </w:p>
        </w:tc>
        <w:tc>
          <w:tcPr>
            <w:tcW w:w="8593" w:type="dxa"/>
            <w:tcBorders>
              <w:top w:val="single" w:sz="8" w:space="0" w:color="000000"/>
              <w:left w:val="single" w:sz="8" w:space="0" w:color="000000"/>
              <w:bottom w:val="single" w:sz="8" w:space="0" w:color="000000"/>
              <w:right w:val="single" w:sz="8" w:space="0" w:color="000000"/>
            </w:tcBorders>
            <w:vAlign w:val="center"/>
          </w:tcPr>
          <w:p w14:paraId="0E6474A0"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Planowanie realizacji ścieżek wykonania zadań</w:t>
            </w:r>
          </w:p>
        </w:tc>
      </w:tr>
      <w:tr w:rsidR="005137DD" w:rsidRPr="005E7011" w14:paraId="7AAA1AE3"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DD299A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MONIT.8</w:t>
            </w:r>
          </w:p>
        </w:tc>
        <w:tc>
          <w:tcPr>
            <w:tcW w:w="8593" w:type="dxa"/>
            <w:tcBorders>
              <w:top w:val="single" w:sz="8" w:space="0" w:color="000000"/>
              <w:left w:val="single" w:sz="8" w:space="0" w:color="000000"/>
              <w:bottom w:val="single" w:sz="8" w:space="0" w:color="000000"/>
              <w:right w:val="single" w:sz="8" w:space="0" w:color="000000"/>
            </w:tcBorders>
            <w:vAlign w:val="center"/>
          </w:tcPr>
          <w:p w14:paraId="435DA5B0"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uruchomienia wielu działań do danego zadania</w:t>
            </w:r>
          </w:p>
        </w:tc>
      </w:tr>
      <w:tr w:rsidR="005137DD" w:rsidRPr="005E7011" w14:paraId="07C3DE52"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AD6816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MONIT.9</w:t>
            </w:r>
          </w:p>
        </w:tc>
        <w:tc>
          <w:tcPr>
            <w:tcW w:w="8593" w:type="dxa"/>
            <w:tcBorders>
              <w:top w:val="single" w:sz="8" w:space="0" w:color="000000"/>
              <w:left w:val="single" w:sz="8" w:space="0" w:color="000000"/>
              <w:bottom w:val="single" w:sz="8" w:space="0" w:color="000000"/>
              <w:right w:val="single" w:sz="8" w:space="0" w:color="000000"/>
            </w:tcBorders>
            <w:vAlign w:val="center"/>
          </w:tcPr>
          <w:p w14:paraId="422E5D7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Zgłaszane zadania mają niezależnie ustalane zakresy działania, osoby lub komórki organizacyjne odpowiedzialne oraz termin wykonania</w:t>
            </w:r>
          </w:p>
        </w:tc>
      </w:tr>
      <w:tr w:rsidR="005137DD" w:rsidRPr="005E7011" w14:paraId="59F4C3E0"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034A59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MONIT.10</w:t>
            </w:r>
          </w:p>
        </w:tc>
        <w:tc>
          <w:tcPr>
            <w:tcW w:w="8593" w:type="dxa"/>
            <w:tcBorders>
              <w:top w:val="single" w:sz="8" w:space="0" w:color="000000"/>
              <w:left w:val="single" w:sz="8" w:space="0" w:color="000000"/>
              <w:bottom w:val="single" w:sz="8" w:space="0" w:color="000000"/>
              <w:right w:val="single" w:sz="8" w:space="0" w:color="000000"/>
            </w:tcBorders>
            <w:vAlign w:val="center"/>
          </w:tcPr>
          <w:p w14:paraId="7EC1555D"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Automatyczne powiadamianie zainteresowanych osób o potrzebie wykonania zadań związanych z procesem usunięcia niezgodności i realizacji wskazanych zadań</w:t>
            </w:r>
          </w:p>
        </w:tc>
      </w:tr>
      <w:tr w:rsidR="005137DD" w:rsidRPr="005E7011" w14:paraId="6B669010"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E0B509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MONIT.11</w:t>
            </w:r>
          </w:p>
        </w:tc>
        <w:tc>
          <w:tcPr>
            <w:tcW w:w="8593" w:type="dxa"/>
            <w:tcBorders>
              <w:top w:val="single" w:sz="8" w:space="0" w:color="000000"/>
              <w:left w:val="single" w:sz="8" w:space="0" w:color="000000"/>
              <w:bottom w:val="single" w:sz="8" w:space="0" w:color="000000"/>
              <w:right w:val="single" w:sz="8" w:space="0" w:color="000000"/>
            </w:tcBorders>
            <w:vAlign w:val="center"/>
          </w:tcPr>
          <w:p w14:paraId="331FF0D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Automatyczne przypominanie o spóźnieniach w realizacji poszczególnych zadań poprzez email i np. tablicę informacyjną w aplikacji</w:t>
            </w:r>
          </w:p>
        </w:tc>
      </w:tr>
      <w:tr w:rsidR="005137DD" w:rsidRPr="005E7011" w14:paraId="377CD3F6"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8B1A59B"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MONIT.12</w:t>
            </w:r>
          </w:p>
        </w:tc>
        <w:tc>
          <w:tcPr>
            <w:tcW w:w="8593" w:type="dxa"/>
            <w:tcBorders>
              <w:top w:val="single" w:sz="8" w:space="0" w:color="000000"/>
              <w:left w:val="single" w:sz="8" w:space="0" w:color="000000"/>
              <w:bottom w:val="single" w:sz="8" w:space="0" w:color="000000"/>
              <w:right w:val="single" w:sz="8" w:space="0" w:color="000000"/>
            </w:tcBorders>
            <w:vAlign w:val="center"/>
          </w:tcPr>
          <w:p w14:paraId="322B057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Bieżący monitoring pracowników z realizacji zadań</w:t>
            </w:r>
          </w:p>
        </w:tc>
      </w:tr>
      <w:tr w:rsidR="005137DD" w:rsidRPr="005E7011" w14:paraId="46C92A32"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ADC4D4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MONIT.13</w:t>
            </w:r>
          </w:p>
        </w:tc>
        <w:tc>
          <w:tcPr>
            <w:tcW w:w="8593" w:type="dxa"/>
            <w:tcBorders>
              <w:top w:val="single" w:sz="8" w:space="0" w:color="000000"/>
              <w:left w:val="single" w:sz="8" w:space="0" w:color="000000"/>
              <w:bottom w:val="single" w:sz="8" w:space="0" w:color="000000"/>
              <w:right w:val="single" w:sz="8" w:space="0" w:color="000000"/>
            </w:tcBorders>
            <w:vAlign w:val="center"/>
          </w:tcPr>
          <w:p w14:paraId="008D4628"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Narzędzia umożliwiające wyszukiwanie informacji związanych z obsługą zadań</w:t>
            </w:r>
          </w:p>
        </w:tc>
      </w:tr>
      <w:tr w:rsidR="005137DD" w:rsidRPr="005E7011" w14:paraId="1504D36E"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E64ACD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MONIT.14</w:t>
            </w:r>
          </w:p>
        </w:tc>
        <w:tc>
          <w:tcPr>
            <w:tcW w:w="8593" w:type="dxa"/>
            <w:tcBorders>
              <w:top w:val="single" w:sz="8" w:space="0" w:color="000000"/>
              <w:left w:val="single" w:sz="8" w:space="0" w:color="000000"/>
              <w:bottom w:val="single" w:sz="8" w:space="0" w:color="000000"/>
              <w:right w:val="single" w:sz="8" w:space="0" w:color="000000"/>
            </w:tcBorders>
            <w:vAlign w:val="center"/>
          </w:tcPr>
          <w:p w14:paraId="67467509"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Odnotowywanie i prezentacja wskaźników związanych z pracą nad zadaniami</w:t>
            </w:r>
          </w:p>
        </w:tc>
      </w:tr>
      <w:tr w:rsidR="005137DD" w:rsidRPr="005E7011" w14:paraId="11A994FB"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52FF1C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MONIT.15</w:t>
            </w:r>
          </w:p>
        </w:tc>
        <w:tc>
          <w:tcPr>
            <w:tcW w:w="8593" w:type="dxa"/>
            <w:tcBorders>
              <w:top w:val="single" w:sz="8" w:space="0" w:color="000000"/>
              <w:left w:val="single" w:sz="8" w:space="0" w:color="000000"/>
              <w:bottom w:val="single" w:sz="8" w:space="0" w:color="000000"/>
              <w:right w:val="single" w:sz="8" w:space="0" w:color="000000"/>
            </w:tcBorders>
            <w:vAlign w:val="center"/>
          </w:tcPr>
          <w:p w14:paraId="4B5B8928"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wprowadzenia opisu podjętych zadań</w:t>
            </w:r>
          </w:p>
        </w:tc>
      </w:tr>
      <w:tr w:rsidR="005137DD" w:rsidRPr="005E7011" w14:paraId="69596FBE"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1C525A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MONIT.16</w:t>
            </w:r>
          </w:p>
        </w:tc>
        <w:tc>
          <w:tcPr>
            <w:tcW w:w="8593" w:type="dxa"/>
            <w:tcBorders>
              <w:top w:val="single" w:sz="8" w:space="0" w:color="000000"/>
              <w:left w:val="single" w:sz="8" w:space="0" w:color="000000"/>
              <w:bottom w:val="single" w:sz="8" w:space="0" w:color="000000"/>
              <w:right w:val="single" w:sz="8" w:space="0" w:color="000000"/>
            </w:tcBorders>
            <w:vAlign w:val="center"/>
          </w:tcPr>
          <w:p w14:paraId="7342EBB5" w14:textId="782546CE"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skopiowania istniejących zadań, aby utworzyć jego wariant</w:t>
            </w:r>
          </w:p>
        </w:tc>
      </w:tr>
    </w:tbl>
    <w:p w14:paraId="2720C8EE"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7"/>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8876"/>
      </w:tblGrid>
      <w:tr w:rsidR="005137DD" w:rsidRPr="005E7011" w14:paraId="340EBFD0" w14:textId="77777777" w:rsidTr="005E7011">
        <w:trPr>
          <w:trHeight w:val="311"/>
        </w:trPr>
        <w:tc>
          <w:tcPr>
            <w:tcW w:w="760" w:type="dxa"/>
            <w:tcBorders>
              <w:left w:val="single" w:sz="8" w:space="0" w:color="000000"/>
              <w:bottom w:val="single" w:sz="8" w:space="0" w:color="000000"/>
              <w:right w:val="single" w:sz="8" w:space="0" w:color="000000"/>
            </w:tcBorders>
            <w:shd w:val="clear" w:color="auto" w:fill="FAC090"/>
            <w:vAlign w:val="center"/>
          </w:tcPr>
          <w:p w14:paraId="2FC9246F"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bookmarkStart w:id="8" w:name="_heading=h.1ci93xb" w:colFirst="0" w:colLast="0"/>
            <w:bookmarkEnd w:id="8"/>
          </w:p>
        </w:tc>
        <w:tc>
          <w:tcPr>
            <w:tcW w:w="8876" w:type="dxa"/>
            <w:tcBorders>
              <w:left w:val="single" w:sz="8" w:space="0" w:color="000000"/>
              <w:bottom w:val="single" w:sz="8" w:space="0" w:color="000000"/>
              <w:right w:val="single" w:sz="8" w:space="0" w:color="000000"/>
            </w:tcBorders>
            <w:shd w:val="clear" w:color="auto" w:fill="FAC090"/>
            <w:vAlign w:val="center"/>
          </w:tcPr>
          <w:p w14:paraId="52878539"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Audyty wewnętrzne</w:t>
            </w:r>
          </w:p>
        </w:tc>
      </w:tr>
      <w:tr w:rsidR="005137DD" w:rsidRPr="005E7011" w14:paraId="4E87131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4E15BD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p>
        </w:tc>
        <w:tc>
          <w:tcPr>
            <w:tcW w:w="8876" w:type="dxa"/>
            <w:tcBorders>
              <w:top w:val="single" w:sz="8" w:space="0" w:color="000000"/>
              <w:left w:val="single" w:sz="8" w:space="0" w:color="000000"/>
              <w:bottom w:val="single" w:sz="8" w:space="0" w:color="000000"/>
              <w:right w:val="single" w:sz="8" w:space="0" w:color="000000"/>
            </w:tcBorders>
            <w:vAlign w:val="center"/>
          </w:tcPr>
          <w:p w14:paraId="448C1ED1" w14:textId="1D3AE9BA"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**poniższy opis zawiera przykładowe nazwy ról np. audytor wiodący, System ma umożliwiać określenie dowolnych ról. Również wymienione pola stanowią niezbędne minimum, szczegółowe wymagania co do zawartości pól i formularzy zostaną ustalone na etapie analizy przedwdrożeniowej</w:t>
            </w:r>
          </w:p>
        </w:tc>
      </w:tr>
      <w:tr w:rsidR="005137DD" w:rsidRPr="005E7011" w14:paraId="749B581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EF51B8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w:t>
            </w:r>
          </w:p>
        </w:tc>
        <w:tc>
          <w:tcPr>
            <w:tcW w:w="8876" w:type="dxa"/>
            <w:tcBorders>
              <w:top w:val="single" w:sz="8" w:space="0" w:color="000000"/>
              <w:left w:val="single" w:sz="8" w:space="0" w:color="000000"/>
              <w:bottom w:val="single" w:sz="8" w:space="0" w:color="000000"/>
              <w:right w:val="single" w:sz="8" w:space="0" w:color="000000"/>
            </w:tcBorders>
            <w:vAlign w:val="center"/>
          </w:tcPr>
          <w:p w14:paraId="0C2EA5CD"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tworzenia </w:t>
            </w:r>
            <w:r w:rsidRPr="005E7011">
              <w:rPr>
                <w:rFonts w:asciiTheme="majorHAnsi" w:hAnsiTheme="majorHAnsi" w:cstheme="majorHAnsi"/>
                <w:b/>
                <w:sz w:val="18"/>
                <w:szCs w:val="18"/>
              </w:rPr>
              <w:t xml:space="preserve">Programu audytów </w:t>
            </w:r>
            <w:r w:rsidRPr="005E7011">
              <w:rPr>
                <w:rFonts w:asciiTheme="majorHAnsi" w:hAnsiTheme="majorHAnsi" w:cstheme="majorHAnsi"/>
                <w:sz w:val="18"/>
                <w:szCs w:val="18"/>
              </w:rPr>
              <w:t>(wersja nr 1)</w:t>
            </w:r>
            <w:r w:rsidRPr="005E7011">
              <w:rPr>
                <w:rFonts w:asciiTheme="majorHAnsi" w:hAnsiTheme="majorHAnsi" w:cstheme="majorHAnsi"/>
                <w:b/>
                <w:sz w:val="18"/>
                <w:szCs w:val="18"/>
              </w:rPr>
              <w:t xml:space="preserve">. </w:t>
            </w:r>
            <w:r w:rsidRPr="005E7011">
              <w:rPr>
                <w:rFonts w:asciiTheme="majorHAnsi" w:hAnsiTheme="majorHAnsi" w:cstheme="majorHAnsi"/>
                <w:bCs/>
                <w:sz w:val="18"/>
                <w:szCs w:val="18"/>
              </w:rPr>
              <w:t>P</w:t>
            </w:r>
            <w:r w:rsidRPr="005E7011">
              <w:rPr>
                <w:rFonts w:asciiTheme="majorHAnsi" w:hAnsiTheme="majorHAnsi" w:cstheme="majorHAnsi"/>
                <w:sz w:val="18"/>
                <w:szCs w:val="18"/>
              </w:rPr>
              <w:t>ola: audytowany obszar/proces/komórka organizacyjna zintegrowany z katalogiem Active Directory Zamawiającego,</w:t>
            </w:r>
            <w:r w:rsidRPr="005E7011">
              <w:rPr>
                <w:rFonts w:asciiTheme="majorHAnsi" w:hAnsiTheme="majorHAnsi" w:cstheme="majorHAnsi"/>
                <w:b/>
                <w:sz w:val="18"/>
                <w:szCs w:val="18"/>
              </w:rPr>
              <w:t xml:space="preserve"> </w:t>
            </w:r>
            <w:r w:rsidRPr="005E7011">
              <w:rPr>
                <w:rFonts w:asciiTheme="majorHAnsi" w:hAnsiTheme="majorHAnsi" w:cstheme="majorHAnsi"/>
                <w:sz w:val="18"/>
                <w:szCs w:val="18"/>
              </w:rPr>
              <w:t>zakres audytu, miesiąc (wybór z listy – zintegrowane z kalendarzem)]</w:t>
            </w:r>
          </w:p>
        </w:tc>
      </w:tr>
      <w:tr w:rsidR="005137DD" w:rsidRPr="005E7011" w14:paraId="27BF670A"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68ED05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w:t>
            </w:r>
          </w:p>
        </w:tc>
        <w:tc>
          <w:tcPr>
            <w:tcW w:w="8876" w:type="dxa"/>
            <w:tcBorders>
              <w:top w:val="single" w:sz="8" w:space="0" w:color="000000"/>
              <w:left w:val="single" w:sz="8" w:space="0" w:color="000000"/>
              <w:bottom w:val="single" w:sz="8" w:space="0" w:color="000000"/>
              <w:right w:val="single" w:sz="8" w:space="0" w:color="000000"/>
            </w:tcBorders>
            <w:vAlign w:val="center"/>
          </w:tcPr>
          <w:p w14:paraId="2FDC0BDA"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zgłoszenia propozycji do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(tj. komórki organizacyjnej/obszaru/zakresu) przez użytkownika</w:t>
            </w:r>
          </w:p>
        </w:tc>
      </w:tr>
      <w:tr w:rsidR="005137DD" w:rsidRPr="005E7011" w14:paraId="7F1F9974"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4E0B0F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w:t>
            </w:r>
          </w:p>
        </w:tc>
        <w:tc>
          <w:tcPr>
            <w:tcW w:w="8876" w:type="dxa"/>
            <w:tcBorders>
              <w:top w:val="single" w:sz="8" w:space="0" w:color="000000"/>
              <w:left w:val="single" w:sz="8" w:space="0" w:color="000000"/>
              <w:bottom w:val="single" w:sz="8" w:space="0" w:color="000000"/>
              <w:right w:val="single" w:sz="8" w:space="0" w:color="000000"/>
            </w:tcBorders>
            <w:vAlign w:val="center"/>
          </w:tcPr>
          <w:p w14:paraId="6AF2C940"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akceptacji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51FEAB97"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A4EE50F"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w:t>
            </w:r>
          </w:p>
        </w:tc>
        <w:tc>
          <w:tcPr>
            <w:tcW w:w="8876" w:type="dxa"/>
            <w:tcBorders>
              <w:top w:val="single" w:sz="8" w:space="0" w:color="000000"/>
              <w:left w:val="single" w:sz="8" w:space="0" w:color="000000"/>
              <w:bottom w:val="single" w:sz="8" w:space="0" w:color="000000"/>
              <w:right w:val="single" w:sz="8" w:space="0" w:color="000000"/>
            </w:tcBorders>
            <w:vAlign w:val="center"/>
          </w:tcPr>
          <w:p w14:paraId="3FB65C45"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śledzenia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wprowadzonego do obiegu</w:t>
            </w:r>
          </w:p>
        </w:tc>
      </w:tr>
      <w:tr w:rsidR="005137DD" w:rsidRPr="005E7011" w14:paraId="1460F3E0"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209A89B"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5</w:t>
            </w:r>
          </w:p>
        </w:tc>
        <w:tc>
          <w:tcPr>
            <w:tcW w:w="8876" w:type="dxa"/>
            <w:tcBorders>
              <w:top w:val="single" w:sz="8" w:space="0" w:color="000000"/>
              <w:left w:val="single" w:sz="8" w:space="0" w:color="000000"/>
              <w:bottom w:val="single" w:sz="8" w:space="0" w:color="000000"/>
              <w:right w:val="single" w:sz="8" w:space="0" w:color="000000"/>
            </w:tcBorders>
            <w:vAlign w:val="center"/>
          </w:tcPr>
          <w:p w14:paraId="3796199A"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anulowania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na każdym etapie po jego utworzenia</w:t>
            </w:r>
          </w:p>
        </w:tc>
      </w:tr>
      <w:tr w:rsidR="005137DD" w:rsidRPr="005E7011" w14:paraId="2D97F92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678A46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6</w:t>
            </w:r>
          </w:p>
        </w:tc>
        <w:tc>
          <w:tcPr>
            <w:tcW w:w="8876" w:type="dxa"/>
            <w:tcBorders>
              <w:top w:val="single" w:sz="8" w:space="0" w:color="000000"/>
              <w:left w:val="single" w:sz="8" w:space="0" w:color="000000"/>
              <w:bottom w:val="single" w:sz="8" w:space="0" w:color="000000"/>
              <w:right w:val="single" w:sz="8" w:space="0" w:color="000000"/>
            </w:tcBorders>
            <w:vAlign w:val="center"/>
          </w:tcPr>
          <w:p w14:paraId="3D48D173"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zmiany obowiązującego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i utworzenia jego kolejnej wersji, które będzie musiało być ponownie akceptowane (wymaganie AW.3)</w:t>
            </w:r>
          </w:p>
        </w:tc>
      </w:tr>
      <w:tr w:rsidR="005137DD" w:rsidRPr="005E7011" w14:paraId="6CDB3F2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A3F095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7</w:t>
            </w:r>
          </w:p>
        </w:tc>
        <w:tc>
          <w:tcPr>
            <w:tcW w:w="8876" w:type="dxa"/>
            <w:tcBorders>
              <w:top w:val="single" w:sz="8" w:space="0" w:color="000000"/>
              <w:left w:val="single" w:sz="8" w:space="0" w:color="000000"/>
              <w:bottom w:val="single" w:sz="8" w:space="0" w:color="000000"/>
              <w:right w:val="single" w:sz="8" w:space="0" w:color="000000"/>
            </w:tcBorders>
            <w:vAlign w:val="center"/>
          </w:tcPr>
          <w:p w14:paraId="1F5722B5"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wygenerowania zatwierdzonego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i udostępnienia go zainteresowanym komórkom organizacyjnym (zintegrowane z katalogiem Active Directory Zamawiającego)</w:t>
            </w:r>
          </w:p>
        </w:tc>
      </w:tr>
      <w:tr w:rsidR="005137DD" w:rsidRPr="005E7011" w14:paraId="51ADF615"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2120333"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8</w:t>
            </w:r>
          </w:p>
        </w:tc>
        <w:tc>
          <w:tcPr>
            <w:tcW w:w="8876" w:type="dxa"/>
            <w:tcBorders>
              <w:top w:val="single" w:sz="8" w:space="0" w:color="000000"/>
              <w:left w:val="single" w:sz="8" w:space="0" w:color="000000"/>
              <w:bottom w:val="single" w:sz="8" w:space="0" w:color="000000"/>
              <w:right w:val="single" w:sz="8" w:space="0" w:color="000000"/>
            </w:tcBorders>
            <w:vAlign w:val="center"/>
          </w:tcPr>
          <w:p w14:paraId="78117B23"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przypisania audytu z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do Audytora wiodącego oraz (jeśli to konieczne) Audytora </w:t>
            </w:r>
          </w:p>
        </w:tc>
      </w:tr>
      <w:tr w:rsidR="005137DD" w:rsidRPr="005E7011" w14:paraId="54A19F4A" w14:textId="77777777" w:rsidTr="005E7011">
        <w:trPr>
          <w:trHeight w:val="121"/>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9C673F3"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9</w:t>
            </w:r>
          </w:p>
        </w:tc>
        <w:tc>
          <w:tcPr>
            <w:tcW w:w="8876" w:type="dxa"/>
            <w:tcBorders>
              <w:top w:val="single" w:sz="8" w:space="0" w:color="000000"/>
              <w:left w:val="single" w:sz="8" w:space="0" w:color="000000"/>
              <w:bottom w:val="single" w:sz="8" w:space="0" w:color="000000"/>
              <w:right w:val="single" w:sz="8" w:space="0" w:color="000000"/>
            </w:tcBorders>
            <w:vAlign w:val="center"/>
          </w:tcPr>
          <w:p w14:paraId="6D5AEF77"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powiadomienia (przez serwer poczty) audytowanych komórek o zaplanowanych audytach w </w:t>
            </w:r>
            <w:r w:rsidRPr="005E7011">
              <w:rPr>
                <w:rFonts w:asciiTheme="majorHAnsi" w:hAnsiTheme="majorHAnsi" w:cstheme="majorHAnsi"/>
                <w:b/>
                <w:sz w:val="18"/>
                <w:szCs w:val="18"/>
              </w:rPr>
              <w:t>Programie audytów</w:t>
            </w:r>
          </w:p>
        </w:tc>
      </w:tr>
      <w:tr w:rsidR="005137DD" w:rsidRPr="005E7011" w14:paraId="2C516EE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768CBD9"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10</w:t>
            </w:r>
          </w:p>
        </w:tc>
        <w:tc>
          <w:tcPr>
            <w:tcW w:w="8876" w:type="dxa"/>
            <w:tcBorders>
              <w:top w:val="single" w:sz="8" w:space="0" w:color="000000"/>
              <w:left w:val="single" w:sz="8" w:space="0" w:color="000000"/>
              <w:bottom w:val="single" w:sz="8" w:space="0" w:color="000000"/>
              <w:right w:val="single" w:sz="8" w:space="0" w:color="000000"/>
            </w:tcBorders>
            <w:vAlign w:val="center"/>
          </w:tcPr>
          <w:p w14:paraId="6A61283C"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generowania powiadomień o zbliżającym się terminie dla Audytora wiodącego/audytora/nazwa i symbol audytowanych komórek - przez serwer poczty</w:t>
            </w:r>
          </w:p>
        </w:tc>
      </w:tr>
      <w:tr w:rsidR="005137DD" w:rsidRPr="005E7011" w14:paraId="5EA45B26"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B19278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AW.11</w:t>
            </w:r>
          </w:p>
        </w:tc>
        <w:tc>
          <w:tcPr>
            <w:tcW w:w="8876" w:type="dxa"/>
            <w:tcBorders>
              <w:top w:val="single" w:sz="8" w:space="0" w:color="000000"/>
              <w:left w:val="single" w:sz="8" w:space="0" w:color="000000"/>
              <w:bottom w:val="single" w:sz="8" w:space="0" w:color="000000"/>
              <w:right w:val="single" w:sz="8" w:space="0" w:color="000000"/>
            </w:tcBorders>
            <w:vAlign w:val="center"/>
          </w:tcPr>
          <w:p w14:paraId="1F0D5C8D"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parametryzacji powiadomień </w:t>
            </w:r>
          </w:p>
        </w:tc>
      </w:tr>
      <w:tr w:rsidR="005137DD" w:rsidRPr="005E7011" w14:paraId="45B1EEA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249970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12</w:t>
            </w:r>
          </w:p>
        </w:tc>
        <w:tc>
          <w:tcPr>
            <w:tcW w:w="8876" w:type="dxa"/>
            <w:tcBorders>
              <w:top w:val="single" w:sz="8" w:space="0" w:color="000000"/>
              <w:left w:val="single" w:sz="8" w:space="0" w:color="000000"/>
              <w:bottom w:val="single" w:sz="8" w:space="0" w:color="000000"/>
              <w:right w:val="single" w:sz="8" w:space="0" w:color="000000"/>
            </w:tcBorders>
            <w:vAlign w:val="center"/>
          </w:tcPr>
          <w:p w14:paraId="3C3483D2"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Aplikacja zapewnia możliwość bieżącego monitorowania stopnia wykonania </w:t>
            </w:r>
            <w:r w:rsidRPr="005E7011">
              <w:rPr>
                <w:rFonts w:asciiTheme="majorHAnsi" w:hAnsiTheme="majorHAnsi" w:cstheme="majorHAnsi"/>
                <w:b/>
                <w:sz w:val="18"/>
                <w:szCs w:val="18"/>
              </w:rPr>
              <w:t>Programu audytów</w:t>
            </w:r>
          </w:p>
        </w:tc>
      </w:tr>
      <w:tr w:rsidR="005137DD" w:rsidRPr="005E7011" w14:paraId="55135056" w14:textId="77777777" w:rsidTr="005E7011">
        <w:trPr>
          <w:trHeight w:val="264"/>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61E1F1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AW.13</w:t>
            </w:r>
          </w:p>
        </w:tc>
        <w:tc>
          <w:tcPr>
            <w:tcW w:w="8876" w:type="dxa"/>
            <w:tcBorders>
              <w:top w:val="single" w:sz="8" w:space="0" w:color="000000"/>
              <w:left w:val="single" w:sz="8" w:space="0" w:color="000000"/>
              <w:bottom w:val="single" w:sz="8" w:space="0" w:color="000000"/>
              <w:right w:val="single" w:sz="8" w:space="0" w:color="000000"/>
            </w:tcBorders>
            <w:vAlign w:val="center"/>
          </w:tcPr>
          <w:p w14:paraId="5C9B90B1"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Zapewnia możliwość tworzenia Upoważnienia do przeprowadzenia audytu (dokument inicjowany z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w:t>
            </w:r>
          </w:p>
          <w:p w14:paraId="570AC040"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[pola: </w:t>
            </w:r>
          </w:p>
          <w:p w14:paraId="527E2AF2"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znak sprawy i data</w:t>
            </w:r>
          </w:p>
          <w:p w14:paraId="4D425BA2"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zespół audytujący: Imię i nazwisko Audytora wiodący, Audytora - zintegrowane z katalogiem Active Directory Zamawiającego</w:t>
            </w:r>
          </w:p>
          <w:p w14:paraId="05C227E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nazwa i symbol audytowanych komórek</w:t>
            </w:r>
          </w:p>
          <w:p w14:paraId="0481786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termin audytu</w:t>
            </w:r>
          </w:p>
          <w:p w14:paraId="75F5A73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zakres audytu</w:t>
            </w:r>
          </w:p>
          <w:p w14:paraId="6C1CDCF8"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kryteria audytu</w:t>
            </w:r>
          </w:p>
          <w:p w14:paraId="2A55F6D4" w14:textId="77777777" w:rsidR="005137DD" w:rsidRPr="005E7011" w:rsidRDefault="005137DD" w:rsidP="005E7011">
            <w:pPr>
              <w:rPr>
                <w:rFonts w:asciiTheme="majorHAnsi" w:hAnsiTheme="majorHAnsi" w:cstheme="majorHAnsi"/>
                <w:sz w:val="18"/>
                <w:szCs w:val="18"/>
              </w:rPr>
            </w:pPr>
          </w:p>
          <w:p w14:paraId="3EEAE9AC" w14:textId="1D8F4AF2"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Dla upoważnienia musi być skonfigurowany obieg życia dokumentu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 xml:space="preserve">), gdzie jednym z kroków będzie autoryzacja dokumentu poprzez podpis elektroniczny wraz z wykorzystaniem </w:t>
            </w:r>
            <w:proofErr w:type="spellStart"/>
            <w:r w:rsidRPr="005E7011">
              <w:rPr>
                <w:rFonts w:asciiTheme="majorHAnsi" w:hAnsiTheme="majorHAnsi" w:cstheme="majorHAnsi"/>
                <w:sz w:val="18"/>
                <w:szCs w:val="18"/>
              </w:rPr>
              <w:t>epodpisu</w:t>
            </w:r>
            <w:proofErr w:type="spellEnd"/>
            <w:r w:rsidRPr="005E7011">
              <w:rPr>
                <w:rFonts w:asciiTheme="majorHAnsi" w:hAnsiTheme="majorHAnsi" w:cstheme="majorHAnsi"/>
                <w:sz w:val="18"/>
                <w:szCs w:val="18"/>
              </w:rPr>
              <w:t xml:space="preserve"> do autoryzacji nadanego upoważnienia</w:t>
            </w:r>
          </w:p>
        </w:tc>
      </w:tr>
      <w:tr w:rsidR="005137DD" w:rsidRPr="005E7011" w14:paraId="79F17C06"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0FDDFD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14</w:t>
            </w:r>
          </w:p>
        </w:tc>
        <w:tc>
          <w:tcPr>
            <w:tcW w:w="8876" w:type="dxa"/>
            <w:tcBorders>
              <w:top w:val="single" w:sz="8" w:space="0" w:color="000000"/>
              <w:left w:val="single" w:sz="8" w:space="0" w:color="000000"/>
              <w:bottom w:val="single" w:sz="8" w:space="0" w:color="000000"/>
              <w:right w:val="single" w:sz="8" w:space="0" w:color="000000"/>
            </w:tcBorders>
            <w:vAlign w:val="center"/>
          </w:tcPr>
          <w:p w14:paraId="06800FF9"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Upoważnienia do przeprowadzenia audytu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81753CB"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02FF7B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AW. 15</w:t>
            </w:r>
          </w:p>
        </w:tc>
        <w:tc>
          <w:tcPr>
            <w:tcW w:w="8876" w:type="dxa"/>
            <w:tcBorders>
              <w:top w:val="single" w:sz="8" w:space="0" w:color="000000"/>
              <w:left w:val="single" w:sz="8" w:space="0" w:color="000000"/>
              <w:bottom w:val="single" w:sz="8" w:space="0" w:color="000000"/>
              <w:right w:val="single" w:sz="8" w:space="0" w:color="000000"/>
            </w:tcBorders>
            <w:vAlign w:val="center"/>
          </w:tcPr>
          <w:p w14:paraId="0B3E823F"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śledzenia Upoważnienia do przeprowadzenia audytu wprowadzonego do obiegu</w:t>
            </w:r>
          </w:p>
        </w:tc>
      </w:tr>
      <w:tr w:rsidR="005137DD" w:rsidRPr="005E7011" w14:paraId="41FC6EB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1F699B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16</w:t>
            </w:r>
          </w:p>
        </w:tc>
        <w:tc>
          <w:tcPr>
            <w:tcW w:w="8876" w:type="dxa"/>
            <w:tcBorders>
              <w:top w:val="single" w:sz="8" w:space="0" w:color="000000"/>
              <w:left w:val="single" w:sz="8" w:space="0" w:color="000000"/>
              <w:bottom w:val="single" w:sz="8" w:space="0" w:color="000000"/>
              <w:right w:val="single" w:sz="8" w:space="0" w:color="000000"/>
            </w:tcBorders>
            <w:vAlign w:val="center"/>
          </w:tcPr>
          <w:p w14:paraId="5C72FA62"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anulowania Upoważnienia do przeprowadzenia audytu na każdym etapie po jego utworzenia i utworzenia nowego (ze zmienionymi danymi)</w:t>
            </w:r>
          </w:p>
        </w:tc>
      </w:tr>
      <w:tr w:rsidR="005137DD" w:rsidRPr="005E7011" w14:paraId="414AD0EB"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C2F8E7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17</w:t>
            </w:r>
          </w:p>
        </w:tc>
        <w:tc>
          <w:tcPr>
            <w:tcW w:w="8876" w:type="dxa"/>
            <w:tcBorders>
              <w:top w:val="single" w:sz="8" w:space="0" w:color="000000"/>
              <w:left w:val="single" w:sz="8" w:space="0" w:color="000000"/>
              <w:bottom w:val="single" w:sz="8" w:space="0" w:color="000000"/>
              <w:right w:val="single" w:sz="8" w:space="0" w:color="000000"/>
            </w:tcBorders>
            <w:vAlign w:val="center"/>
          </w:tcPr>
          <w:p w14:paraId="177A1380"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zaakceptowanego Upoważnienia do przeprowadzenia audytu i udostępnienia go zainteresowanym komórkom organizacyjnym (zintegrowane z katalogiem Active Directory Zamawiającego)</w:t>
            </w:r>
          </w:p>
        </w:tc>
      </w:tr>
      <w:tr w:rsidR="005137DD" w:rsidRPr="005E7011" w14:paraId="41F687B5"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E3DA2C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AW.18</w:t>
            </w:r>
          </w:p>
        </w:tc>
        <w:tc>
          <w:tcPr>
            <w:tcW w:w="8876" w:type="dxa"/>
            <w:tcBorders>
              <w:top w:val="single" w:sz="8" w:space="0" w:color="000000"/>
              <w:left w:val="single" w:sz="8" w:space="0" w:color="000000"/>
              <w:bottom w:val="single" w:sz="8" w:space="0" w:color="000000"/>
              <w:right w:val="single" w:sz="8" w:space="0" w:color="000000"/>
            </w:tcBorders>
            <w:vAlign w:val="center"/>
          </w:tcPr>
          <w:p w14:paraId="4D9AC393"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Aplikacja daje możliwość inicjowania Planu audytu w referencji do Upoważnienia do przeprowadzenia audytu [pola:</w:t>
            </w:r>
          </w:p>
          <w:p w14:paraId="454DAE0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numer (kolejny numer w sprawie)</w:t>
            </w:r>
          </w:p>
          <w:p w14:paraId="501B05C8"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nazwa i symbol audytowanej komórki organizacyjnej zintegrowany z katalogiem Active  </w:t>
            </w:r>
          </w:p>
          <w:p w14:paraId="37B9BA6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Directory Zamawiającego </w:t>
            </w:r>
          </w:p>
          <w:p w14:paraId="6B31A93C"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rodzaj audytu (planowany/doraźny i wewnętrzny/zewnętrzny)</w:t>
            </w:r>
          </w:p>
          <w:p w14:paraId="6B364121"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termin audytu</w:t>
            </w:r>
          </w:p>
          <w:p w14:paraId="1B6D8334"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zakres audytu </w:t>
            </w:r>
          </w:p>
          <w:p w14:paraId="534F313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kryteria audytu</w:t>
            </w:r>
          </w:p>
          <w:p w14:paraId="2020D8B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zespół audytujący: Imię i nazwisko Audytora wiodący, Audytora - zintegrowane z katalogiem Active Directory Zamawiającego</w:t>
            </w:r>
          </w:p>
          <w:p w14:paraId="27269902"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osoby odpowiedzialne za audytowane obszary (zintegrowane z katalogiem Active Directory  Zamawiającego)</w:t>
            </w:r>
          </w:p>
          <w:p w14:paraId="0EC8A1DE"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harmonogram  (data spotkania otwierającego, zamykającego i dodatkowe informacje związane z przebiegiem audytu)</w:t>
            </w:r>
          </w:p>
        </w:tc>
      </w:tr>
      <w:tr w:rsidR="005137DD" w:rsidRPr="005E7011" w14:paraId="66CC3782"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9C0FE3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19</w:t>
            </w:r>
          </w:p>
        </w:tc>
        <w:tc>
          <w:tcPr>
            <w:tcW w:w="8876" w:type="dxa"/>
            <w:tcBorders>
              <w:top w:val="single" w:sz="8" w:space="0" w:color="000000"/>
              <w:left w:val="single" w:sz="8" w:space="0" w:color="000000"/>
              <w:bottom w:val="single" w:sz="8" w:space="0" w:color="000000"/>
              <w:right w:val="single" w:sz="8" w:space="0" w:color="000000"/>
            </w:tcBorders>
            <w:vAlign w:val="center"/>
          </w:tcPr>
          <w:p w14:paraId="6BE5B7E2"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Planu audytu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1C89EA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37A7155"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20</w:t>
            </w:r>
          </w:p>
        </w:tc>
        <w:tc>
          <w:tcPr>
            <w:tcW w:w="8876" w:type="dxa"/>
            <w:tcBorders>
              <w:top w:val="single" w:sz="8" w:space="0" w:color="000000"/>
              <w:left w:val="single" w:sz="8" w:space="0" w:color="000000"/>
              <w:bottom w:val="single" w:sz="8" w:space="0" w:color="000000"/>
              <w:right w:val="single" w:sz="8" w:space="0" w:color="000000"/>
            </w:tcBorders>
            <w:vAlign w:val="center"/>
          </w:tcPr>
          <w:p w14:paraId="4B5AB46D"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śledzenia Planu audytu wprowadzonego do obiegu</w:t>
            </w:r>
          </w:p>
        </w:tc>
      </w:tr>
      <w:tr w:rsidR="005137DD" w:rsidRPr="005E7011" w14:paraId="764E9B3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87C2DF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21</w:t>
            </w:r>
          </w:p>
        </w:tc>
        <w:tc>
          <w:tcPr>
            <w:tcW w:w="8876" w:type="dxa"/>
            <w:tcBorders>
              <w:top w:val="single" w:sz="8" w:space="0" w:color="000000"/>
              <w:left w:val="single" w:sz="8" w:space="0" w:color="000000"/>
              <w:bottom w:val="single" w:sz="8" w:space="0" w:color="000000"/>
              <w:right w:val="single" w:sz="8" w:space="0" w:color="000000"/>
            </w:tcBorders>
            <w:vAlign w:val="center"/>
          </w:tcPr>
          <w:p w14:paraId="0EFC0B6A"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anulowania Planu audytu i utworzenia nowego (ze zmienionymi danymi)</w:t>
            </w:r>
          </w:p>
        </w:tc>
      </w:tr>
      <w:tr w:rsidR="005137DD" w:rsidRPr="005E7011" w14:paraId="378FE539"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0A4EE7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22</w:t>
            </w:r>
          </w:p>
        </w:tc>
        <w:tc>
          <w:tcPr>
            <w:tcW w:w="8876" w:type="dxa"/>
            <w:tcBorders>
              <w:top w:val="single" w:sz="8" w:space="0" w:color="000000"/>
              <w:left w:val="single" w:sz="8" w:space="0" w:color="000000"/>
              <w:bottom w:val="single" w:sz="8" w:space="0" w:color="000000"/>
              <w:right w:val="single" w:sz="8" w:space="0" w:color="000000"/>
            </w:tcBorders>
            <w:vAlign w:val="center"/>
          </w:tcPr>
          <w:p w14:paraId="125DE7BC"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zaakceptowanego Planu audytu i udostępnienia go zainteresowanym komórkom organizacyjnym (zintegrowane z katalogiem Active Directory Zamawiającego)</w:t>
            </w:r>
          </w:p>
        </w:tc>
      </w:tr>
      <w:tr w:rsidR="005137DD" w:rsidRPr="005E7011" w14:paraId="2175233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265991F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23</w:t>
            </w:r>
          </w:p>
        </w:tc>
        <w:tc>
          <w:tcPr>
            <w:tcW w:w="8876" w:type="dxa"/>
            <w:tcBorders>
              <w:top w:val="single" w:sz="8" w:space="0" w:color="000000"/>
              <w:left w:val="single" w:sz="8" w:space="0" w:color="000000"/>
              <w:bottom w:val="single" w:sz="8" w:space="0" w:color="000000"/>
              <w:right w:val="single" w:sz="8" w:space="0" w:color="000000"/>
            </w:tcBorders>
            <w:vAlign w:val="center"/>
          </w:tcPr>
          <w:p w14:paraId="5540F3B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Zapewnia możliwość utworzenia Listy pytań audytowych w powiązaniu do Upoważnienia do przeprowadzenia audytu </w:t>
            </w:r>
          </w:p>
          <w:p w14:paraId="37D3790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[pola:</w:t>
            </w:r>
          </w:p>
          <w:p w14:paraId="46D77D9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numer (kolejny numer w sprawie)</w:t>
            </w:r>
          </w:p>
          <w:p w14:paraId="53FA5848"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nazwa i symbol audytowanej komórki organizacyjnej</w:t>
            </w:r>
          </w:p>
          <w:p w14:paraId="4619AC1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termin audytu</w:t>
            </w:r>
          </w:p>
          <w:p w14:paraId="61EC5B80"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zakres audytu</w:t>
            </w:r>
          </w:p>
          <w:p w14:paraId="437F3995" w14:textId="77777777" w:rsidR="005137DD" w:rsidRPr="005E7011" w:rsidRDefault="005137DD" w:rsidP="005E7011">
            <w:pPr>
              <w:rPr>
                <w:rFonts w:asciiTheme="majorHAnsi" w:hAnsiTheme="majorHAnsi" w:cstheme="majorHAnsi"/>
                <w:sz w:val="18"/>
                <w:szCs w:val="18"/>
              </w:rPr>
            </w:pPr>
            <w:r w:rsidRPr="005E7011">
              <w:rPr>
                <w:rFonts w:asciiTheme="majorHAnsi" w:eastAsia="Calibri" w:hAnsiTheme="majorHAnsi" w:cstheme="majorHAnsi"/>
                <w:sz w:val="18"/>
                <w:szCs w:val="18"/>
              </w:rPr>
              <w:t xml:space="preserve">- </w:t>
            </w:r>
            <w:r w:rsidRPr="005E7011">
              <w:rPr>
                <w:rFonts w:asciiTheme="majorHAnsi" w:hAnsiTheme="majorHAnsi" w:cstheme="majorHAnsi"/>
                <w:sz w:val="18"/>
                <w:szCs w:val="18"/>
              </w:rPr>
              <w:t>zespół audytujący: Imię i nazwisko Audytora wiodący, Audytora - zintegrowane z katalogiem Active Directory Zamawiającego</w:t>
            </w:r>
          </w:p>
          <w:p w14:paraId="02D0DB2E"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pytania audytowe  (stworzenie bazy pytań audytowych, z możliwością jej ciągłej aktualizacji)</w:t>
            </w:r>
          </w:p>
        </w:tc>
      </w:tr>
      <w:tr w:rsidR="005137DD" w:rsidRPr="005E7011" w14:paraId="654A5D16"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25D4D4F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24</w:t>
            </w:r>
          </w:p>
        </w:tc>
        <w:tc>
          <w:tcPr>
            <w:tcW w:w="8876" w:type="dxa"/>
            <w:tcBorders>
              <w:top w:val="single" w:sz="8" w:space="0" w:color="000000"/>
              <w:left w:val="single" w:sz="8" w:space="0" w:color="000000"/>
              <w:bottom w:val="single" w:sz="8" w:space="0" w:color="000000"/>
              <w:right w:val="single" w:sz="8" w:space="0" w:color="000000"/>
            </w:tcBorders>
            <w:vAlign w:val="center"/>
          </w:tcPr>
          <w:p w14:paraId="70FAEC5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akceptacji Listy pytań audytowych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102E2DF7"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0E202E9"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25</w:t>
            </w:r>
          </w:p>
        </w:tc>
        <w:tc>
          <w:tcPr>
            <w:tcW w:w="8876" w:type="dxa"/>
            <w:tcBorders>
              <w:top w:val="single" w:sz="8" w:space="0" w:color="000000"/>
              <w:left w:val="single" w:sz="8" w:space="0" w:color="000000"/>
              <w:bottom w:val="single" w:sz="8" w:space="0" w:color="000000"/>
              <w:right w:val="single" w:sz="8" w:space="0" w:color="000000"/>
            </w:tcBorders>
            <w:vAlign w:val="center"/>
          </w:tcPr>
          <w:p w14:paraId="29969065"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śledzenia Listy pytań audytowych wprowadzonej do obiegu</w:t>
            </w:r>
          </w:p>
        </w:tc>
      </w:tr>
      <w:tr w:rsidR="005137DD" w:rsidRPr="005E7011" w14:paraId="0557278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56A603D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26</w:t>
            </w:r>
          </w:p>
        </w:tc>
        <w:tc>
          <w:tcPr>
            <w:tcW w:w="8876" w:type="dxa"/>
            <w:tcBorders>
              <w:top w:val="single" w:sz="8" w:space="0" w:color="000000"/>
              <w:left w:val="single" w:sz="8" w:space="0" w:color="000000"/>
              <w:bottom w:val="single" w:sz="8" w:space="0" w:color="000000"/>
              <w:right w:val="single" w:sz="8" w:space="0" w:color="000000"/>
            </w:tcBorders>
            <w:vAlign w:val="center"/>
          </w:tcPr>
          <w:p w14:paraId="39EE484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anulowania Listy pytań audytowych i utworzenia nowego (ze zmienionymi danymi)</w:t>
            </w:r>
          </w:p>
        </w:tc>
      </w:tr>
      <w:tr w:rsidR="005137DD" w:rsidRPr="005E7011" w14:paraId="581CC2A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B94432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27</w:t>
            </w:r>
          </w:p>
        </w:tc>
        <w:tc>
          <w:tcPr>
            <w:tcW w:w="8876" w:type="dxa"/>
            <w:tcBorders>
              <w:top w:val="single" w:sz="8" w:space="0" w:color="000000"/>
              <w:left w:val="single" w:sz="8" w:space="0" w:color="000000"/>
              <w:bottom w:val="single" w:sz="8" w:space="0" w:color="000000"/>
              <w:right w:val="single" w:sz="8" w:space="0" w:color="000000"/>
            </w:tcBorders>
            <w:vAlign w:val="center"/>
          </w:tcPr>
          <w:p w14:paraId="01E20D16"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zaakceptowanej Listy pytań audytowych i udostępnienie jej zainteresowanym komórkom organizacyjnym (zintegrowane z katalogiem Active Directory Zamawiającego)</w:t>
            </w:r>
          </w:p>
        </w:tc>
      </w:tr>
      <w:tr w:rsidR="005137DD" w:rsidRPr="005E7011" w14:paraId="6DBFA9D1"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26493A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28</w:t>
            </w:r>
          </w:p>
        </w:tc>
        <w:tc>
          <w:tcPr>
            <w:tcW w:w="8876" w:type="dxa"/>
            <w:tcBorders>
              <w:top w:val="single" w:sz="8" w:space="0" w:color="000000"/>
              <w:left w:val="single" w:sz="8" w:space="0" w:color="000000"/>
              <w:bottom w:val="single" w:sz="8" w:space="0" w:color="000000"/>
              <w:right w:val="single" w:sz="8" w:space="0" w:color="000000"/>
            </w:tcBorders>
            <w:vAlign w:val="center"/>
          </w:tcPr>
          <w:p w14:paraId="4782533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odnotowywania danych powstałych w wyniku audytu wraz z załącznikami (zebranie materiałów dowodowych)</w:t>
            </w:r>
          </w:p>
        </w:tc>
      </w:tr>
      <w:tr w:rsidR="005137DD" w:rsidRPr="005E7011" w14:paraId="68C8A711"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CE2974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29</w:t>
            </w:r>
          </w:p>
        </w:tc>
        <w:tc>
          <w:tcPr>
            <w:tcW w:w="8876" w:type="dxa"/>
            <w:tcBorders>
              <w:top w:val="single" w:sz="8" w:space="0" w:color="000000"/>
              <w:left w:val="single" w:sz="8" w:space="0" w:color="000000"/>
              <w:bottom w:val="single" w:sz="8" w:space="0" w:color="000000"/>
              <w:right w:val="single" w:sz="8" w:space="0" w:color="000000"/>
            </w:tcBorders>
            <w:vAlign w:val="center"/>
          </w:tcPr>
          <w:p w14:paraId="4BD295C6"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utworzenia Karty niezgodności w powiązaniu do Upoważnienia do przeprowadzenia audytu. Pola: numer (kolejny numer w sprawie), nazwa i symbol audytowanej komórki organizacyjnej, termin audytu, opis niezgodności, kryterium audytu/wymaganie, zespół audytujący: Imię i nazwisko Audytora wiodący, Audytora - zintegrowane z katalogiem Active Directory Zamawiającego, pytania audytowe  (stworzenie bazy pytań audytowych, z możliwością jej ciągłej aktualizacji)</w:t>
            </w:r>
          </w:p>
        </w:tc>
      </w:tr>
      <w:tr w:rsidR="005137DD" w:rsidRPr="005E7011" w14:paraId="61F2A655"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4BE24B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30</w:t>
            </w:r>
          </w:p>
        </w:tc>
        <w:tc>
          <w:tcPr>
            <w:tcW w:w="8876" w:type="dxa"/>
            <w:tcBorders>
              <w:top w:val="single" w:sz="8" w:space="0" w:color="000000"/>
              <w:left w:val="single" w:sz="8" w:space="0" w:color="000000"/>
              <w:bottom w:val="single" w:sz="8" w:space="0" w:color="000000"/>
              <w:right w:val="single" w:sz="8" w:space="0" w:color="000000"/>
            </w:tcBorders>
            <w:vAlign w:val="center"/>
          </w:tcPr>
          <w:p w14:paraId="3D93961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śledzenia Listy pytań audytowych wprowadzonej do obiegu</w:t>
            </w:r>
          </w:p>
        </w:tc>
      </w:tr>
      <w:tr w:rsidR="005137DD" w:rsidRPr="005E7011" w14:paraId="7EE3B24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34E3F5E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31</w:t>
            </w:r>
          </w:p>
        </w:tc>
        <w:tc>
          <w:tcPr>
            <w:tcW w:w="8876" w:type="dxa"/>
            <w:tcBorders>
              <w:top w:val="single" w:sz="8" w:space="0" w:color="000000"/>
              <w:left w:val="single" w:sz="8" w:space="0" w:color="000000"/>
              <w:bottom w:val="single" w:sz="8" w:space="0" w:color="000000"/>
              <w:right w:val="single" w:sz="8" w:space="0" w:color="000000"/>
            </w:tcBorders>
            <w:vAlign w:val="center"/>
          </w:tcPr>
          <w:p w14:paraId="285C7AE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anulowania Listy pytań audytowych i utworzenia nowego (ze zmienionymi danymi)</w:t>
            </w:r>
          </w:p>
        </w:tc>
      </w:tr>
      <w:tr w:rsidR="005137DD" w:rsidRPr="005E7011" w14:paraId="20DA8CC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003C31A2"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32</w:t>
            </w:r>
          </w:p>
        </w:tc>
        <w:tc>
          <w:tcPr>
            <w:tcW w:w="8876" w:type="dxa"/>
            <w:tcBorders>
              <w:top w:val="single" w:sz="8" w:space="0" w:color="000000"/>
              <w:left w:val="single" w:sz="8" w:space="0" w:color="000000"/>
              <w:bottom w:val="single" w:sz="8" w:space="0" w:color="000000"/>
              <w:right w:val="single" w:sz="8" w:space="0" w:color="000000"/>
            </w:tcBorders>
            <w:vAlign w:val="center"/>
          </w:tcPr>
          <w:p w14:paraId="2048B87E"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zaakceptowanej Listy pytań audytowych i udostępnienie jej zainteresowanym komórkom organizacyjnym (zintegrowane z katalogiem Active Directory Zamawiającego)</w:t>
            </w:r>
          </w:p>
        </w:tc>
      </w:tr>
      <w:tr w:rsidR="005137DD" w:rsidRPr="005E7011" w14:paraId="4CDAAE5F"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B5839D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33</w:t>
            </w:r>
          </w:p>
        </w:tc>
        <w:tc>
          <w:tcPr>
            <w:tcW w:w="8876" w:type="dxa"/>
            <w:tcBorders>
              <w:top w:val="single" w:sz="8" w:space="0" w:color="000000"/>
              <w:left w:val="single" w:sz="8" w:space="0" w:color="000000"/>
              <w:bottom w:val="single" w:sz="8" w:space="0" w:color="000000"/>
              <w:right w:val="single" w:sz="8" w:space="0" w:color="000000"/>
            </w:tcBorders>
            <w:vAlign w:val="center"/>
          </w:tcPr>
          <w:p w14:paraId="02B09F44"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automatycznego generowania Raportu z audytu wraz ze zgłoszeniem niezgodności, spostrzeżeń</w:t>
            </w:r>
          </w:p>
        </w:tc>
      </w:tr>
      <w:tr w:rsidR="005137DD" w:rsidRPr="005E7011" w14:paraId="5C08FB42"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C6054F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34</w:t>
            </w:r>
          </w:p>
        </w:tc>
        <w:tc>
          <w:tcPr>
            <w:tcW w:w="8876" w:type="dxa"/>
            <w:tcBorders>
              <w:top w:val="single" w:sz="8" w:space="0" w:color="000000"/>
              <w:left w:val="single" w:sz="8" w:space="0" w:color="000000"/>
              <w:bottom w:val="single" w:sz="8" w:space="0" w:color="000000"/>
              <w:right w:val="single" w:sz="8" w:space="0" w:color="000000"/>
            </w:tcBorders>
            <w:vAlign w:val="center"/>
          </w:tcPr>
          <w:p w14:paraId="16A89280"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akceptacji Raportu z audytu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29310D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5F9C0D1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35</w:t>
            </w:r>
          </w:p>
        </w:tc>
        <w:tc>
          <w:tcPr>
            <w:tcW w:w="8876" w:type="dxa"/>
            <w:tcBorders>
              <w:top w:val="single" w:sz="8" w:space="0" w:color="000000"/>
              <w:left w:val="single" w:sz="8" w:space="0" w:color="000000"/>
              <w:bottom w:val="single" w:sz="8" w:space="0" w:color="000000"/>
              <w:right w:val="single" w:sz="8" w:space="0" w:color="000000"/>
            </w:tcBorders>
            <w:vAlign w:val="center"/>
          </w:tcPr>
          <w:p w14:paraId="00AFC7D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śledzenia Raportu z audytu wprowadzonego do obiegu</w:t>
            </w:r>
          </w:p>
        </w:tc>
      </w:tr>
      <w:tr w:rsidR="005137DD" w:rsidRPr="005E7011" w14:paraId="4F95DF1F"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0EFA2B1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36</w:t>
            </w:r>
          </w:p>
        </w:tc>
        <w:tc>
          <w:tcPr>
            <w:tcW w:w="8876" w:type="dxa"/>
            <w:tcBorders>
              <w:top w:val="single" w:sz="8" w:space="0" w:color="000000"/>
              <w:left w:val="single" w:sz="8" w:space="0" w:color="000000"/>
              <w:bottom w:val="single" w:sz="8" w:space="0" w:color="000000"/>
              <w:right w:val="single" w:sz="8" w:space="0" w:color="000000"/>
            </w:tcBorders>
            <w:vAlign w:val="center"/>
          </w:tcPr>
          <w:p w14:paraId="2E535FF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zaakceptowanego Raportu z audytu i udostępnienia go zainteresowanym komórkom organizacyjnym (zintegrowane z katalogiem Active Directory Zamawiającego)</w:t>
            </w:r>
          </w:p>
        </w:tc>
      </w:tr>
      <w:tr w:rsidR="005137DD" w:rsidRPr="005E7011" w14:paraId="4A5D54E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439D984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37</w:t>
            </w:r>
          </w:p>
        </w:tc>
        <w:tc>
          <w:tcPr>
            <w:tcW w:w="8876" w:type="dxa"/>
            <w:tcBorders>
              <w:top w:val="single" w:sz="8" w:space="0" w:color="000000"/>
              <w:left w:val="single" w:sz="8" w:space="0" w:color="000000"/>
              <w:bottom w:val="single" w:sz="8" w:space="0" w:color="000000"/>
              <w:right w:val="single" w:sz="8" w:space="0" w:color="000000"/>
            </w:tcBorders>
            <w:vAlign w:val="center"/>
          </w:tcPr>
          <w:p w14:paraId="0FE7CAD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sortowania, agregowania, wyszukiwania danych</w:t>
            </w:r>
          </w:p>
        </w:tc>
      </w:tr>
      <w:tr w:rsidR="005137DD" w:rsidRPr="005E7011" w14:paraId="5FA1DB74"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98FD22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AW. 38</w:t>
            </w:r>
          </w:p>
        </w:tc>
        <w:tc>
          <w:tcPr>
            <w:tcW w:w="8876" w:type="dxa"/>
            <w:tcBorders>
              <w:top w:val="single" w:sz="8" w:space="0" w:color="000000"/>
              <w:left w:val="single" w:sz="8" w:space="0" w:color="000000"/>
              <w:bottom w:val="single" w:sz="8" w:space="0" w:color="000000"/>
              <w:right w:val="single" w:sz="8" w:space="0" w:color="000000"/>
            </w:tcBorders>
            <w:vAlign w:val="center"/>
          </w:tcPr>
          <w:p w14:paraId="1D7D0126"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dostęp do dokumentacji audytowej dla komórek organizacyjnych, których dotyczy dany audyt wewnętrzny</w:t>
            </w:r>
          </w:p>
        </w:tc>
      </w:tr>
      <w:tr w:rsidR="005137DD" w:rsidRPr="005E7011" w14:paraId="699F8B22"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5F6CEA5F"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39</w:t>
            </w:r>
          </w:p>
        </w:tc>
        <w:tc>
          <w:tcPr>
            <w:tcW w:w="8876" w:type="dxa"/>
            <w:tcBorders>
              <w:top w:val="single" w:sz="8" w:space="0" w:color="000000"/>
              <w:left w:val="single" w:sz="8" w:space="0" w:color="000000"/>
              <w:bottom w:val="single" w:sz="8" w:space="0" w:color="000000"/>
              <w:right w:val="single" w:sz="8" w:space="0" w:color="000000"/>
            </w:tcBorders>
            <w:vAlign w:val="center"/>
          </w:tcPr>
          <w:p w14:paraId="70683AA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określenia (zdefiniowania przez uprawnionego użytkownika) terminu w jakim ma zostać opracowany (utworzony) dokument</w:t>
            </w:r>
          </w:p>
        </w:tc>
      </w:tr>
      <w:tr w:rsidR="005137DD" w:rsidRPr="005E7011" w14:paraId="4B1DB52D"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28A98F7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41</w:t>
            </w:r>
          </w:p>
        </w:tc>
        <w:tc>
          <w:tcPr>
            <w:tcW w:w="8876" w:type="dxa"/>
            <w:tcBorders>
              <w:top w:val="single" w:sz="8" w:space="0" w:color="000000"/>
              <w:left w:val="single" w:sz="8" w:space="0" w:color="000000"/>
              <w:bottom w:val="single" w:sz="8" w:space="0" w:color="000000"/>
              <w:right w:val="single" w:sz="8" w:space="0" w:color="000000"/>
            </w:tcBorders>
            <w:vAlign w:val="center"/>
          </w:tcPr>
          <w:p w14:paraId="0BF1823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odnotowania i prezentacji wskaźników związanych z procesem audytowania</w:t>
            </w:r>
          </w:p>
        </w:tc>
      </w:tr>
      <w:tr w:rsidR="005137DD" w:rsidRPr="005E7011" w14:paraId="13095193"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4DBC4B79"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42</w:t>
            </w:r>
          </w:p>
        </w:tc>
        <w:tc>
          <w:tcPr>
            <w:tcW w:w="8876" w:type="dxa"/>
            <w:tcBorders>
              <w:top w:val="single" w:sz="8" w:space="0" w:color="000000"/>
              <w:left w:val="single" w:sz="8" w:space="0" w:color="000000"/>
              <w:bottom w:val="single" w:sz="8" w:space="0" w:color="000000"/>
              <w:right w:val="single" w:sz="8" w:space="0" w:color="000000"/>
            </w:tcBorders>
            <w:vAlign w:val="center"/>
          </w:tcPr>
          <w:p w14:paraId="4BA84FC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tworzenia raportów i analiz danych powstałych w wyniku audytów np. liczbę spostrzeżeń i niezgodności w danym obszarze lub procesie, liczb</w:t>
            </w:r>
          </w:p>
        </w:tc>
      </w:tr>
      <w:tr w:rsidR="005137DD" w:rsidRPr="005E7011" w14:paraId="33BFF291"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78B246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43</w:t>
            </w:r>
          </w:p>
        </w:tc>
        <w:tc>
          <w:tcPr>
            <w:tcW w:w="8876" w:type="dxa"/>
            <w:tcBorders>
              <w:top w:val="single" w:sz="8" w:space="0" w:color="000000"/>
              <w:left w:val="single" w:sz="8" w:space="0" w:color="000000"/>
              <w:bottom w:val="single" w:sz="8" w:space="0" w:color="000000"/>
              <w:right w:val="single" w:sz="8" w:space="0" w:color="000000"/>
            </w:tcBorders>
            <w:vAlign w:val="center"/>
          </w:tcPr>
          <w:p w14:paraId="60017A5C" w14:textId="42E67124"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monitorowanie spostrzeżeń, niezgodności oraz działań powstałych w wyniku audytu (Zintegrowany z</w:t>
            </w:r>
            <w:r w:rsidR="00B60BE9">
              <w:rPr>
                <w:rFonts w:asciiTheme="majorHAnsi" w:hAnsiTheme="majorHAnsi" w:cstheme="majorHAnsi"/>
                <w:sz w:val="18"/>
                <w:szCs w:val="18"/>
              </w:rPr>
              <w:t> </w:t>
            </w:r>
            <w:r w:rsidRPr="005E7011">
              <w:rPr>
                <w:rFonts w:asciiTheme="majorHAnsi" w:hAnsiTheme="majorHAnsi" w:cstheme="majorHAnsi"/>
                <w:sz w:val="18"/>
                <w:szCs w:val="18"/>
              </w:rPr>
              <w:t>modułem do monitorowania zadań)</w:t>
            </w:r>
          </w:p>
        </w:tc>
      </w:tr>
      <w:tr w:rsidR="005137DD" w:rsidRPr="005E7011" w14:paraId="2407169C"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5C961A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44</w:t>
            </w:r>
          </w:p>
        </w:tc>
        <w:tc>
          <w:tcPr>
            <w:tcW w:w="8876" w:type="dxa"/>
            <w:tcBorders>
              <w:top w:val="single" w:sz="8" w:space="0" w:color="000000"/>
              <w:left w:val="single" w:sz="8" w:space="0" w:color="000000"/>
              <w:bottom w:val="single" w:sz="8" w:space="0" w:color="000000"/>
              <w:right w:val="single" w:sz="8" w:space="0" w:color="000000"/>
            </w:tcBorders>
            <w:vAlign w:val="center"/>
          </w:tcPr>
          <w:p w14:paraId="79B4B16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Zapewnia możliwość automatycznego utworzenia rejestru spostrzeżeń, niezgodności oraz działań </w:t>
            </w:r>
            <w:proofErr w:type="spellStart"/>
            <w:r w:rsidRPr="005E7011">
              <w:rPr>
                <w:rFonts w:asciiTheme="majorHAnsi" w:hAnsiTheme="majorHAnsi" w:cstheme="majorHAnsi"/>
                <w:sz w:val="18"/>
                <w:szCs w:val="18"/>
              </w:rPr>
              <w:t>poaudytowych</w:t>
            </w:r>
            <w:proofErr w:type="spellEnd"/>
          </w:p>
        </w:tc>
      </w:tr>
    </w:tbl>
    <w:p w14:paraId="3EFB361D"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6"/>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9018"/>
      </w:tblGrid>
      <w:tr w:rsidR="005137DD" w:rsidRPr="005E7011" w14:paraId="23AAA7AC" w14:textId="77777777" w:rsidTr="005E7011">
        <w:trPr>
          <w:trHeight w:val="311"/>
        </w:trPr>
        <w:tc>
          <w:tcPr>
            <w:tcW w:w="618" w:type="dxa"/>
            <w:tcBorders>
              <w:left w:val="single" w:sz="8" w:space="0" w:color="000000"/>
              <w:bottom w:val="single" w:sz="8" w:space="0" w:color="000000"/>
              <w:right w:val="single" w:sz="8" w:space="0" w:color="000000"/>
            </w:tcBorders>
            <w:shd w:val="clear" w:color="auto" w:fill="FAC090"/>
            <w:vAlign w:val="center"/>
          </w:tcPr>
          <w:p w14:paraId="4657CF66"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9018" w:type="dxa"/>
            <w:tcBorders>
              <w:left w:val="single" w:sz="8" w:space="0" w:color="000000"/>
              <w:bottom w:val="single" w:sz="8" w:space="0" w:color="000000"/>
              <w:right w:val="single" w:sz="8" w:space="0" w:color="000000"/>
            </w:tcBorders>
            <w:shd w:val="clear" w:color="auto" w:fill="FAC090"/>
            <w:vAlign w:val="center"/>
          </w:tcPr>
          <w:p w14:paraId="31BC663B"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Hospitacje instruktorów (powiązany z rejestrem instruktorów)</w:t>
            </w:r>
          </w:p>
        </w:tc>
      </w:tr>
      <w:tr w:rsidR="005137DD" w:rsidRPr="005E7011" w14:paraId="4DBCF818" w14:textId="77777777" w:rsidTr="00B60BE9">
        <w:trPr>
          <w:trHeight w:val="544"/>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4EF3AD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H.1</w:t>
            </w:r>
          </w:p>
        </w:tc>
        <w:tc>
          <w:tcPr>
            <w:tcW w:w="9018" w:type="dxa"/>
            <w:tcBorders>
              <w:top w:val="single" w:sz="8" w:space="0" w:color="000000"/>
              <w:left w:val="single" w:sz="8" w:space="0" w:color="000000"/>
              <w:bottom w:val="single" w:sz="8" w:space="0" w:color="000000"/>
              <w:right w:val="single" w:sz="8" w:space="0" w:color="000000"/>
            </w:tcBorders>
            <w:vAlign w:val="center"/>
          </w:tcPr>
          <w:p w14:paraId="48B11D47" w14:textId="7ADA1ACA"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opracowania Harmonogramu hospitacji instruktorów szkolenia teoretycznego (kwartalnie). Pola: imię i</w:t>
            </w:r>
            <w:r w:rsidR="00B60BE9">
              <w:rPr>
                <w:rFonts w:asciiTheme="majorHAnsi" w:hAnsiTheme="majorHAnsi" w:cstheme="majorHAnsi"/>
                <w:sz w:val="18"/>
                <w:szCs w:val="18"/>
              </w:rPr>
              <w:t> </w:t>
            </w:r>
            <w:r w:rsidRPr="005E7011">
              <w:rPr>
                <w:rFonts w:asciiTheme="majorHAnsi" w:hAnsiTheme="majorHAnsi" w:cstheme="majorHAnsi"/>
                <w:sz w:val="18"/>
                <w:szCs w:val="18"/>
              </w:rPr>
              <w:t>nazwisko osoby hospitowanej, kurs, temat zajęć, data planowanej hospitacji, imię i nazwisko osoby hospitującej</w:t>
            </w:r>
          </w:p>
        </w:tc>
      </w:tr>
      <w:tr w:rsidR="005137DD" w:rsidRPr="005E7011" w14:paraId="17BE256E" w14:textId="77777777" w:rsidTr="00916D15">
        <w:trPr>
          <w:trHeight w:val="546"/>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5869F9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H.2</w:t>
            </w:r>
          </w:p>
        </w:tc>
        <w:tc>
          <w:tcPr>
            <w:tcW w:w="9018" w:type="dxa"/>
            <w:tcBorders>
              <w:top w:val="single" w:sz="8" w:space="0" w:color="000000"/>
              <w:left w:val="single" w:sz="8" w:space="0" w:color="000000"/>
              <w:bottom w:val="single" w:sz="8" w:space="0" w:color="000000"/>
              <w:right w:val="single" w:sz="8" w:space="0" w:color="000000"/>
            </w:tcBorders>
            <w:vAlign w:val="center"/>
          </w:tcPr>
          <w:p w14:paraId="78A61D47" w14:textId="00D42BC4" w:rsidR="005137DD" w:rsidRPr="005E7011" w:rsidRDefault="005137DD" w:rsidP="00916D15">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opracowania Harmonogramu hospitacji instruktorów szkolenia praktycznego OJT/STD (kwartalnie). Pola: imię i nazwisko osoby hospitowanej, jednostka, data planowanej hospitacji]</w:t>
            </w:r>
          </w:p>
        </w:tc>
      </w:tr>
      <w:tr w:rsidR="005137DD" w:rsidRPr="005E7011" w14:paraId="79A98407" w14:textId="77777777" w:rsidTr="005E7011">
        <w:trPr>
          <w:trHeight w:val="398"/>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4AEB18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H.3</w:t>
            </w:r>
          </w:p>
        </w:tc>
        <w:tc>
          <w:tcPr>
            <w:tcW w:w="9018" w:type="dxa"/>
            <w:tcBorders>
              <w:top w:val="single" w:sz="8" w:space="0" w:color="000000"/>
              <w:left w:val="single" w:sz="8" w:space="0" w:color="000000"/>
              <w:bottom w:val="single" w:sz="8" w:space="0" w:color="000000"/>
              <w:right w:val="single" w:sz="8" w:space="0" w:color="000000"/>
            </w:tcBorders>
            <w:vAlign w:val="center"/>
          </w:tcPr>
          <w:p w14:paraId="6CDD1CDF"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Harmonogramów hospitacji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0CEE3D9B"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3B0BD5"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H.4</w:t>
            </w:r>
          </w:p>
        </w:tc>
        <w:tc>
          <w:tcPr>
            <w:tcW w:w="9018" w:type="dxa"/>
            <w:tcBorders>
              <w:top w:val="single" w:sz="8" w:space="0" w:color="000000"/>
              <w:left w:val="single" w:sz="8" w:space="0" w:color="000000"/>
              <w:bottom w:val="single" w:sz="8" w:space="0" w:color="000000"/>
              <w:right w:val="single" w:sz="8" w:space="0" w:color="000000"/>
            </w:tcBorders>
            <w:vAlign w:val="center"/>
          </w:tcPr>
          <w:p w14:paraId="2F41DDFF"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Zapewnia możliwość śledzenia konieczności hospitacji instruktorów w określonych ramach czasowych </w:t>
            </w:r>
          </w:p>
        </w:tc>
      </w:tr>
      <w:tr w:rsidR="005137DD" w:rsidRPr="005E7011" w14:paraId="7965BF8D"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ABE1F1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H.5</w:t>
            </w:r>
          </w:p>
        </w:tc>
        <w:tc>
          <w:tcPr>
            <w:tcW w:w="9018" w:type="dxa"/>
            <w:tcBorders>
              <w:top w:val="single" w:sz="8" w:space="0" w:color="000000"/>
              <w:left w:val="single" w:sz="8" w:space="0" w:color="000000"/>
              <w:bottom w:val="single" w:sz="8" w:space="0" w:color="000000"/>
              <w:right w:val="single" w:sz="8" w:space="0" w:color="000000"/>
            </w:tcBorders>
            <w:vAlign w:val="center"/>
          </w:tcPr>
          <w:p w14:paraId="5ABC0056"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wygenerowania zaakceptowanych Harmonogramów hospitacji  i udostępnienia ich zainteresowanym komórkom organizacyjnym (zintegrowane z katalogiem Active Directory Zamawiającego)</w:t>
            </w:r>
          </w:p>
        </w:tc>
      </w:tr>
      <w:tr w:rsidR="005137DD" w:rsidRPr="005E7011" w14:paraId="720A8B92"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F727C0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H.6</w:t>
            </w:r>
          </w:p>
        </w:tc>
        <w:tc>
          <w:tcPr>
            <w:tcW w:w="9018" w:type="dxa"/>
            <w:tcBorders>
              <w:top w:val="single" w:sz="8" w:space="0" w:color="000000"/>
              <w:left w:val="single" w:sz="8" w:space="0" w:color="000000"/>
              <w:bottom w:val="single" w:sz="8" w:space="0" w:color="000000"/>
              <w:right w:val="single" w:sz="8" w:space="0" w:color="000000"/>
            </w:tcBorders>
            <w:vAlign w:val="center"/>
          </w:tcPr>
          <w:p w14:paraId="760D29D3"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wprowadzenia danych do Arkuszy hospitacyjnych  z przeprowadzonych hospitacji</w:t>
            </w:r>
          </w:p>
        </w:tc>
      </w:tr>
      <w:tr w:rsidR="005137DD" w:rsidRPr="005E7011" w14:paraId="6929DF6A"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9994D1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H.7</w:t>
            </w:r>
          </w:p>
        </w:tc>
        <w:tc>
          <w:tcPr>
            <w:tcW w:w="9018" w:type="dxa"/>
            <w:tcBorders>
              <w:top w:val="single" w:sz="8" w:space="0" w:color="000000"/>
              <w:left w:val="single" w:sz="8" w:space="0" w:color="000000"/>
              <w:bottom w:val="single" w:sz="8" w:space="0" w:color="000000"/>
              <w:right w:val="single" w:sz="8" w:space="0" w:color="000000"/>
            </w:tcBorders>
            <w:vAlign w:val="center"/>
          </w:tcPr>
          <w:p w14:paraId="292E1D61"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Arkuszy hospitacji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B8985B8"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66CC2C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H.8</w:t>
            </w:r>
          </w:p>
        </w:tc>
        <w:tc>
          <w:tcPr>
            <w:tcW w:w="9018" w:type="dxa"/>
            <w:tcBorders>
              <w:top w:val="single" w:sz="8" w:space="0" w:color="000000"/>
              <w:left w:val="single" w:sz="8" w:space="0" w:color="000000"/>
              <w:bottom w:val="single" w:sz="8" w:space="0" w:color="000000"/>
              <w:right w:val="single" w:sz="8" w:space="0" w:color="000000"/>
            </w:tcBorders>
            <w:vAlign w:val="center"/>
          </w:tcPr>
          <w:p w14:paraId="1579C50F" w14:textId="77777777" w:rsidR="005137DD" w:rsidRPr="005E7011" w:rsidRDefault="005137DD" w:rsidP="005E7011">
            <w:pPr>
              <w:pBdr>
                <w:top w:val="nil"/>
                <w:left w:val="nil"/>
                <w:bottom w:val="nil"/>
                <w:right w:val="nil"/>
                <w:between w:val="nil"/>
              </w:pBdr>
              <w:spacing w:before="42"/>
              <w:rPr>
                <w:rFonts w:asciiTheme="majorHAnsi" w:hAnsiTheme="majorHAnsi" w:cstheme="majorHAnsi"/>
                <w:b/>
                <w:color w:val="000000"/>
                <w:sz w:val="18"/>
                <w:szCs w:val="18"/>
              </w:rPr>
            </w:pPr>
            <w:r w:rsidRPr="005E7011">
              <w:rPr>
                <w:rFonts w:asciiTheme="majorHAnsi" w:hAnsiTheme="majorHAnsi" w:cstheme="majorHAnsi"/>
                <w:color w:val="000000"/>
                <w:sz w:val="18"/>
                <w:szCs w:val="18"/>
              </w:rPr>
              <w:t>Zapewnia możliwość wygenerowania zaakceptowanych Arkuszy hospitacji</w:t>
            </w:r>
          </w:p>
        </w:tc>
      </w:tr>
      <w:tr w:rsidR="005137DD" w:rsidRPr="005E7011" w14:paraId="56723BD6"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5DBE9A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H.9</w:t>
            </w:r>
          </w:p>
        </w:tc>
        <w:tc>
          <w:tcPr>
            <w:tcW w:w="9018" w:type="dxa"/>
            <w:tcBorders>
              <w:top w:val="single" w:sz="8" w:space="0" w:color="000000"/>
              <w:left w:val="single" w:sz="8" w:space="0" w:color="000000"/>
              <w:bottom w:val="single" w:sz="8" w:space="0" w:color="000000"/>
              <w:right w:val="single" w:sz="8" w:space="0" w:color="000000"/>
            </w:tcBorders>
            <w:vAlign w:val="center"/>
          </w:tcPr>
          <w:p w14:paraId="40A0087B"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wprowadzenia danych do Sprawozdania z przeprowadzonych hospitacji. P</w:t>
            </w:r>
            <w:r w:rsidRPr="005E7011">
              <w:rPr>
                <w:rFonts w:asciiTheme="majorHAnsi" w:hAnsiTheme="majorHAnsi" w:cstheme="majorHAnsi"/>
                <w:sz w:val="18"/>
                <w:szCs w:val="18"/>
              </w:rPr>
              <w:t>ola: imię i nazwisko osoby hospitowanej</w:t>
            </w:r>
            <w:r w:rsidRPr="005E7011">
              <w:rPr>
                <w:rFonts w:asciiTheme="majorHAnsi" w:hAnsiTheme="majorHAnsi" w:cstheme="majorHAnsi"/>
                <w:color w:val="000000"/>
                <w:sz w:val="18"/>
                <w:szCs w:val="18"/>
              </w:rPr>
              <w:t xml:space="preserve">, </w:t>
            </w:r>
            <w:r w:rsidRPr="005E7011">
              <w:rPr>
                <w:rFonts w:asciiTheme="majorHAnsi" w:hAnsiTheme="majorHAnsi" w:cstheme="majorHAnsi"/>
                <w:sz w:val="18"/>
                <w:szCs w:val="18"/>
              </w:rPr>
              <w:t>data przeprowadzenia hospitacji</w:t>
            </w:r>
            <w:r w:rsidRPr="005E7011">
              <w:rPr>
                <w:rFonts w:asciiTheme="majorHAnsi" w:hAnsiTheme="majorHAnsi" w:cstheme="majorHAnsi"/>
                <w:color w:val="000000"/>
                <w:sz w:val="18"/>
                <w:szCs w:val="18"/>
              </w:rPr>
              <w:t>, imię i nazwisko osoby hospitującej, wnioski</w:t>
            </w:r>
          </w:p>
        </w:tc>
      </w:tr>
      <w:tr w:rsidR="005137DD" w:rsidRPr="005E7011" w14:paraId="74C62CD5"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6E62D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H.10</w:t>
            </w:r>
          </w:p>
        </w:tc>
        <w:tc>
          <w:tcPr>
            <w:tcW w:w="9018" w:type="dxa"/>
            <w:tcBorders>
              <w:top w:val="single" w:sz="8" w:space="0" w:color="000000"/>
              <w:left w:val="single" w:sz="8" w:space="0" w:color="000000"/>
              <w:bottom w:val="single" w:sz="8" w:space="0" w:color="000000"/>
              <w:right w:val="single" w:sz="8" w:space="0" w:color="000000"/>
            </w:tcBorders>
            <w:vAlign w:val="center"/>
          </w:tcPr>
          <w:p w14:paraId="60D20993"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akceptacji Sprawozdania z przeprowadzonych hospitacji w ustalonym scenariuszu akceptacyjnym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w:t>
            </w:r>
          </w:p>
        </w:tc>
      </w:tr>
      <w:tr w:rsidR="005137DD" w:rsidRPr="005E7011" w14:paraId="7B47BC78" w14:textId="77777777" w:rsidTr="00B60BE9">
        <w:trPr>
          <w:trHeight w:val="34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1B2DED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H.11</w:t>
            </w:r>
          </w:p>
        </w:tc>
        <w:tc>
          <w:tcPr>
            <w:tcW w:w="9018" w:type="dxa"/>
            <w:tcBorders>
              <w:top w:val="single" w:sz="8" w:space="0" w:color="000000"/>
              <w:left w:val="single" w:sz="8" w:space="0" w:color="000000"/>
              <w:bottom w:val="single" w:sz="8" w:space="0" w:color="000000"/>
              <w:right w:val="single" w:sz="8" w:space="0" w:color="000000"/>
            </w:tcBorders>
            <w:vAlign w:val="center"/>
          </w:tcPr>
          <w:p w14:paraId="761AC014"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wygenerowania zaakceptowanych Sprawozdań z przeprowadzonych hospitacji</w:t>
            </w:r>
          </w:p>
        </w:tc>
      </w:tr>
    </w:tbl>
    <w:p w14:paraId="0A163584"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5"/>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9018"/>
      </w:tblGrid>
      <w:tr w:rsidR="005137DD" w:rsidRPr="005E7011" w14:paraId="7761FAFF" w14:textId="77777777" w:rsidTr="005E7011">
        <w:trPr>
          <w:trHeight w:val="311"/>
        </w:trPr>
        <w:tc>
          <w:tcPr>
            <w:tcW w:w="618" w:type="dxa"/>
            <w:tcBorders>
              <w:left w:val="single" w:sz="8" w:space="0" w:color="000000"/>
              <w:bottom w:val="single" w:sz="8" w:space="0" w:color="000000"/>
              <w:right w:val="single" w:sz="8" w:space="0" w:color="000000"/>
            </w:tcBorders>
            <w:shd w:val="clear" w:color="auto" w:fill="FAC090"/>
            <w:vAlign w:val="center"/>
          </w:tcPr>
          <w:p w14:paraId="110FCE6A"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9018" w:type="dxa"/>
            <w:tcBorders>
              <w:left w:val="single" w:sz="8" w:space="0" w:color="000000"/>
              <w:bottom w:val="single" w:sz="8" w:space="0" w:color="000000"/>
              <w:right w:val="single" w:sz="8" w:space="0" w:color="000000"/>
            </w:tcBorders>
            <w:shd w:val="clear" w:color="auto" w:fill="FAC090"/>
            <w:vAlign w:val="center"/>
          </w:tcPr>
          <w:p w14:paraId="266E7A99"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Ocena szkolenia</w:t>
            </w:r>
          </w:p>
        </w:tc>
      </w:tr>
      <w:tr w:rsidR="005137DD" w:rsidRPr="005E7011" w14:paraId="17F0E864"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4E70A6B" w14:textId="5C6203F3"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OS.1</w:t>
            </w:r>
          </w:p>
        </w:tc>
        <w:tc>
          <w:tcPr>
            <w:tcW w:w="9018" w:type="dxa"/>
            <w:tcBorders>
              <w:top w:val="single" w:sz="8" w:space="0" w:color="000000"/>
              <w:left w:val="single" w:sz="8" w:space="0" w:color="000000"/>
              <w:bottom w:val="single" w:sz="8" w:space="0" w:color="000000"/>
              <w:right w:val="single" w:sz="8" w:space="0" w:color="000000"/>
            </w:tcBorders>
            <w:vAlign w:val="center"/>
          </w:tcPr>
          <w:p w14:paraId="2E874F10"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zapewnia możliwość wprowadzania danych do ankiety oceniającej szkolenie teoretyczne/praktyczne</w:t>
            </w:r>
          </w:p>
        </w:tc>
      </w:tr>
      <w:tr w:rsidR="005137DD" w:rsidRPr="005E7011" w14:paraId="1B428516"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00FF410" w14:textId="7D0986A4"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OS.2</w:t>
            </w:r>
          </w:p>
        </w:tc>
        <w:tc>
          <w:tcPr>
            <w:tcW w:w="9018" w:type="dxa"/>
            <w:tcBorders>
              <w:top w:val="single" w:sz="8" w:space="0" w:color="000000"/>
              <w:left w:val="single" w:sz="8" w:space="0" w:color="000000"/>
              <w:bottom w:val="single" w:sz="8" w:space="0" w:color="000000"/>
              <w:right w:val="single" w:sz="8" w:space="0" w:color="000000"/>
            </w:tcBorders>
            <w:vAlign w:val="center"/>
          </w:tcPr>
          <w:p w14:paraId="4F12B1F9"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zapewnia możliwość przypisania ankiety oceniającej szkolenie teoretyczne/praktyczne do szkolenia</w:t>
            </w:r>
          </w:p>
        </w:tc>
      </w:tr>
      <w:tr w:rsidR="005137DD" w:rsidRPr="005E7011" w14:paraId="0E2A9566"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1F8587C" w14:textId="32F3879C"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OS.3</w:t>
            </w:r>
          </w:p>
        </w:tc>
        <w:tc>
          <w:tcPr>
            <w:tcW w:w="9018" w:type="dxa"/>
            <w:tcBorders>
              <w:top w:val="single" w:sz="8" w:space="0" w:color="000000"/>
              <w:left w:val="single" w:sz="8" w:space="0" w:color="000000"/>
              <w:bottom w:val="single" w:sz="8" w:space="0" w:color="000000"/>
              <w:right w:val="single" w:sz="8" w:space="0" w:color="000000"/>
            </w:tcBorders>
            <w:vAlign w:val="center"/>
          </w:tcPr>
          <w:p w14:paraId="0F676F6E" w14:textId="4EE5F63A"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zapewnia możliwość śledzenia ankiety, informuje, czy uczestnika szkolenia o konieczności jej wypełnienia w</w:t>
            </w:r>
            <w:r w:rsidR="00916D15">
              <w:rPr>
                <w:rFonts w:asciiTheme="majorHAnsi" w:hAnsiTheme="majorHAnsi" w:cstheme="majorHAnsi"/>
                <w:sz w:val="18"/>
                <w:szCs w:val="18"/>
              </w:rPr>
              <w:t> </w:t>
            </w:r>
            <w:r w:rsidRPr="005E7011">
              <w:rPr>
                <w:rFonts w:asciiTheme="majorHAnsi" w:hAnsiTheme="majorHAnsi" w:cstheme="majorHAnsi"/>
                <w:sz w:val="18"/>
                <w:szCs w:val="18"/>
              </w:rPr>
              <w:t>określonym terminie</w:t>
            </w:r>
          </w:p>
        </w:tc>
      </w:tr>
      <w:tr w:rsidR="005137DD" w:rsidRPr="005E7011" w14:paraId="57A48B16"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2B213A5" w14:textId="38EF305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OS.4</w:t>
            </w:r>
          </w:p>
        </w:tc>
        <w:tc>
          <w:tcPr>
            <w:tcW w:w="9018" w:type="dxa"/>
            <w:tcBorders>
              <w:top w:val="single" w:sz="8" w:space="0" w:color="000000"/>
              <w:left w:val="single" w:sz="8" w:space="0" w:color="000000"/>
              <w:bottom w:val="single" w:sz="8" w:space="0" w:color="000000"/>
              <w:right w:val="single" w:sz="8" w:space="0" w:color="000000"/>
            </w:tcBorders>
            <w:vAlign w:val="center"/>
          </w:tcPr>
          <w:p w14:paraId="54A84D26"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umożliwia wprowadzanie i wersjonowanie korekt ankiety</w:t>
            </w:r>
          </w:p>
        </w:tc>
      </w:tr>
    </w:tbl>
    <w:p w14:paraId="57B11605"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4"/>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9018"/>
      </w:tblGrid>
      <w:tr w:rsidR="005137DD" w:rsidRPr="005E7011" w14:paraId="319467B7" w14:textId="77777777" w:rsidTr="005E7011">
        <w:trPr>
          <w:trHeight w:val="371"/>
        </w:trPr>
        <w:tc>
          <w:tcPr>
            <w:tcW w:w="618" w:type="dxa"/>
            <w:tcBorders>
              <w:left w:val="single" w:sz="8" w:space="0" w:color="000000"/>
              <w:bottom w:val="single" w:sz="8" w:space="0" w:color="000000"/>
              <w:right w:val="single" w:sz="8" w:space="0" w:color="000000"/>
            </w:tcBorders>
            <w:shd w:val="clear" w:color="auto" w:fill="FAC090"/>
            <w:vAlign w:val="center"/>
          </w:tcPr>
          <w:p w14:paraId="3FA6AC43"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9018" w:type="dxa"/>
            <w:tcBorders>
              <w:left w:val="single" w:sz="8" w:space="0" w:color="000000"/>
              <w:bottom w:val="single" w:sz="8" w:space="0" w:color="000000"/>
              <w:right w:val="single" w:sz="8" w:space="0" w:color="000000"/>
            </w:tcBorders>
            <w:shd w:val="clear" w:color="auto" w:fill="FAC090"/>
            <w:vAlign w:val="center"/>
          </w:tcPr>
          <w:p w14:paraId="782B5623"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Tworzenie dokumentacji szkoleniowej/ systemowej</w:t>
            </w:r>
          </w:p>
        </w:tc>
      </w:tr>
      <w:tr w:rsidR="005137DD" w:rsidRPr="005E7011" w14:paraId="23FF9ACF"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55B99A5" w14:textId="7517BA93"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TDS.1</w:t>
            </w:r>
          </w:p>
        </w:tc>
        <w:tc>
          <w:tcPr>
            <w:tcW w:w="9018" w:type="dxa"/>
            <w:tcBorders>
              <w:top w:val="single" w:sz="8" w:space="0" w:color="000000"/>
              <w:left w:val="single" w:sz="8" w:space="0" w:color="000000"/>
              <w:bottom w:val="single" w:sz="8" w:space="0" w:color="000000"/>
              <w:right w:val="single" w:sz="8" w:space="0" w:color="000000"/>
            </w:tcBorders>
            <w:vAlign w:val="center"/>
          </w:tcPr>
          <w:p w14:paraId="4622115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zaprojektowania formularzy do opracowania dokumentacji </w:t>
            </w:r>
          </w:p>
        </w:tc>
      </w:tr>
      <w:tr w:rsidR="005137DD" w:rsidRPr="005E7011" w14:paraId="42F8BF7C"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FE2C221" w14:textId="6B8972F9"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TDS.2</w:t>
            </w:r>
          </w:p>
        </w:tc>
        <w:tc>
          <w:tcPr>
            <w:tcW w:w="9018" w:type="dxa"/>
            <w:tcBorders>
              <w:top w:val="single" w:sz="8" w:space="0" w:color="000000"/>
              <w:left w:val="single" w:sz="8" w:space="0" w:color="000000"/>
              <w:bottom w:val="single" w:sz="8" w:space="0" w:color="000000"/>
              <w:right w:val="single" w:sz="8" w:space="0" w:color="000000"/>
            </w:tcBorders>
            <w:vAlign w:val="center"/>
          </w:tcPr>
          <w:p w14:paraId="593E380A" w14:textId="6723F3D9"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utworzenia mapy procesów (ze wskazaniem wzajemnych powiązań między procesami), mapowania/</w:t>
            </w:r>
            <w:r w:rsidR="00916D15">
              <w:rPr>
                <w:rFonts w:asciiTheme="majorHAnsi" w:hAnsiTheme="majorHAnsi" w:cstheme="majorHAnsi"/>
                <w:sz w:val="18"/>
                <w:szCs w:val="18"/>
              </w:rPr>
              <w:t xml:space="preserve"> </w:t>
            </w:r>
            <w:r w:rsidRPr="005E7011">
              <w:rPr>
                <w:rFonts w:asciiTheme="majorHAnsi" w:hAnsiTheme="majorHAnsi" w:cstheme="majorHAnsi"/>
                <w:sz w:val="18"/>
                <w:szCs w:val="18"/>
              </w:rPr>
              <w:t>wizualizacji procesów</w:t>
            </w:r>
          </w:p>
        </w:tc>
      </w:tr>
      <w:tr w:rsidR="005137DD" w:rsidRPr="005E7011" w14:paraId="4B28D0E1"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BD6C872" w14:textId="03FCF65F" w:rsidR="005137DD" w:rsidRPr="005E7011" w:rsidRDefault="005E7011" w:rsidP="005E7011">
            <w:pPr>
              <w:pBdr>
                <w:top w:val="nil"/>
                <w:left w:val="nil"/>
                <w:bottom w:val="nil"/>
                <w:right w:val="nil"/>
                <w:between w:val="nil"/>
              </w:pBdr>
              <w:spacing w:before="54"/>
              <w:ind w:left="131"/>
              <w:rPr>
                <w:rFonts w:asciiTheme="majorHAnsi" w:hAnsiTheme="majorHAnsi" w:cstheme="majorHAnsi"/>
                <w:color w:val="000000"/>
                <w:sz w:val="18"/>
                <w:szCs w:val="18"/>
              </w:rPr>
            </w:pPr>
            <w:sdt>
              <w:sdtPr>
                <w:rPr>
                  <w:rFonts w:asciiTheme="majorHAnsi" w:hAnsiTheme="majorHAnsi" w:cstheme="majorHAnsi"/>
                  <w:sz w:val="18"/>
                  <w:szCs w:val="18"/>
                </w:rPr>
                <w:tag w:val="goog_rdk_22"/>
                <w:id w:val="982502787"/>
              </w:sdtPr>
              <w:sdtContent/>
            </w:sdt>
            <w:r w:rsidR="005137DD" w:rsidRPr="005E7011">
              <w:rPr>
                <w:rFonts w:asciiTheme="majorHAnsi" w:hAnsiTheme="majorHAnsi" w:cstheme="majorHAnsi"/>
                <w:color w:val="000000"/>
                <w:sz w:val="18"/>
                <w:szCs w:val="18"/>
              </w:rPr>
              <w:t xml:space="preserve"> TDS.3</w:t>
            </w:r>
          </w:p>
        </w:tc>
        <w:tc>
          <w:tcPr>
            <w:tcW w:w="9018" w:type="dxa"/>
            <w:tcBorders>
              <w:top w:val="single" w:sz="8" w:space="0" w:color="000000"/>
              <w:left w:val="single" w:sz="8" w:space="0" w:color="000000"/>
              <w:bottom w:val="single" w:sz="8" w:space="0" w:color="000000"/>
              <w:right w:val="single" w:sz="8" w:space="0" w:color="000000"/>
            </w:tcBorders>
            <w:vAlign w:val="center"/>
          </w:tcPr>
          <w:p w14:paraId="59D4936E"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przypisania ryzyka do procesu, opomiarowanie procesów</w:t>
            </w:r>
          </w:p>
        </w:tc>
      </w:tr>
      <w:tr w:rsidR="005137DD" w:rsidRPr="005E7011" w14:paraId="4E540A05"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E2337B" w14:textId="60ADD4B6"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 4</w:t>
            </w:r>
          </w:p>
        </w:tc>
        <w:tc>
          <w:tcPr>
            <w:tcW w:w="9018" w:type="dxa"/>
            <w:tcBorders>
              <w:top w:val="single" w:sz="8" w:space="0" w:color="000000"/>
              <w:left w:val="single" w:sz="8" w:space="0" w:color="000000"/>
              <w:bottom w:val="single" w:sz="8" w:space="0" w:color="000000"/>
              <w:right w:val="single" w:sz="8" w:space="0" w:color="000000"/>
            </w:tcBorders>
            <w:vAlign w:val="center"/>
          </w:tcPr>
          <w:p w14:paraId="3BDDFD87"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graficznej prezentacji danych (w tym także historycznych) związanych z poszczególnymi miernikami</w:t>
            </w:r>
          </w:p>
        </w:tc>
      </w:tr>
      <w:tr w:rsidR="005137DD" w:rsidRPr="005E7011" w14:paraId="6BBA81DC"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91143D4" w14:textId="57EB1956"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TDS. 5</w:t>
            </w:r>
          </w:p>
        </w:tc>
        <w:tc>
          <w:tcPr>
            <w:tcW w:w="9018" w:type="dxa"/>
            <w:tcBorders>
              <w:top w:val="single" w:sz="8" w:space="0" w:color="000000"/>
              <w:left w:val="single" w:sz="8" w:space="0" w:color="000000"/>
              <w:bottom w:val="single" w:sz="8" w:space="0" w:color="000000"/>
              <w:right w:val="single" w:sz="8" w:space="0" w:color="000000"/>
            </w:tcBorders>
            <w:vAlign w:val="center"/>
          </w:tcPr>
          <w:p w14:paraId="7663BF9B"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tworzenia ekranów kontrolnych pokazujących wybrane mierniki i ich monitorowanie</w:t>
            </w:r>
          </w:p>
        </w:tc>
      </w:tr>
      <w:tr w:rsidR="005137DD" w:rsidRPr="005E7011" w14:paraId="4E69C010"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D14CC21" w14:textId="134ED91C"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 6</w:t>
            </w:r>
          </w:p>
        </w:tc>
        <w:tc>
          <w:tcPr>
            <w:tcW w:w="9018" w:type="dxa"/>
            <w:tcBorders>
              <w:top w:val="single" w:sz="8" w:space="0" w:color="000000"/>
              <w:left w:val="single" w:sz="8" w:space="0" w:color="000000"/>
              <w:bottom w:val="single" w:sz="8" w:space="0" w:color="000000"/>
              <w:right w:val="single" w:sz="8" w:space="0" w:color="000000"/>
            </w:tcBorders>
            <w:vAlign w:val="center"/>
          </w:tcPr>
          <w:p w14:paraId="51E80DE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utworzenia dokumentacji na Przegląd Zarządzania z danych dostępnych w całym EDS</w:t>
            </w:r>
          </w:p>
        </w:tc>
      </w:tr>
      <w:tr w:rsidR="005137DD" w:rsidRPr="005E7011" w14:paraId="3BE68E6E"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9FA16A7" w14:textId="09ADB153"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TDS.7</w:t>
            </w:r>
          </w:p>
        </w:tc>
        <w:tc>
          <w:tcPr>
            <w:tcW w:w="9018" w:type="dxa"/>
            <w:tcBorders>
              <w:top w:val="single" w:sz="8" w:space="0" w:color="000000"/>
              <w:left w:val="single" w:sz="8" w:space="0" w:color="000000"/>
              <w:bottom w:val="single" w:sz="8" w:space="0" w:color="000000"/>
              <w:right w:val="single" w:sz="8" w:space="0" w:color="000000"/>
            </w:tcBorders>
            <w:vAlign w:val="center"/>
          </w:tcPr>
          <w:p w14:paraId="1A43F3A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przypisania osób odpowiedzialnych za opracowanie dokumentu/wprowadzeniu zmiany</w:t>
            </w:r>
          </w:p>
        </w:tc>
      </w:tr>
      <w:tr w:rsidR="005137DD" w:rsidRPr="005E7011" w14:paraId="6EB082E3"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6F2E01D" w14:textId="3B1624F0"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 8</w:t>
            </w:r>
          </w:p>
        </w:tc>
        <w:tc>
          <w:tcPr>
            <w:tcW w:w="9018" w:type="dxa"/>
            <w:tcBorders>
              <w:top w:val="single" w:sz="8" w:space="0" w:color="000000"/>
              <w:left w:val="single" w:sz="8" w:space="0" w:color="000000"/>
              <w:bottom w:val="single" w:sz="8" w:space="0" w:color="000000"/>
              <w:right w:val="single" w:sz="8" w:space="0" w:color="000000"/>
            </w:tcBorders>
            <w:vAlign w:val="center"/>
          </w:tcPr>
          <w:p w14:paraId="7E8C7D51"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wskazania zmian między kolejnymi wersjami dokumentów</w:t>
            </w:r>
          </w:p>
        </w:tc>
      </w:tr>
    </w:tbl>
    <w:p w14:paraId="27A5EE72"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3"/>
        <w:tblW w:w="964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8931"/>
        <w:gridCol w:w="7"/>
      </w:tblGrid>
      <w:tr w:rsidR="005137DD" w:rsidRPr="005E7011" w14:paraId="17914144" w14:textId="77777777" w:rsidTr="005E7011">
        <w:trPr>
          <w:gridAfter w:val="1"/>
          <w:wAfter w:w="7" w:type="dxa"/>
          <w:trHeight w:val="339"/>
        </w:trPr>
        <w:tc>
          <w:tcPr>
            <w:tcW w:w="9634" w:type="dxa"/>
            <w:gridSpan w:val="2"/>
            <w:shd w:val="clear" w:color="auto" w:fill="FFE499"/>
            <w:vAlign w:val="center"/>
          </w:tcPr>
          <w:p w14:paraId="23B95226"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Raporty</w:t>
            </w:r>
          </w:p>
        </w:tc>
      </w:tr>
      <w:tr w:rsidR="005137DD" w:rsidRPr="005E7011" w14:paraId="28D698AC" w14:textId="77777777" w:rsidTr="005E7011">
        <w:trPr>
          <w:trHeight w:val="230"/>
        </w:trPr>
        <w:tc>
          <w:tcPr>
            <w:tcW w:w="703" w:type="dxa"/>
            <w:shd w:val="clear" w:color="auto" w:fill="FFB7B7"/>
            <w:vAlign w:val="center"/>
          </w:tcPr>
          <w:p w14:paraId="3A818FCA"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I.1</w:t>
            </w:r>
          </w:p>
        </w:tc>
        <w:tc>
          <w:tcPr>
            <w:tcW w:w="8938" w:type="dxa"/>
            <w:gridSpan w:val="2"/>
            <w:vAlign w:val="center"/>
          </w:tcPr>
          <w:p w14:paraId="17761A2B"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tworzenie raportów</w:t>
            </w:r>
          </w:p>
        </w:tc>
      </w:tr>
      <w:tr w:rsidR="005137DD" w:rsidRPr="005E7011" w14:paraId="43474B59" w14:textId="77777777" w:rsidTr="005E7011">
        <w:trPr>
          <w:trHeight w:val="230"/>
        </w:trPr>
        <w:tc>
          <w:tcPr>
            <w:tcW w:w="703" w:type="dxa"/>
            <w:shd w:val="clear" w:color="auto" w:fill="FFB7B7"/>
            <w:vAlign w:val="center"/>
          </w:tcPr>
          <w:p w14:paraId="4BABC90A"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I.2</w:t>
            </w:r>
          </w:p>
        </w:tc>
        <w:tc>
          <w:tcPr>
            <w:tcW w:w="8938" w:type="dxa"/>
            <w:gridSpan w:val="2"/>
            <w:vAlign w:val="center"/>
          </w:tcPr>
          <w:p w14:paraId="184C5436"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obsłuży zdefiniowane raporty (max. ……)</w:t>
            </w:r>
          </w:p>
        </w:tc>
      </w:tr>
      <w:tr w:rsidR="005137DD" w:rsidRPr="005E7011" w14:paraId="083CDCEF" w14:textId="77777777" w:rsidTr="005E7011">
        <w:trPr>
          <w:trHeight w:val="230"/>
        </w:trPr>
        <w:tc>
          <w:tcPr>
            <w:tcW w:w="703" w:type="dxa"/>
            <w:shd w:val="clear" w:color="auto" w:fill="FFB7B7"/>
            <w:vAlign w:val="center"/>
          </w:tcPr>
          <w:p w14:paraId="212263DC"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I.4</w:t>
            </w:r>
          </w:p>
        </w:tc>
        <w:tc>
          <w:tcPr>
            <w:tcW w:w="8938" w:type="dxa"/>
            <w:gridSpan w:val="2"/>
            <w:vAlign w:val="center"/>
          </w:tcPr>
          <w:p w14:paraId="3F5DB02F"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generuje raport nadanych uprawnień</w:t>
            </w:r>
          </w:p>
        </w:tc>
      </w:tr>
      <w:tr w:rsidR="005137DD" w:rsidRPr="005E7011" w14:paraId="5B77B9DD" w14:textId="77777777" w:rsidTr="005E7011">
        <w:trPr>
          <w:trHeight w:val="460"/>
        </w:trPr>
        <w:tc>
          <w:tcPr>
            <w:tcW w:w="703" w:type="dxa"/>
            <w:shd w:val="clear" w:color="auto" w:fill="FFB7B7"/>
            <w:vAlign w:val="center"/>
          </w:tcPr>
          <w:p w14:paraId="21F478D8"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I.5</w:t>
            </w:r>
          </w:p>
        </w:tc>
        <w:tc>
          <w:tcPr>
            <w:tcW w:w="8938" w:type="dxa"/>
            <w:gridSpan w:val="2"/>
            <w:vAlign w:val="center"/>
          </w:tcPr>
          <w:p w14:paraId="3ACCBCE7" w14:textId="77777777" w:rsidR="005137DD" w:rsidRPr="005E7011" w:rsidRDefault="005137DD" w:rsidP="005E7011">
            <w:pPr>
              <w:pBdr>
                <w:top w:val="nil"/>
                <w:left w:val="nil"/>
                <w:bottom w:val="nil"/>
                <w:right w:val="nil"/>
                <w:between w:val="nil"/>
              </w:pBdr>
              <w:spacing w:before="3" w:line="23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tworzenie różnych przekrojów prezentowanych danych poprzez zestawienie swobodnie dobieranych wymiarów (indywidualnie predefiniowane raporty)</w:t>
            </w:r>
          </w:p>
        </w:tc>
      </w:tr>
      <w:tr w:rsidR="005137DD" w:rsidRPr="005E7011" w14:paraId="6E00439F" w14:textId="77777777" w:rsidTr="005E7011">
        <w:trPr>
          <w:trHeight w:val="227"/>
        </w:trPr>
        <w:tc>
          <w:tcPr>
            <w:tcW w:w="703" w:type="dxa"/>
            <w:shd w:val="clear" w:color="auto" w:fill="FFB7B7"/>
            <w:vAlign w:val="center"/>
          </w:tcPr>
          <w:p w14:paraId="1B224C39"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I.6</w:t>
            </w:r>
          </w:p>
        </w:tc>
        <w:tc>
          <w:tcPr>
            <w:tcW w:w="8938" w:type="dxa"/>
            <w:gridSpan w:val="2"/>
            <w:vAlign w:val="center"/>
          </w:tcPr>
          <w:p w14:paraId="0DD2E0A1" w14:textId="77777777" w:rsidR="005137DD" w:rsidRPr="005E7011" w:rsidRDefault="005137DD" w:rsidP="005E7011">
            <w:pPr>
              <w:pBdr>
                <w:top w:val="nil"/>
                <w:left w:val="nil"/>
                <w:bottom w:val="nil"/>
                <w:right w:val="nil"/>
                <w:between w:val="nil"/>
              </w:pBdr>
              <w:spacing w:line="207"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drążenie informacji pochodzących z wielu źródeł na jednym raporcie</w:t>
            </w:r>
          </w:p>
        </w:tc>
      </w:tr>
      <w:tr w:rsidR="005137DD" w:rsidRPr="005E7011" w14:paraId="3EAC91AC" w14:textId="77777777" w:rsidTr="005E7011">
        <w:trPr>
          <w:trHeight w:val="313"/>
        </w:trPr>
        <w:tc>
          <w:tcPr>
            <w:tcW w:w="703" w:type="dxa"/>
            <w:shd w:val="clear" w:color="auto" w:fill="FFB7B7"/>
            <w:vAlign w:val="center"/>
          </w:tcPr>
          <w:p w14:paraId="1B2F2160"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I.7</w:t>
            </w:r>
          </w:p>
        </w:tc>
        <w:tc>
          <w:tcPr>
            <w:tcW w:w="8938" w:type="dxa"/>
            <w:gridSpan w:val="2"/>
            <w:vAlign w:val="center"/>
          </w:tcPr>
          <w:p w14:paraId="7A202807" w14:textId="77777777" w:rsidR="005137DD" w:rsidRPr="005E7011" w:rsidRDefault="005137DD" w:rsidP="005E7011">
            <w:pPr>
              <w:pBdr>
                <w:top w:val="nil"/>
                <w:left w:val="nil"/>
                <w:bottom w:val="nil"/>
                <w:right w:val="nil"/>
                <w:between w:val="nil"/>
              </w:pBdr>
              <w:spacing w:before="42"/>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tworzenie wykresów lub diagramów analizowanych danych</w:t>
            </w:r>
          </w:p>
        </w:tc>
      </w:tr>
      <w:tr w:rsidR="005137DD" w:rsidRPr="005E7011" w14:paraId="468256F3" w14:textId="77777777" w:rsidTr="005E7011">
        <w:trPr>
          <w:trHeight w:val="690"/>
        </w:trPr>
        <w:tc>
          <w:tcPr>
            <w:tcW w:w="703" w:type="dxa"/>
            <w:shd w:val="clear" w:color="auto" w:fill="FFB7B7"/>
            <w:vAlign w:val="center"/>
          </w:tcPr>
          <w:p w14:paraId="7D5D5A82"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I.8</w:t>
            </w:r>
          </w:p>
        </w:tc>
        <w:tc>
          <w:tcPr>
            <w:tcW w:w="8938" w:type="dxa"/>
            <w:gridSpan w:val="2"/>
            <w:vAlign w:val="center"/>
          </w:tcPr>
          <w:p w14:paraId="01662411" w14:textId="77777777" w:rsidR="005137DD" w:rsidRPr="005E7011" w:rsidRDefault="005137DD" w:rsidP="005E7011">
            <w:pPr>
              <w:pBdr>
                <w:top w:val="nil"/>
                <w:left w:val="nil"/>
                <w:bottom w:val="nil"/>
                <w:right w:val="nil"/>
                <w:between w:val="nil"/>
              </w:pBdr>
              <w:spacing w:before="3" w:line="230" w:lineRule="auto"/>
              <w:ind w:left="70" w:right="5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rekomenduje użytkownikowi wewnętrznemu odpowiedni sposób wizualizacji danych w zależności od danych zdefiniowanych w kryterium raportu tzw. data-</w:t>
            </w:r>
            <w:proofErr w:type="spellStart"/>
            <w:r w:rsidRPr="005E7011">
              <w:rPr>
                <w:rFonts w:asciiTheme="majorHAnsi" w:hAnsiTheme="majorHAnsi" w:cstheme="majorHAnsi"/>
                <w:color w:val="000000"/>
                <w:sz w:val="18"/>
                <w:szCs w:val="18"/>
              </w:rPr>
              <w:t>driven</w:t>
            </w:r>
            <w:proofErr w:type="spellEnd"/>
            <w:r w:rsidRPr="005E7011">
              <w:rPr>
                <w:rFonts w:asciiTheme="majorHAnsi" w:hAnsiTheme="majorHAnsi" w:cstheme="majorHAnsi"/>
                <w:color w:val="000000"/>
                <w:sz w:val="18"/>
                <w:szCs w:val="18"/>
              </w:rPr>
              <w:t xml:space="preserve"> </w:t>
            </w:r>
            <w:proofErr w:type="spellStart"/>
            <w:r w:rsidRPr="005E7011">
              <w:rPr>
                <w:rFonts w:asciiTheme="majorHAnsi" w:hAnsiTheme="majorHAnsi" w:cstheme="majorHAnsi"/>
                <w:color w:val="000000"/>
                <w:sz w:val="18"/>
                <w:szCs w:val="18"/>
              </w:rPr>
              <w:t>insight</w:t>
            </w:r>
            <w:proofErr w:type="spellEnd"/>
            <w:r w:rsidRPr="005E7011">
              <w:rPr>
                <w:rFonts w:asciiTheme="majorHAnsi" w:hAnsiTheme="majorHAnsi" w:cstheme="majorHAnsi"/>
                <w:color w:val="000000"/>
                <w:sz w:val="18"/>
                <w:szCs w:val="18"/>
              </w:rPr>
              <w:t>.</w:t>
            </w:r>
          </w:p>
        </w:tc>
      </w:tr>
      <w:tr w:rsidR="005137DD" w:rsidRPr="005E7011" w14:paraId="618DEAFF" w14:textId="77777777" w:rsidTr="005E7011">
        <w:trPr>
          <w:trHeight w:val="690"/>
        </w:trPr>
        <w:tc>
          <w:tcPr>
            <w:tcW w:w="703" w:type="dxa"/>
            <w:shd w:val="clear" w:color="auto" w:fill="FFB7B7"/>
            <w:vAlign w:val="center"/>
          </w:tcPr>
          <w:p w14:paraId="114E79A7" w14:textId="70314786"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I.9</w:t>
            </w:r>
          </w:p>
        </w:tc>
        <w:tc>
          <w:tcPr>
            <w:tcW w:w="8938" w:type="dxa"/>
            <w:gridSpan w:val="2"/>
            <w:vAlign w:val="center"/>
          </w:tcPr>
          <w:p w14:paraId="0A9DC4A7" w14:textId="0AF9D4DB" w:rsidR="005137DD" w:rsidRPr="005E7011" w:rsidRDefault="005137DD" w:rsidP="005E7011">
            <w:pPr>
              <w:pBdr>
                <w:top w:val="nil"/>
                <w:left w:val="nil"/>
                <w:bottom w:val="nil"/>
                <w:right w:val="nil"/>
                <w:between w:val="nil"/>
              </w:pBdr>
              <w:spacing w:before="3" w:line="230" w:lineRule="auto"/>
              <w:ind w:left="70" w:right="5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umożliwia wygenerowanie raportu pozwalającego na grupowanie dokumentów po rodzaju operacji z</w:t>
            </w:r>
            <w:r w:rsidR="00916D15">
              <w:rPr>
                <w:rFonts w:asciiTheme="majorHAnsi" w:hAnsiTheme="majorHAnsi" w:cstheme="majorHAnsi"/>
                <w:color w:val="000000"/>
                <w:sz w:val="18"/>
                <w:szCs w:val="18"/>
              </w:rPr>
              <w:t> </w:t>
            </w:r>
            <w:r w:rsidRPr="005E7011">
              <w:rPr>
                <w:rFonts w:asciiTheme="majorHAnsi" w:hAnsiTheme="majorHAnsi" w:cstheme="majorHAnsi"/>
                <w:color w:val="000000"/>
                <w:sz w:val="18"/>
                <w:szCs w:val="18"/>
              </w:rPr>
              <w:t>przyporządkowaniem do każdego dokumentu użytkownika, który wprowadził dokumenty oraz wskazaniem dokładnego czasu wykonania danej operacji</w:t>
            </w:r>
          </w:p>
        </w:tc>
      </w:tr>
    </w:tbl>
    <w:p w14:paraId="1C7D188C" w14:textId="48DFECF1" w:rsidR="005137DD" w:rsidRDefault="005137DD" w:rsidP="005137DD">
      <w:pPr>
        <w:spacing w:before="120" w:after="120"/>
        <w:jc w:val="both"/>
        <w:rPr>
          <w:rFonts w:asciiTheme="majorHAnsi" w:hAnsiTheme="majorHAnsi" w:cstheme="majorHAnsi"/>
          <w:color w:val="000000"/>
          <w:sz w:val="18"/>
          <w:szCs w:val="18"/>
        </w:rPr>
      </w:pPr>
    </w:p>
    <w:tbl>
      <w:tblPr>
        <w:tblStyle w:val="2"/>
        <w:tblW w:w="964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8931"/>
        <w:gridCol w:w="7"/>
      </w:tblGrid>
      <w:tr w:rsidR="005137DD" w:rsidRPr="005E7011" w14:paraId="19F9A1CF" w14:textId="77777777" w:rsidTr="005E7011">
        <w:trPr>
          <w:gridAfter w:val="1"/>
          <w:wAfter w:w="7" w:type="dxa"/>
          <w:trHeight w:val="391"/>
        </w:trPr>
        <w:tc>
          <w:tcPr>
            <w:tcW w:w="9634" w:type="dxa"/>
            <w:gridSpan w:val="2"/>
            <w:shd w:val="clear" w:color="auto" w:fill="FFE499"/>
            <w:vAlign w:val="center"/>
          </w:tcPr>
          <w:p w14:paraId="06237985"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Rejestry</w:t>
            </w:r>
          </w:p>
        </w:tc>
      </w:tr>
      <w:tr w:rsidR="005137DD" w:rsidRPr="005E7011" w14:paraId="07FED360" w14:textId="77777777" w:rsidTr="005E7011">
        <w:trPr>
          <w:trHeight w:val="195"/>
        </w:trPr>
        <w:tc>
          <w:tcPr>
            <w:tcW w:w="703" w:type="dxa"/>
            <w:shd w:val="clear" w:color="auto" w:fill="FFB7B7"/>
            <w:vAlign w:val="center"/>
          </w:tcPr>
          <w:p w14:paraId="18C14869"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w:t>
            </w:r>
          </w:p>
        </w:tc>
        <w:tc>
          <w:tcPr>
            <w:tcW w:w="8938" w:type="dxa"/>
            <w:gridSpan w:val="2"/>
            <w:vAlign w:val="center"/>
          </w:tcPr>
          <w:p w14:paraId="4A039F30"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instruktorów szkolenia praktycznego i osób oceniających</w:t>
            </w:r>
          </w:p>
        </w:tc>
      </w:tr>
      <w:tr w:rsidR="005137DD" w:rsidRPr="005E7011" w14:paraId="481908C6" w14:textId="77777777" w:rsidTr="005E7011">
        <w:trPr>
          <w:trHeight w:val="230"/>
        </w:trPr>
        <w:tc>
          <w:tcPr>
            <w:tcW w:w="703" w:type="dxa"/>
            <w:shd w:val="clear" w:color="auto" w:fill="FFB7B7"/>
            <w:vAlign w:val="center"/>
          </w:tcPr>
          <w:p w14:paraId="55FFC2AB"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J.2</w:t>
            </w:r>
          </w:p>
        </w:tc>
        <w:tc>
          <w:tcPr>
            <w:tcW w:w="8938" w:type="dxa"/>
            <w:gridSpan w:val="2"/>
            <w:vAlign w:val="center"/>
          </w:tcPr>
          <w:p w14:paraId="4FDC0E2F"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instruktorów szkolenia teoretycznego</w:t>
            </w:r>
          </w:p>
        </w:tc>
      </w:tr>
      <w:tr w:rsidR="005137DD" w:rsidRPr="005E7011" w14:paraId="6BB4E7AE" w14:textId="77777777" w:rsidTr="005E7011">
        <w:trPr>
          <w:trHeight w:val="230"/>
        </w:trPr>
        <w:tc>
          <w:tcPr>
            <w:tcW w:w="703" w:type="dxa"/>
            <w:shd w:val="clear" w:color="auto" w:fill="FFB7B7"/>
            <w:vAlign w:val="center"/>
          </w:tcPr>
          <w:p w14:paraId="03727CC2"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J.3</w:t>
            </w:r>
          </w:p>
        </w:tc>
        <w:tc>
          <w:tcPr>
            <w:tcW w:w="8938" w:type="dxa"/>
            <w:gridSpan w:val="2"/>
            <w:vAlign w:val="center"/>
          </w:tcPr>
          <w:p w14:paraId="5A28D65F"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hospitacji</w:t>
            </w:r>
          </w:p>
        </w:tc>
      </w:tr>
      <w:tr w:rsidR="005137DD" w:rsidRPr="005E7011" w14:paraId="47B285AC" w14:textId="77777777" w:rsidTr="005E7011">
        <w:trPr>
          <w:trHeight w:val="230"/>
        </w:trPr>
        <w:tc>
          <w:tcPr>
            <w:tcW w:w="703" w:type="dxa"/>
            <w:shd w:val="clear" w:color="auto" w:fill="FFB7B7"/>
            <w:vAlign w:val="center"/>
          </w:tcPr>
          <w:p w14:paraId="1628F101"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J.4</w:t>
            </w:r>
          </w:p>
        </w:tc>
        <w:tc>
          <w:tcPr>
            <w:tcW w:w="8938" w:type="dxa"/>
            <w:gridSpan w:val="2"/>
            <w:vAlign w:val="center"/>
          </w:tcPr>
          <w:p w14:paraId="3BB27154"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audytów wewnętrznych/zewnętrznych/kontroli</w:t>
            </w:r>
          </w:p>
        </w:tc>
      </w:tr>
      <w:tr w:rsidR="005137DD" w:rsidRPr="005E7011" w14:paraId="32B08CE3" w14:textId="77777777" w:rsidTr="005E7011">
        <w:trPr>
          <w:trHeight w:val="230"/>
        </w:trPr>
        <w:tc>
          <w:tcPr>
            <w:tcW w:w="703" w:type="dxa"/>
            <w:shd w:val="clear" w:color="auto" w:fill="FFB7B7"/>
            <w:vAlign w:val="center"/>
          </w:tcPr>
          <w:p w14:paraId="26BEEF61"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J.6</w:t>
            </w:r>
          </w:p>
        </w:tc>
        <w:tc>
          <w:tcPr>
            <w:tcW w:w="8938" w:type="dxa"/>
            <w:gridSpan w:val="2"/>
            <w:vAlign w:val="center"/>
          </w:tcPr>
          <w:p w14:paraId="05F21231"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spraw do realizacji (zadań OSPA)</w:t>
            </w:r>
          </w:p>
        </w:tc>
      </w:tr>
      <w:tr w:rsidR="005137DD" w:rsidRPr="005E7011" w14:paraId="34618747" w14:textId="77777777" w:rsidTr="005E7011">
        <w:trPr>
          <w:trHeight w:val="246"/>
        </w:trPr>
        <w:tc>
          <w:tcPr>
            <w:tcW w:w="703" w:type="dxa"/>
            <w:shd w:val="clear" w:color="auto" w:fill="FFB7B7"/>
            <w:vAlign w:val="center"/>
          </w:tcPr>
          <w:p w14:paraId="3A19A4F3"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J.7</w:t>
            </w:r>
          </w:p>
        </w:tc>
        <w:tc>
          <w:tcPr>
            <w:tcW w:w="8938" w:type="dxa"/>
            <w:gridSpan w:val="2"/>
            <w:vAlign w:val="center"/>
          </w:tcPr>
          <w:p w14:paraId="04D9D8DF" w14:textId="77777777" w:rsidR="005137DD" w:rsidRPr="005E7011" w:rsidRDefault="005137DD" w:rsidP="005E7011">
            <w:pPr>
              <w:pBdr>
                <w:top w:val="nil"/>
                <w:left w:val="nil"/>
                <w:bottom w:val="nil"/>
                <w:right w:val="nil"/>
                <w:between w:val="nil"/>
              </w:pBdr>
              <w:spacing w:before="9" w:line="218"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uprawnień personelu ATS</w:t>
            </w:r>
          </w:p>
        </w:tc>
      </w:tr>
      <w:tr w:rsidR="005137DD" w:rsidRPr="005E7011" w14:paraId="612A3AE1" w14:textId="77777777" w:rsidTr="005E7011">
        <w:trPr>
          <w:trHeight w:val="230"/>
        </w:trPr>
        <w:tc>
          <w:tcPr>
            <w:tcW w:w="703" w:type="dxa"/>
            <w:shd w:val="clear" w:color="auto" w:fill="FFB7B7"/>
            <w:vAlign w:val="center"/>
          </w:tcPr>
          <w:p w14:paraId="1C8F8556"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J.8</w:t>
            </w:r>
          </w:p>
        </w:tc>
        <w:tc>
          <w:tcPr>
            <w:tcW w:w="8938" w:type="dxa"/>
            <w:gridSpan w:val="2"/>
            <w:vAlign w:val="center"/>
          </w:tcPr>
          <w:p w14:paraId="48FB0637"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uczestników szkoleń</w:t>
            </w:r>
          </w:p>
        </w:tc>
      </w:tr>
      <w:tr w:rsidR="005137DD" w:rsidRPr="005E7011" w14:paraId="451CEB19" w14:textId="77777777" w:rsidTr="005E7011">
        <w:trPr>
          <w:trHeight w:val="230"/>
        </w:trPr>
        <w:tc>
          <w:tcPr>
            <w:tcW w:w="703" w:type="dxa"/>
            <w:shd w:val="clear" w:color="auto" w:fill="FFB7B7"/>
            <w:vAlign w:val="center"/>
          </w:tcPr>
          <w:p w14:paraId="2C21ADD8"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J.9</w:t>
            </w:r>
          </w:p>
        </w:tc>
        <w:tc>
          <w:tcPr>
            <w:tcW w:w="8938" w:type="dxa"/>
            <w:gridSpan w:val="2"/>
            <w:vAlign w:val="center"/>
          </w:tcPr>
          <w:p w14:paraId="231704B9"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prowadzonych szkoleń</w:t>
            </w:r>
          </w:p>
        </w:tc>
      </w:tr>
      <w:tr w:rsidR="005137DD" w:rsidRPr="005E7011" w14:paraId="6DF2E334" w14:textId="77777777" w:rsidTr="005E7011">
        <w:trPr>
          <w:trHeight w:val="230"/>
        </w:trPr>
        <w:tc>
          <w:tcPr>
            <w:tcW w:w="703" w:type="dxa"/>
            <w:shd w:val="clear" w:color="auto" w:fill="FFB7B7"/>
            <w:vAlign w:val="center"/>
          </w:tcPr>
          <w:p w14:paraId="0173F946"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J.10</w:t>
            </w:r>
          </w:p>
        </w:tc>
        <w:tc>
          <w:tcPr>
            <w:tcW w:w="8938" w:type="dxa"/>
            <w:gridSpan w:val="2"/>
            <w:vAlign w:val="center"/>
          </w:tcPr>
          <w:p w14:paraId="592EA814"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użytkowników aplikacji z uprawnieniami</w:t>
            </w:r>
          </w:p>
        </w:tc>
      </w:tr>
      <w:tr w:rsidR="005137DD" w:rsidRPr="005E7011" w14:paraId="4D7AA7F2" w14:textId="77777777" w:rsidTr="005E7011">
        <w:trPr>
          <w:trHeight w:val="230"/>
        </w:trPr>
        <w:tc>
          <w:tcPr>
            <w:tcW w:w="703" w:type="dxa"/>
            <w:shd w:val="clear" w:color="auto" w:fill="FFB7B7"/>
            <w:vAlign w:val="center"/>
          </w:tcPr>
          <w:p w14:paraId="1A032253"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J.11</w:t>
            </w:r>
          </w:p>
        </w:tc>
        <w:tc>
          <w:tcPr>
            <w:tcW w:w="8938" w:type="dxa"/>
            <w:gridSpan w:val="2"/>
            <w:vAlign w:val="center"/>
          </w:tcPr>
          <w:p w14:paraId="05489B4E"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zmian</w:t>
            </w:r>
          </w:p>
        </w:tc>
      </w:tr>
      <w:tr w:rsidR="005137DD" w:rsidRPr="005E7011" w14:paraId="787BCC42" w14:textId="77777777" w:rsidTr="005E7011">
        <w:trPr>
          <w:trHeight w:val="316"/>
        </w:trPr>
        <w:tc>
          <w:tcPr>
            <w:tcW w:w="703" w:type="dxa"/>
            <w:shd w:val="clear" w:color="auto" w:fill="FFB7B7"/>
            <w:vAlign w:val="center"/>
          </w:tcPr>
          <w:p w14:paraId="7589D9FC"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J.12</w:t>
            </w:r>
          </w:p>
        </w:tc>
        <w:tc>
          <w:tcPr>
            <w:tcW w:w="8938" w:type="dxa"/>
            <w:gridSpan w:val="2"/>
            <w:vAlign w:val="center"/>
          </w:tcPr>
          <w:p w14:paraId="447C880A" w14:textId="77777777" w:rsidR="005137DD" w:rsidRPr="005E7011" w:rsidRDefault="005137DD" w:rsidP="005E7011">
            <w:pPr>
              <w:pBdr>
                <w:top w:val="nil"/>
                <w:left w:val="nil"/>
                <w:bottom w:val="nil"/>
                <w:right w:val="nil"/>
                <w:between w:val="nil"/>
              </w:pBdr>
              <w:spacing w:before="43"/>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dokumentacji szkoleniowej w formie repozytorium</w:t>
            </w:r>
          </w:p>
        </w:tc>
      </w:tr>
    </w:tbl>
    <w:p w14:paraId="55728D0E" w14:textId="269A2389" w:rsidR="00355AF3" w:rsidRPr="005E7011" w:rsidRDefault="00355AF3" w:rsidP="00EC7E43">
      <w:pPr>
        <w:jc w:val="both"/>
        <w:rPr>
          <w:rFonts w:asciiTheme="majorHAnsi" w:hAnsiTheme="majorHAnsi" w:cstheme="majorHAnsi"/>
        </w:rPr>
      </w:pPr>
    </w:p>
    <w:p w14:paraId="6E65158A" w14:textId="018151F5" w:rsidR="00355AF3" w:rsidRPr="005E7011" w:rsidRDefault="00355AF3" w:rsidP="009D5960">
      <w:pPr>
        <w:pStyle w:val="Nagwek1"/>
        <w:numPr>
          <w:ilvl w:val="1"/>
          <w:numId w:val="1"/>
        </w:numPr>
        <w:tabs>
          <w:tab w:val="left" w:pos="955"/>
          <w:tab w:val="left" w:pos="956"/>
        </w:tabs>
        <w:spacing w:after="240"/>
        <w:ind w:left="567" w:hanging="567"/>
        <w:jc w:val="both"/>
        <w:rPr>
          <w:rFonts w:cstheme="majorHAnsi"/>
          <w:color w:val="000000"/>
        </w:rPr>
      </w:pPr>
      <w:bookmarkStart w:id="9" w:name="_Toc89760700"/>
      <w:r w:rsidRPr="005E7011">
        <w:rPr>
          <w:rFonts w:cstheme="majorHAnsi"/>
          <w:color w:val="000000"/>
        </w:rPr>
        <w:t>Szkolenia</w:t>
      </w:r>
      <w:bookmarkEnd w:id="9"/>
      <w:r w:rsidRPr="005E7011">
        <w:rPr>
          <w:rFonts w:cstheme="majorHAnsi"/>
          <w:color w:val="000000"/>
        </w:rPr>
        <w:t xml:space="preserve"> </w:t>
      </w:r>
    </w:p>
    <w:p w14:paraId="6702086B" w14:textId="2C3B763C" w:rsidR="00244E90" w:rsidRPr="005E7011" w:rsidRDefault="00244E90" w:rsidP="002C64E5">
      <w:pPr>
        <w:pStyle w:val="Akapitzlist"/>
        <w:widowControl w:val="0"/>
        <w:numPr>
          <w:ilvl w:val="3"/>
          <w:numId w:val="18"/>
        </w:numPr>
        <w:jc w:val="both"/>
        <w:rPr>
          <w:rFonts w:asciiTheme="majorHAnsi" w:hAnsiTheme="majorHAnsi" w:cstheme="majorHAnsi"/>
        </w:rPr>
      </w:pPr>
      <w:r w:rsidRPr="005E7011">
        <w:rPr>
          <w:rFonts w:asciiTheme="majorHAnsi" w:hAnsiTheme="majorHAnsi" w:cstheme="majorHAnsi"/>
        </w:rPr>
        <w:t>W ramach przeprowadzonych szkoleń, Wykonawca zrealizuje szkolenia dla ok. 20 osób w</w:t>
      </w:r>
      <w:r w:rsidR="005E7011" w:rsidRPr="005E7011">
        <w:rPr>
          <w:rFonts w:asciiTheme="majorHAnsi" w:hAnsiTheme="majorHAnsi" w:cstheme="majorHAnsi"/>
        </w:rPr>
        <w:t> </w:t>
      </w:r>
      <w:r w:rsidRPr="005E7011">
        <w:rPr>
          <w:rFonts w:asciiTheme="majorHAnsi" w:hAnsiTheme="majorHAnsi" w:cstheme="majorHAnsi"/>
        </w:rPr>
        <w:t>grupach liczących maksymalnie 10 osób i terminach ustalonych przez Zamawiającego. Dla pozostałych użytkowników zostaną udostępniane materiały w formie e-learningu.</w:t>
      </w:r>
    </w:p>
    <w:p w14:paraId="7C2278AA" w14:textId="77777777" w:rsidR="00244E90" w:rsidRPr="005E7011" w:rsidRDefault="00244E90" w:rsidP="002C64E5">
      <w:pPr>
        <w:pStyle w:val="Akapitzlist"/>
        <w:widowControl w:val="0"/>
        <w:numPr>
          <w:ilvl w:val="3"/>
          <w:numId w:val="18"/>
        </w:numPr>
        <w:jc w:val="both"/>
        <w:rPr>
          <w:rFonts w:asciiTheme="majorHAnsi" w:hAnsiTheme="majorHAnsi" w:cstheme="majorHAnsi"/>
        </w:rPr>
      </w:pPr>
      <w:r w:rsidRPr="005E7011">
        <w:rPr>
          <w:rFonts w:asciiTheme="majorHAnsi" w:hAnsiTheme="majorHAnsi" w:cstheme="majorHAnsi"/>
        </w:rPr>
        <w:t xml:space="preserve">Przed przystąpieniem do prac związanych z przeprowadzeniem Analizy Przedwdrożeniowej Wykonawca musi przeprowadzić szkolenie wstępne dla maksymalnie 12 użytkowników, przy wykorzystaniu Oprogramowania Standardowego. Celem szkolenia jest przekazanie uczestnikom niezbędnej wiedzy w zakresie funkcjonowania oprogramowania z perspektywy zaawansowanego użytkownika końcowego oraz administratora wraz z prezentacją obszarów </w:t>
      </w:r>
      <w:r w:rsidRPr="005E7011">
        <w:rPr>
          <w:rFonts w:asciiTheme="majorHAnsi" w:hAnsiTheme="majorHAnsi" w:cstheme="majorHAnsi"/>
        </w:rPr>
        <w:lastRenderedPageBreak/>
        <w:t>pozwalających między innymi na zaawansowaną konfigurację Oprogramowania oraz wprowadzania elementów z możliwością personalizacji.</w:t>
      </w:r>
    </w:p>
    <w:p w14:paraId="1DB3342C" w14:textId="77777777" w:rsidR="00244E90" w:rsidRPr="005E7011" w:rsidRDefault="00244E90" w:rsidP="002C64E5">
      <w:pPr>
        <w:pStyle w:val="Akapitzlist"/>
        <w:widowControl w:val="0"/>
        <w:numPr>
          <w:ilvl w:val="3"/>
          <w:numId w:val="18"/>
        </w:numPr>
        <w:jc w:val="both"/>
        <w:rPr>
          <w:rFonts w:asciiTheme="majorHAnsi" w:hAnsiTheme="majorHAnsi" w:cstheme="majorHAnsi"/>
        </w:rPr>
      </w:pPr>
      <w:r w:rsidRPr="005E7011">
        <w:rPr>
          <w:rFonts w:asciiTheme="majorHAnsi" w:hAnsiTheme="majorHAnsi" w:cstheme="majorHAnsi"/>
        </w:rPr>
        <w:t>Każdy z uczestników szkolenia przed ich rozpoczęciem musi otrzymać materiały szkoleniowe, w tym instrukcję Oprogramowania Standardowego,</w:t>
      </w:r>
    </w:p>
    <w:p w14:paraId="3123DE31" w14:textId="61FD511B" w:rsidR="00355AF3" w:rsidRPr="005E7011" w:rsidRDefault="00355AF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t xml:space="preserve">Prace analityczne i wdrożeniowe </w:t>
      </w:r>
    </w:p>
    <w:p w14:paraId="5762ABAE" w14:textId="77777777" w:rsidR="00244E90" w:rsidRPr="005E7011" w:rsidRDefault="00244E90" w:rsidP="002C64E5">
      <w:pPr>
        <w:pStyle w:val="Akapitzlist"/>
        <w:widowControl w:val="0"/>
        <w:numPr>
          <w:ilvl w:val="3"/>
          <w:numId w:val="19"/>
        </w:numPr>
        <w:jc w:val="both"/>
        <w:rPr>
          <w:rFonts w:asciiTheme="majorHAnsi" w:hAnsiTheme="majorHAnsi" w:cstheme="majorHAnsi"/>
        </w:rPr>
      </w:pPr>
      <w:bookmarkStart w:id="10" w:name="_Hlk75261954"/>
      <w:r w:rsidRPr="005E7011">
        <w:rPr>
          <w:rFonts w:asciiTheme="majorHAnsi" w:hAnsiTheme="majorHAnsi" w:cstheme="majorHAnsi"/>
        </w:rPr>
        <w:t xml:space="preserve">Wykonawca we współpracy z Zamawiającym dokona udokumentowanej analizy przedwdrożeniowej Systemu (Produktem będzie Raport, którego załącznikiem będzie m.in. Harmonogram wdrożenia z podziałem prac). Analiza i zakres Raportu obejmować będzie m.in. koncepcję procesów i modułów, sposób realizacji procesów planowania i rozliczania czasu pracy w Systemie, projekt techniczny z dokładnym opisem sposobu realizacji wszystkich założeń Systemu, projekt integracji z systemami zamawiającego (programy kadrowo płacowe obowiązujące w Zamawiającego) oraz projekt migracji danych wraz z zakresem migrowanych danych. </w:t>
      </w:r>
    </w:p>
    <w:p w14:paraId="7F611D6E" w14:textId="7777777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 xml:space="preserve">Raport musi obejmować  również analizę Oprogramowania pod kątem spełnienia  </w:t>
      </w:r>
      <w:bookmarkEnd w:id="10"/>
      <w:r w:rsidRPr="005E7011">
        <w:rPr>
          <w:rFonts w:asciiTheme="majorHAnsi" w:hAnsiTheme="majorHAnsi" w:cstheme="majorHAnsi"/>
        </w:rPr>
        <w:t>wymagań prawnych, wymienionych w OPZ.</w:t>
      </w:r>
    </w:p>
    <w:p w14:paraId="4BB30264" w14:textId="03481E3E"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Z uwagi na duże znaczenie dostępności Systemu, analiza przedwdrożeniowa powinna zawierać także opis możliwych sposobów redukcji ryzyka i skutków związanych z brakiem dostępu do Systemu w wyniku Awarii Systemu. W</w:t>
      </w:r>
      <w:r w:rsidR="00B60BE9">
        <w:rPr>
          <w:rFonts w:asciiTheme="majorHAnsi" w:hAnsiTheme="majorHAnsi" w:cstheme="majorHAnsi"/>
        </w:rPr>
        <w:t> </w:t>
      </w:r>
      <w:r w:rsidRPr="005E7011">
        <w:rPr>
          <w:rFonts w:asciiTheme="majorHAnsi" w:hAnsiTheme="majorHAnsi" w:cstheme="majorHAnsi"/>
        </w:rPr>
        <w:t>przypadku zaproponowania przez Wykonawcę innego sposobu zabezpieczającego ciągłość pracy (harmonogramowania), Zamawiający może dopuścić ew. rozwiązania alternatywne. Uzgodnienie projektu interfejsu Użytkownika dedykowanego Zamawiającemu, opracowanie struktury i uprawnień dla Użytkowników.</w:t>
      </w:r>
    </w:p>
    <w:p w14:paraId="2D6F92DE" w14:textId="452FC14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Wykonawca dokona wstępnego zapełnienia baz danych Systemu treścią, w</w:t>
      </w:r>
      <w:r w:rsidR="00B60BE9">
        <w:rPr>
          <w:rFonts w:asciiTheme="majorHAnsi" w:hAnsiTheme="majorHAnsi" w:cstheme="majorHAnsi"/>
        </w:rPr>
        <w:t> </w:t>
      </w:r>
      <w:r w:rsidRPr="005E7011">
        <w:rPr>
          <w:rFonts w:asciiTheme="majorHAnsi" w:hAnsiTheme="majorHAnsi" w:cstheme="majorHAnsi"/>
        </w:rPr>
        <w:t>oparciu o materiały przekazane przez Zamawiającego.</w:t>
      </w:r>
    </w:p>
    <w:p w14:paraId="2C620EA4" w14:textId="7777777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Wykonawca przedstawi dokument opisujący architekturę proponowanego Systemu wraz z wymaganiami dotyczącymi infrastruktury koniecznej do uruchomienia Systemu.</w:t>
      </w:r>
    </w:p>
    <w:p w14:paraId="48D861B3" w14:textId="7777777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Przygotowanie i uzgodnienie z Zamawiającym scenariuszy testowych na podstawie przeprowadzonej Analizy Przedwdrożeniowej oraz przeprowadzenie testów przy udziale Zamawiającego uwzględniających w szczególności:</w:t>
      </w:r>
    </w:p>
    <w:p w14:paraId="3028EBBE"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opis środowiska do przeprowadzania testu,</w:t>
      </w:r>
    </w:p>
    <w:p w14:paraId="2CE89817"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opis przypadków testowych,</w:t>
      </w:r>
    </w:p>
    <w:p w14:paraId="721F6971"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opis kryteriów poprawności danego przypadku testowego,</w:t>
      </w:r>
    </w:p>
    <w:p w14:paraId="3A1D1202"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akceptacyjnych,</w:t>
      </w:r>
    </w:p>
    <w:p w14:paraId="0848973E"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migracji,</w:t>
      </w:r>
    </w:p>
    <w:p w14:paraId="63DEE80F"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wydajnościowych,</w:t>
      </w:r>
    </w:p>
    <w:p w14:paraId="79796CAD"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regresyjnych,</w:t>
      </w:r>
    </w:p>
    <w:p w14:paraId="424B11E6"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bezpieczeństwa,</w:t>
      </w:r>
    </w:p>
    <w:p w14:paraId="54FA7181"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przygotowanie raportu z wyżej wymienionych testów,</w:t>
      </w:r>
    </w:p>
    <w:p w14:paraId="26E1509C"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naprawa zidentyfikowanych błędów Systemu zgłoszonych podczas przeprowadzania testów.</w:t>
      </w:r>
    </w:p>
    <w:p w14:paraId="63C9B8B2" w14:textId="77777777" w:rsidR="00244E90" w:rsidRPr="00B60BE9"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Wykonawca</w:t>
      </w:r>
      <w:r w:rsidRPr="00B60BE9">
        <w:rPr>
          <w:rFonts w:asciiTheme="majorHAnsi" w:hAnsiTheme="majorHAnsi" w:cstheme="majorHAnsi"/>
        </w:rPr>
        <w:t xml:space="preserve"> przedstawi propozycję zakresu szkoleń.  </w:t>
      </w:r>
    </w:p>
    <w:p w14:paraId="4E1D5C17" w14:textId="77777777" w:rsidR="00244E90" w:rsidRPr="005E7011" w:rsidRDefault="00244E90" w:rsidP="00244E90">
      <w:pPr>
        <w:rPr>
          <w:rFonts w:asciiTheme="majorHAnsi" w:hAnsiTheme="majorHAnsi" w:cstheme="majorHAnsi"/>
        </w:rPr>
      </w:pPr>
    </w:p>
    <w:p w14:paraId="345ADBBB" w14:textId="4BDE2D51" w:rsidR="00EC7E43" w:rsidRPr="005E7011" w:rsidRDefault="00EC7E4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lastRenderedPageBreak/>
        <w:t>Migracja danych (szacunkowa liczba rekordów 1 010</w:t>
      </w:r>
      <w:r w:rsidR="00244E90" w:rsidRPr="005E7011">
        <w:rPr>
          <w:rFonts w:cstheme="majorHAnsi"/>
          <w:color w:val="000000"/>
        </w:rPr>
        <w:t> </w:t>
      </w:r>
      <w:r w:rsidRPr="005E7011">
        <w:rPr>
          <w:rFonts w:cstheme="majorHAnsi"/>
          <w:color w:val="000000"/>
        </w:rPr>
        <w:t>000)</w:t>
      </w:r>
    </w:p>
    <w:p w14:paraId="52CB12BD"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Zamawiający nie będzie wymagał pełnej migracji danych historycznych, jednak Zamawiający wskaże konieczny i prawidłowy zakres danych potrzebnych do migracji, a następnie Wykonawca zobowiązany będzie do przygotowania odpowiednich narzędzi w celu przeprowadzenia zautomatyzowanej migracji np. arkuszy migracyjnych w postaci plików .xls lub .</w:t>
      </w:r>
      <w:proofErr w:type="spellStart"/>
      <w:r w:rsidRPr="005E7011">
        <w:rPr>
          <w:rFonts w:asciiTheme="majorHAnsi" w:hAnsiTheme="majorHAnsi" w:cstheme="majorHAnsi"/>
        </w:rPr>
        <w:t>xlsx</w:t>
      </w:r>
      <w:proofErr w:type="spellEnd"/>
      <w:r w:rsidRPr="005E7011">
        <w:rPr>
          <w:rFonts w:asciiTheme="majorHAnsi" w:hAnsiTheme="majorHAnsi" w:cstheme="majorHAnsi"/>
        </w:rPr>
        <w:t xml:space="preserve">, zawierających strukturę migrowanych danych wraz z opisem umożliwiającym prawidłowe wypełnienie arkuszy, </w:t>
      </w:r>
    </w:p>
    <w:p w14:paraId="539ABFCA"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Zakres migrowanych danych, a w konsekwencji przygotowane przez Wykonawcę schematy arkuszy migracyjnych, muszą zapewniać poprawną pracę aplikacji oraz spełniać wszystkie wymagania funkcjonalne aplikacji, </w:t>
      </w:r>
    </w:p>
    <w:p w14:paraId="46A5A1D1"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Za wypełnienie arkuszy migracyjnych danymi odpowiedzialny będzie Zamawiający, </w:t>
      </w:r>
    </w:p>
    <w:p w14:paraId="5B3DA551"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Migracja i aktualizacja danych powinna zostać przeprowadzona za pośrednictwem np. plików .xls lub .</w:t>
      </w:r>
      <w:proofErr w:type="spellStart"/>
      <w:r w:rsidRPr="005E7011">
        <w:rPr>
          <w:rFonts w:asciiTheme="majorHAnsi" w:hAnsiTheme="majorHAnsi" w:cstheme="majorHAnsi"/>
        </w:rPr>
        <w:t>xlsx</w:t>
      </w:r>
      <w:proofErr w:type="spellEnd"/>
      <w:r w:rsidRPr="005E7011">
        <w:rPr>
          <w:rFonts w:asciiTheme="majorHAnsi" w:hAnsiTheme="majorHAnsi" w:cstheme="majorHAnsi"/>
        </w:rPr>
        <w:t xml:space="preserve"> zawierających strukturę migrowanych danych oraz narzędzia umożliwiającego wprowadzanie danych, aktualizację już istniejących danych poprzez dopisanie dodatkowych danych lub nadpisanie już istniejących wartości lub wykasowanie istniejących danych i w ich miejsce wprowadzenie nowych. Wykonawca, w ramach realizacji umowy, przekaże Zamawiającemu narzędzia migracyjne używane podczas wdrożenia oraz przeszkoli minimum 4 pracowników Zamawiającego z obsługi tych narzędzi oraz przekaże Zamawiającemu dokumentację narzędzi migracyjnych zawierającą co najmniej instrukcję ich obsługi, modyfikacji i sposobu zarządzania oraz sposób ich konfiguracji,</w:t>
      </w:r>
    </w:p>
    <w:p w14:paraId="66FBFED2"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Wykonawca, w trakcie trwania umowy, przeprowadzi migracje danych w podziale na migracje próbne, które odbędą się przed i w trakcie testów akceptacyjnych aplikacji oraz migracje właściwe które odbędą się w trakcie przygotowania aplikacji do Uruchomienia Operacyjnego oraz w trakcie trwania asysty operacyjnej aplikacji: </w:t>
      </w:r>
    </w:p>
    <w:p w14:paraId="6C6BBBCB"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celem migracji próbnej jest przetestowanie procedur eksportu/importu danych, czyszczenia, uzupełniania, agregacji danych oraz weryfikacji danych, </w:t>
      </w:r>
    </w:p>
    <w:p w14:paraId="7C103E19"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celem migracji właściwej jest przeniesienie do aplikacji niezbędnych danych, które są potrzebne by móc realizować w nim wszystkie wdrażane funkcjonalności, </w:t>
      </w:r>
    </w:p>
    <w:p w14:paraId="162B3FE4"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Zaakceptowane przez Zamawiającego metody weryfikacji </w:t>
      </w:r>
      <w:proofErr w:type="spellStart"/>
      <w:r w:rsidRPr="005E7011">
        <w:rPr>
          <w:rFonts w:asciiTheme="majorHAnsi" w:hAnsiTheme="majorHAnsi" w:cstheme="majorHAnsi"/>
        </w:rPr>
        <w:t>zmigrowanych</w:t>
      </w:r>
      <w:proofErr w:type="spellEnd"/>
      <w:r w:rsidRPr="005E7011">
        <w:rPr>
          <w:rFonts w:asciiTheme="majorHAnsi" w:hAnsiTheme="majorHAnsi" w:cstheme="majorHAnsi"/>
        </w:rPr>
        <w:t xml:space="preserve"> danych muszą być szczegółowo wyspecyfikowane i opisane przez Wykonawcę w ramach Analizy Przedwdrożeniowej, a przygotowanie i zastosowanie odpowiednich narzędzi np. skryptów oraz raportów do automatycznej weryfikacji, leżeć będzie po stronie Wykonawcy, </w:t>
      </w:r>
    </w:p>
    <w:p w14:paraId="143EDC95" w14:textId="7258797E"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Wykonawca ponosi odpowiedzialność za poprawność migracji danych do aplikacji i będzie zobowiązany bez zbędnej zwłoki usunąć wszelkie skutki wynikające z</w:t>
      </w:r>
      <w:r w:rsidR="00916D15">
        <w:rPr>
          <w:rFonts w:asciiTheme="majorHAnsi" w:hAnsiTheme="majorHAnsi" w:cstheme="majorHAnsi"/>
        </w:rPr>
        <w:t> </w:t>
      </w:r>
      <w:r w:rsidRPr="005E7011">
        <w:rPr>
          <w:rFonts w:asciiTheme="majorHAnsi" w:hAnsiTheme="majorHAnsi" w:cstheme="majorHAnsi"/>
        </w:rPr>
        <w:t>błędów migracji (próbnej czy właściwej) i dokonać naprawy tych danych w</w:t>
      </w:r>
      <w:r w:rsidR="00916D15">
        <w:rPr>
          <w:rFonts w:asciiTheme="majorHAnsi" w:hAnsiTheme="majorHAnsi" w:cstheme="majorHAnsi"/>
        </w:rPr>
        <w:t> </w:t>
      </w:r>
      <w:r w:rsidRPr="005E7011">
        <w:rPr>
          <w:rFonts w:asciiTheme="majorHAnsi" w:hAnsiTheme="majorHAnsi" w:cstheme="majorHAnsi"/>
        </w:rPr>
        <w:t xml:space="preserve">aplikacji oraz usunąć wszelkie ewentualne negatywne skutki działania aplikacji po błędnej migracji, o ile błędy te wynikają ze źle skonstruowanych narzędzi migracyjnych czy przeprowadzonych migracji, a nie samych danych w nich zawartych, </w:t>
      </w:r>
    </w:p>
    <w:p w14:paraId="4AA0EFEF" w14:textId="7261A1CB"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lastRenderedPageBreak/>
        <w:t>Zamawiający dopuszcza możliwość migracji przyrostowej, w przypadkach, w</w:t>
      </w:r>
      <w:r w:rsidR="00B60BE9">
        <w:rPr>
          <w:rFonts w:asciiTheme="majorHAnsi" w:hAnsiTheme="majorHAnsi" w:cstheme="majorHAnsi"/>
        </w:rPr>
        <w:t> </w:t>
      </w:r>
      <w:r w:rsidRPr="005E7011">
        <w:rPr>
          <w:rFonts w:asciiTheme="majorHAnsi" w:hAnsiTheme="majorHAnsi" w:cstheme="majorHAnsi"/>
        </w:rPr>
        <w:t xml:space="preserve">których nie będzie można dokonać migracji wszystkich danych przed uruchomieniem operacyjnym, </w:t>
      </w:r>
    </w:p>
    <w:p w14:paraId="1B217952"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Jeżeli po zakończeniu migracji i rozpoczęciu pracy operacyjnej pojawią się wcześniej niezidentyfikowane błędy dotyczące danych, powstałe na etapie migracji, powodujące błędne działanie aplikacji to: </w:t>
      </w:r>
    </w:p>
    <w:p w14:paraId="6E37FBEE" w14:textId="27A97AD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jeśli błąd dotyczyć będzie danych źródłowych, to odpowiedzialność za usunięcie błędu w danych źródłowych leży po stronie Zamawiającego, a</w:t>
      </w:r>
      <w:r w:rsidR="00B60BE9">
        <w:rPr>
          <w:rFonts w:asciiTheme="majorHAnsi" w:hAnsiTheme="majorHAnsi" w:cstheme="majorHAnsi"/>
          <w:sz w:val="22"/>
          <w:szCs w:val="22"/>
        </w:rPr>
        <w:t> </w:t>
      </w:r>
      <w:r w:rsidRPr="005E7011">
        <w:rPr>
          <w:rFonts w:asciiTheme="majorHAnsi" w:hAnsiTheme="majorHAnsi" w:cstheme="majorHAnsi"/>
          <w:sz w:val="22"/>
          <w:szCs w:val="22"/>
        </w:rPr>
        <w:t>implementacja prawidłowych danych leży po stronie Wykonawcy,</w:t>
      </w:r>
    </w:p>
    <w:p w14:paraId="74C8BBB0"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jeśli migracja niepoprawnych danych wynika z błędnie działających procedur weryfikacji i przygotowania danych, odpowiedzialność za usunięcie błędów leży po stronie Wykonawcy. </w:t>
      </w:r>
    </w:p>
    <w:p w14:paraId="15E107B6" w14:textId="54E900AE" w:rsidR="00EC7E43" w:rsidRPr="005E7011" w:rsidRDefault="00EC7E4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t>Do aplikacji ma zostać dołączona dokumentacja użytkowa i techniczna</w:t>
      </w:r>
    </w:p>
    <w:p w14:paraId="12A768C5" w14:textId="56E0B615" w:rsidR="00D2648F" w:rsidRPr="005E7011" w:rsidRDefault="00D2648F" w:rsidP="005E7011">
      <w:pPr>
        <w:pStyle w:val="Nagwek1"/>
        <w:numPr>
          <w:ilvl w:val="2"/>
          <w:numId w:val="1"/>
        </w:numPr>
        <w:tabs>
          <w:tab w:val="left" w:pos="955"/>
          <w:tab w:val="left" w:pos="956"/>
        </w:tabs>
        <w:spacing w:after="240"/>
        <w:jc w:val="both"/>
        <w:rPr>
          <w:rFonts w:eastAsia="Verdana" w:cstheme="majorHAnsi"/>
          <w:color w:val="000000"/>
        </w:rPr>
      </w:pPr>
      <w:r w:rsidRPr="005E7011">
        <w:rPr>
          <w:rFonts w:cstheme="majorHAnsi"/>
          <w:color w:val="000000"/>
          <w:sz w:val="28"/>
          <w:szCs w:val="28"/>
        </w:rPr>
        <w:t>Wykaz dokumentacji na której używanie Wykonawca udzieli licencji:</w:t>
      </w:r>
    </w:p>
    <w:p w14:paraId="3B6B119A"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dokumentacja opisująca architekturę,</w:t>
      </w:r>
    </w:p>
    <w:p w14:paraId="158F1817"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dokumentacja zawierająca opis struktury zbiorów danych wskazujących zawartość poszczególnych pól informacyjnych i powiązania między nimi oraz opis przepływu danych,</w:t>
      </w:r>
    </w:p>
    <w:p w14:paraId="2D9BE759" w14:textId="18D319AB"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dokumentacja administratora po stronie Wykonawcy, zawierająca w</w:t>
      </w:r>
      <w:r w:rsidR="00B60BE9">
        <w:rPr>
          <w:rFonts w:asciiTheme="majorHAnsi" w:hAnsiTheme="majorHAnsi" w:cstheme="majorHAnsi"/>
        </w:rPr>
        <w:t> </w:t>
      </w:r>
      <w:r w:rsidRPr="00C7061F">
        <w:rPr>
          <w:rFonts w:asciiTheme="majorHAnsi" w:hAnsiTheme="majorHAnsi" w:cstheme="majorHAnsi"/>
        </w:rPr>
        <w:t>szczególności:</w:t>
      </w:r>
    </w:p>
    <w:p w14:paraId="510715A0"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procedury administrowania aplikacją,</w:t>
      </w:r>
    </w:p>
    <w:p w14:paraId="17D5823B" w14:textId="6FBC389B"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procedury naprawcze/ współpracy naprawczej mające na celu przywrócenie stanu normalnej pracy aplikacji po wystąpieniu awarii</w:t>
      </w:r>
      <w:r w:rsidR="00916D15">
        <w:rPr>
          <w:rFonts w:asciiTheme="majorHAnsi" w:hAnsiTheme="majorHAnsi" w:cstheme="majorHAnsi"/>
        </w:rPr>
        <w:t>,</w:t>
      </w:r>
    </w:p>
    <w:p w14:paraId="74F1C282" w14:textId="3B3EE359" w:rsidR="00D2648F" w:rsidRPr="00C7061F" w:rsidRDefault="005E7011"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w:t>
      </w:r>
      <w:r w:rsidR="00D2648F" w:rsidRPr="00C7061F">
        <w:rPr>
          <w:rFonts w:asciiTheme="majorHAnsi" w:hAnsiTheme="majorHAnsi" w:cstheme="majorHAnsi"/>
        </w:rPr>
        <w:t>okumentacja, wytworzona przez Wykonawcę w związku z realizacją zamówienia dedykowaną dla Zamawiającego, do której wykonawca przeniesie autorskie prawa majątkowe:</w:t>
      </w:r>
    </w:p>
    <w:p w14:paraId="79BFF474"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dokumentacja administratora wewnętrznego obsługi aplikacji,</w:t>
      </w:r>
    </w:p>
    <w:p w14:paraId="5411F077"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dokumentacja użytkownika, przeznaczona dla użytkowników, która powinna umożliwić im samodzielne korzystanie z aplikacji. Dokumentacja użytkownika będzie zawierać między innymi:</w:t>
      </w:r>
    </w:p>
    <w:p w14:paraId="4F42D57A"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dokładny opis realizowanej funkcjonalności, w tym kolejność czynności wykonywanych przez użytkownika,</w:t>
      </w:r>
    </w:p>
    <w:p w14:paraId="520497C4"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opis elementów znajdujących się na poszczególnych ekranach,</w:t>
      </w:r>
    </w:p>
    <w:p w14:paraId="153F0A01"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opis błędów oraz innych komunikatów generowanych przez aplikację,</w:t>
      </w:r>
    </w:p>
    <w:p w14:paraId="2E6F8D00"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metodyka zarządzania uprawnieniami,</w:t>
      </w:r>
    </w:p>
    <w:p w14:paraId="0880FB2A"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ramowy plan testów i scenariusze testowe,</w:t>
      </w:r>
    </w:p>
    <w:p w14:paraId="57303CA5"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plan migracji danych,</w:t>
      </w:r>
    </w:p>
    <w:p w14:paraId="70935D3B"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projekt integracji z innymi systemami wraz z projektem interfejsów,</w:t>
      </w:r>
    </w:p>
    <w:p w14:paraId="606C91B9"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dokumentacja interfejsów,</w:t>
      </w:r>
    </w:p>
    <w:p w14:paraId="401F589F"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lastRenderedPageBreak/>
        <w:t>wzory protokołów wymaganych w ramach procesu testowania i odbiorów,</w:t>
      </w:r>
    </w:p>
    <w:p w14:paraId="0D97B39E"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plan szkoleń,</w:t>
      </w:r>
    </w:p>
    <w:p w14:paraId="0FD25E70"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materiały szkoleniowe.</w:t>
      </w:r>
    </w:p>
    <w:p w14:paraId="6EF231E9" w14:textId="3D09C595" w:rsidR="005E7011" w:rsidRDefault="005E7011" w:rsidP="00916D15">
      <w:pPr>
        <w:pStyle w:val="Nagwek1"/>
        <w:numPr>
          <w:ilvl w:val="1"/>
          <w:numId w:val="1"/>
        </w:numPr>
        <w:tabs>
          <w:tab w:val="left" w:pos="955"/>
          <w:tab w:val="left" w:pos="956"/>
        </w:tabs>
        <w:spacing w:after="240"/>
        <w:ind w:left="567" w:hanging="567"/>
        <w:jc w:val="both"/>
        <w:rPr>
          <w:rFonts w:cstheme="majorHAnsi"/>
          <w:color w:val="000000"/>
        </w:rPr>
      </w:pPr>
      <w:r>
        <w:rPr>
          <w:rFonts w:cstheme="majorHAnsi"/>
          <w:color w:val="000000"/>
        </w:rPr>
        <w:t>Dodatkowe informacje</w:t>
      </w:r>
    </w:p>
    <w:p w14:paraId="147D9E58" w14:textId="0C067639" w:rsidR="00D2648F" w:rsidRPr="00C7061F" w:rsidRDefault="00D2648F" w:rsidP="002C64E5">
      <w:pPr>
        <w:pStyle w:val="Akapitzlist"/>
        <w:widowControl w:val="0"/>
        <w:numPr>
          <w:ilvl w:val="3"/>
          <w:numId w:val="22"/>
        </w:numPr>
        <w:jc w:val="both"/>
        <w:rPr>
          <w:rFonts w:asciiTheme="majorHAnsi" w:hAnsiTheme="majorHAnsi" w:cstheme="majorHAnsi"/>
        </w:rPr>
      </w:pPr>
      <w:r w:rsidRPr="00C7061F">
        <w:rPr>
          <w:rFonts w:asciiTheme="majorHAnsi" w:hAnsiTheme="majorHAnsi" w:cstheme="majorHAnsi"/>
        </w:rPr>
        <w:t>Dokumentacja musi być przygotowana w języku polskim.</w:t>
      </w:r>
    </w:p>
    <w:p w14:paraId="32305D87" w14:textId="77777777" w:rsidR="00D2648F" w:rsidRPr="00C7061F" w:rsidRDefault="00D2648F" w:rsidP="002C64E5">
      <w:pPr>
        <w:pStyle w:val="Akapitzlist"/>
        <w:widowControl w:val="0"/>
        <w:numPr>
          <w:ilvl w:val="3"/>
          <w:numId w:val="22"/>
        </w:numPr>
        <w:jc w:val="both"/>
        <w:rPr>
          <w:rFonts w:asciiTheme="majorHAnsi" w:hAnsiTheme="majorHAnsi" w:cstheme="majorHAnsi"/>
        </w:rPr>
      </w:pPr>
      <w:r w:rsidRPr="00C7061F">
        <w:rPr>
          <w:rFonts w:asciiTheme="majorHAnsi" w:hAnsiTheme="majorHAnsi" w:cstheme="majorHAnsi"/>
        </w:rPr>
        <w:t>Dokumentacja wytworzona przez Wykonawcę musi spełniać następujące wymagania jakościowe:</w:t>
      </w:r>
    </w:p>
    <w:p w14:paraId="0480C96E"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czytelna i zrozumiała struktura poszczególnych kompletnych opracowań,</w:t>
      </w:r>
    </w:p>
    <w:p w14:paraId="5BBC3C14"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spójna struktura, forma i sposób prezentacji treści poszczególnych opracowań,</w:t>
      </w:r>
    </w:p>
    <w:p w14:paraId="5F59B12B" w14:textId="1F70525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kompletność danego opracowania (dokumentu), rozumiana jako pełne przedstawienie omawianego problemu, a w szczególności jednoznaczne i</w:t>
      </w:r>
      <w:r w:rsidR="00B60BE9">
        <w:rPr>
          <w:rFonts w:asciiTheme="majorHAnsi" w:hAnsiTheme="majorHAnsi" w:cstheme="majorHAnsi"/>
          <w:sz w:val="22"/>
          <w:szCs w:val="22"/>
        </w:rPr>
        <w:t> </w:t>
      </w:r>
      <w:r w:rsidRPr="00C7061F">
        <w:rPr>
          <w:rFonts w:asciiTheme="majorHAnsi" w:hAnsiTheme="majorHAnsi" w:cstheme="majorHAnsi"/>
          <w:sz w:val="22"/>
          <w:szCs w:val="22"/>
        </w:rPr>
        <w:t>wyczerpujące przedstawienie wszystkich zagadnień,</w:t>
      </w:r>
    </w:p>
    <w:p w14:paraId="0EEE99AA" w14:textId="103A7668"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spójność danego opracowania, rozumiana jako zapewnienie wzajemnej zgodności pomiędzy wszystkimi rodzajami informacji umieszczonymi w</w:t>
      </w:r>
      <w:r w:rsidR="00B60BE9">
        <w:rPr>
          <w:rFonts w:asciiTheme="majorHAnsi" w:hAnsiTheme="majorHAnsi" w:cstheme="majorHAnsi"/>
          <w:sz w:val="22"/>
          <w:szCs w:val="22"/>
        </w:rPr>
        <w:t> </w:t>
      </w:r>
      <w:r w:rsidRPr="00C7061F">
        <w:rPr>
          <w:rFonts w:asciiTheme="majorHAnsi" w:hAnsiTheme="majorHAnsi" w:cstheme="majorHAnsi"/>
          <w:sz w:val="22"/>
          <w:szCs w:val="22"/>
        </w:rPr>
        <w:t>opracowaniu oraz brak logicznych sprzeczności pomiędzy informacjami zawartymi we wszystkich przekazanych dokumentach.</w:t>
      </w:r>
    </w:p>
    <w:p w14:paraId="7289B678" w14:textId="77777777" w:rsidR="00D2648F" w:rsidRPr="005E7011" w:rsidRDefault="00D2648F" w:rsidP="002C64E5">
      <w:pPr>
        <w:pStyle w:val="Akapitzlist"/>
        <w:widowControl w:val="0"/>
        <w:numPr>
          <w:ilvl w:val="3"/>
          <w:numId w:val="22"/>
        </w:numPr>
        <w:jc w:val="both"/>
        <w:rPr>
          <w:rFonts w:asciiTheme="majorHAnsi" w:hAnsiTheme="majorHAnsi" w:cstheme="majorHAnsi"/>
          <w:color w:val="000000"/>
        </w:rPr>
      </w:pPr>
      <w:r w:rsidRPr="005E7011">
        <w:rPr>
          <w:rFonts w:asciiTheme="majorHAnsi" w:hAnsiTheme="majorHAnsi" w:cstheme="majorHAnsi"/>
          <w:color w:val="000000"/>
        </w:rPr>
        <w:t>Dokumentacja powinna zostać udostępniona Zamawiającemu:</w:t>
      </w:r>
    </w:p>
    <w:p w14:paraId="2829FDC6"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w wersji elektronicznej umożliwiającej edycję w formacie .</w:t>
      </w:r>
      <w:proofErr w:type="spellStart"/>
      <w:r w:rsidRPr="00C7061F">
        <w:rPr>
          <w:rFonts w:asciiTheme="majorHAnsi" w:hAnsiTheme="majorHAnsi" w:cstheme="majorHAnsi"/>
          <w:sz w:val="22"/>
          <w:szCs w:val="22"/>
        </w:rPr>
        <w:t>doc</w:t>
      </w:r>
      <w:proofErr w:type="spellEnd"/>
      <w:r w:rsidRPr="00C7061F">
        <w:rPr>
          <w:rFonts w:asciiTheme="majorHAnsi" w:hAnsiTheme="majorHAnsi" w:cstheme="majorHAnsi"/>
          <w:sz w:val="22"/>
          <w:szCs w:val="22"/>
        </w:rPr>
        <w:t>/ .</w:t>
      </w:r>
      <w:proofErr w:type="spellStart"/>
      <w:r w:rsidRPr="00C7061F">
        <w:rPr>
          <w:rFonts w:asciiTheme="majorHAnsi" w:hAnsiTheme="majorHAnsi" w:cstheme="majorHAnsi"/>
          <w:sz w:val="22"/>
          <w:szCs w:val="22"/>
        </w:rPr>
        <w:t>docx</w:t>
      </w:r>
      <w:proofErr w:type="spellEnd"/>
      <w:r w:rsidRPr="00C7061F">
        <w:rPr>
          <w:rFonts w:asciiTheme="majorHAnsi" w:hAnsiTheme="majorHAnsi" w:cstheme="majorHAnsi"/>
          <w:sz w:val="22"/>
          <w:szCs w:val="22"/>
        </w:rPr>
        <w:t xml:space="preserve"> i .pdf (na płycie CD/DVD), lub</w:t>
      </w:r>
    </w:p>
    <w:p w14:paraId="6DF96939"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w wersji papierowej w jednym egzemplarzu, lub</w:t>
      </w:r>
    </w:p>
    <w:p w14:paraId="144696D0" w14:textId="77777777" w:rsidR="00D2648F" w:rsidRPr="005E7011"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color w:val="000000"/>
        </w:rPr>
      </w:pPr>
      <w:r w:rsidRPr="005E7011">
        <w:rPr>
          <w:rFonts w:asciiTheme="majorHAnsi" w:hAnsiTheme="majorHAnsi" w:cstheme="majorHAnsi"/>
          <w:color w:val="000000"/>
        </w:rPr>
        <w:t>on-line w profilu użytkownika wewnętrznego.</w:t>
      </w:r>
    </w:p>
    <w:p w14:paraId="73145AA3" w14:textId="77777777" w:rsidR="00D2648F" w:rsidRPr="005E7011" w:rsidRDefault="00D2648F" w:rsidP="002C64E5">
      <w:pPr>
        <w:pStyle w:val="Akapitzlist"/>
        <w:widowControl w:val="0"/>
        <w:numPr>
          <w:ilvl w:val="3"/>
          <w:numId w:val="22"/>
        </w:numPr>
        <w:jc w:val="both"/>
        <w:rPr>
          <w:rFonts w:asciiTheme="majorHAnsi" w:hAnsiTheme="majorHAnsi" w:cstheme="majorHAnsi"/>
          <w:color w:val="000000"/>
        </w:rPr>
      </w:pPr>
      <w:r w:rsidRPr="005E7011">
        <w:rPr>
          <w:rFonts w:asciiTheme="majorHAnsi" w:hAnsiTheme="majorHAnsi" w:cstheme="majorHAnsi"/>
          <w:color w:val="000000"/>
        </w:rPr>
        <w:t>Dokumentacja będzie aktualizowana na bieżąco w okresie realizacji przedmiotu zamówienia.</w:t>
      </w:r>
    </w:p>
    <w:p w14:paraId="214F5195" w14:textId="6782B896" w:rsidR="00355AF3" w:rsidRPr="005E7011" w:rsidRDefault="00355AF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t>Stan obecny w PAŻP</w:t>
      </w:r>
    </w:p>
    <w:p w14:paraId="7F2CB73A" w14:textId="717E1F62" w:rsidR="00355AF3" w:rsidRPr="005E7011" w:rsidRDefault="00355AF3" w:rsidP="00EC7E43">
      <w:pPr>
        <w:jc w:val="both"/>
        <w:rPr>
          <w:rFonts w:asciiTheme="majorHAnsi" w:hAnsiTheme="majorHAnsi" w:cstheme="majorHAnsi"/>
          <w:sz w:val="28"/>
          <w:szCs w:val="28"/>
        </w:rPr>
      </w:pPr>
      <w:r w:rsidRPr="005E7011">
        <w:rPr>
          <w:rFonts w:asciiTheme="majorHAnsi" w:hAnsiTheme="majorHAnsi" w:cstheme="majorHAnsi"/>
          <w:sz w:val="28"/>
          <w:szCs w:val="28"/>
        </w:rPr>
        <w:t>Realizacja procesów w Biurze Szkoleń odbywa się w oparciu o papierowy obieg dokumentów. Dane gromadzone są w elektronicznych rejestrach (głównie Excel, Word).</w:t>
      </w:r>
    </w:p>
    <w:p w14:paraId="6925DADE" w14:textId="531A1A7E" w:rsidR="0045736D" w:rsidRPr="0045736D" w:rsidRDefault="0045736D" w:rsidP="0045736D">
      <w:pPr>
        <w:pStyle w:val="Nagwek1"/>
        <w:numPr>
          <w:ilvl w:val="1"/>
          <w:numId w:val="1"/>
        </w:numPr>
        <w:tabs>
          <w:tab w:val="left" w:pos="955"/>
          <w:tab w:val="left" w:pos="956"/>
        </w:tabs>
        <w:spacing w:after="240"/>
        <w:ind w:left="567" w:hanging="567"/>
        <w:jc w:val="both"/>
        <w:rPr>
          <w:rFonts w:cstheme="majorHAnsi"/>
          <w:color w:val="000000"/>
        </w:rPr>
      </w:pPr>
      <w:r w:rsidRPr="0045736D">
        <w:rPr>
          <w:rFonts w:cstheme="majorHAnsi"/>
          <w:color w:val="000000"/>
        </w:rPr>
        <w:t>Harmonogram</w:t>
      </w:r>
      <w:r w:rsidR="00B319A0">
        <w:rPr>
          <w:rFonts w:cstheme="majorHAnsi"/>
          <w:color w:val="000000"/>
        </w:rPr>
        <w:t xml:space="preserve"> realizacji przedmiotu zamówienia</w:t>
      </w:r>
    </w:p>
    <w:p w14:paraId="05BF297A" w14:textId="2337419D"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 xml:space="preserve">Prace analityczne, analiza przedwdrożeniowa – do 2 miesięcy od dnia zawarcia </w:t>
      </w:r>
      <w:r w:rsidRPr="00B319A0">
        <w:rPr>
          <w:rFonts w:asciiTheme="majorHAnsi" w:hAnsiTheme="majorHAnsi" w:cstheme="majorHAnsi"/>
          <w:color w:val="000000"/>
        </w:rPr>
        <w:t>U</w:t>
      </w:r>
      <w:r w:rsidRPr="00B319A0">
        <w:rPr>
          <w:rFonts w:asciiTheme="majorHAnsi" w:hAnsiTheme="majorHAnsi" w:cstheme="majorHAnsi"/>
          <w:color w:val="000000"/>
        </w:rPr>
        <w:t>mowy,</w:t>
      </w:r>
    </w:p>
    <w:p w14:paraId="11A6D124" w14:textId="363C58AA"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dostawa i wdrożenie Oprogramowania -</w:t>
      </w:r>
      <w:r w:rsidRPr="00B319A0">
        <w:rPr>
          <w:rFonts w:asciiTheme="majorHAnsi" w:hAnsiTheme="majorHAnsi" w:cstheme="majorHAnsi"/>
          <w:color w:val="000000"/>
        </w:rPr>
        <w:t xml:space="preserve"> </w:t>
      </w:r>
      <w:r w:rsidRPr="00B319A0">
        <w:rPr>
          <w:rFonts w:asciiTheme="majorHAnsi" w:hAnsiTheme="majorHAnsi" w:cstheme="majorHAnsi"/>
          <w:color w:val="000000"/>
        </w:rPr>
        <w:t>nie więcej niż 9 miesięcy od dnia zawarcia Umowy,</w:t>
      </w:r>
    </w:p>
    <w:p w14:paraId="47B1FECF" w14:textId="5E0176AD"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 xml:space="preserve">zapewnienie Asysty Powdrożeniowej – przez </w:t>
      </w:r>
      <w:r w:rsidRPr="00B319A0">
        <w:rPr>
          <w:rFonts w:asciiTheme="majorHAnsi" w:hAnsiTheme="majorHAnsi" w:cstheme="majorHAnsi"/>
          <w:color w:val="000000"/>
        </w:rPr>
        <w:t xml:space="preserve">6 </w:t>
      </w:r>
      <w:r w:rsidRPr="00B319A0">
        <w:rPr>
          <w:rFonts w:asciiTheme="majorHAnsi" w:hAnsiTheme="majorHAnsi" w:cstheme="majorHAnsi"/>
          <w:color w:val="000000"/>
        </w:rPr>
        <w:t xml:space="preserve">miesięcy od daty zakończenia wdrożenia Oprogramowania, potwierdzonego stosownym protokołem, </w:t>
      </w:r>
    </w:p>
    <w:p w14:paraId="128935E6" w14:textId="515AE0E7"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 xml:space="preserve">zapewnienie obsługi Awarii – w ramach Usług Wsparcia (Helpdesk oraz </w:t>
      </w:r>
      <w:proofErr w:type="spellStart"/>
      <w:r w:rsidRPr="00B319A0">
        <w:rPr>
          <w:rFonts w:asciiTheme="majorHAnsi" w:hAnsiTheme="majorHAnsi" w:cstheme="majorHAnsi"/>
          <w:color w:val="000000"/>
        </w:rPr>
        <w:t>Hotline</w:t>
      </w:r>
      <w:proofErr w:type="spellEnd"/>
      <w:r w:rsidRPr="00B319A0">
        <w:rPr>
          <w:rFonts w:asciiTheme="majorHAnsi" w:hAnsiTheme="majorHAnsi" w:cstheme="majorHAnsi"/>
          <w:color w:val="000000"/>
        </w:rPr>
        <w:t>) –przez 24 miesiące od daty zakończenia świadczenia Asysty Powdrożeniowej, potwierdzonego stosownym protokołem;</w:t>
      </w:r>
    </w:p>
    <w:p w14:paraId="58B51FB3" w14:textId="1E9EF9F7" w:rsidR="008A7BD6" w:rsidRPr="005E7011" w:rsidRDefault="00682D9D" w:rsidP="00682D9D">
      <w:pPr>
        <w:pStyle w:val="Nagwek1"/>
        <w:numPr>
          <w:ilvl w:val="1"/>
          <w:numId w:val="1"/>
        </w:numPr>
        <w:tabs>
          <w:tab w:val="left" w:pos="955"/>
          <w:tab w:val="left" w:pos="956"/>
        </w:tabs>
        <w:spacing w:after="240"/>
        <w:ind w:left="567" w:hanging="567"/>
        <w:jc w:val="both"/>
        <w:rPr>
          <w:rFonts w:cstheme="majorHAnsi"/>
          <w:b/>
          <w:color w:val="000000" w:themeColor="text1"/>
        </w:rPr>
      </w:pPr>
      <w:r w:rsidRPr="00682D9D">
        <w:rPr>
          <w:rFonts w:cstheme="majorHAnsi"/>
          <w:b/>
          <w:color w:val="000000" w:themeColor="text1"/>
        </w:rPr>
        <w:lastRenderedPageBreak/>
        <w:t>Załącznik nr 1 Formularz wyceny</w:t>
      </w:r>
    </w:p>
    <w:tbl>
      <w:tblPr>
        <w:tblStyle w:val="Tabela-Siatka"/>
        <w:tblW w:w="0" w:type="auto"/>
        <w:jc w:val="center"/>
        <w:tblLook w:val="04A0" w:firstRow="1" w:lastRow="0" w:firstColumn="1" w:lastColumn="0" w:noHBand="0" w:noVBand="1"/>
      </w:tblPr>
      <w:tblGrid>
        <w:gridCol w:w="563"/>
        <w:gridCol w:w="3968"/>
        <w:gridCol w:w="1558"/>
        <w:gridCol w:w="2545"/>
      </w:tblGrid>
      <w:tr w:rsidR="00682D9D" w:rsidRPr="00812850" w14:paraId="2FDF2FF7" w14:textId="77777777" w:rsidTr="00A9450A">
        <w:trPr>
          <w:jc w:val="center"/>
        </w:trPr>
        <w:tc>
          <w:tcPr>
            <w:tcW w:w="563" w:type="dxa"/>
          </w:tcPr>
          <w:p w14:paraId="038D6F65"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Lp.</w:t>
            </w:r>
          </w:p>
        </w:tc>
        <w:tc>
          <w:tcPr>
            <w:tcW w:w="3968" w:type="dxa"/>
          </w:tcPr>
          <w:p w14:paraId="63F716E2"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Opis elementu wyceny</w:t>
            </w:r>
          </w:p>
        </w:tc>
        <w:tc>
          <w:tcPr>
            <w:tcW w:w="1558" w:type="dxa"/>
          </w:tcPr>
          <w:p w14:paraId="1935C7DA" w14:textId="2DB66C0D" w:rsidR="00682D9D" w:rsidRPr="00812850" w:rsidRDefault="00682D9D" w:rsidP="00682D9D">
            <w:pPr>
              <w:pStyle w:val="1X"/>
              <w:ind w:left="0"/>
              <w:jc w:val="center"/>
              <w:rPr>
                <w:rFonts w:ascii="Arial" w:hAnsi="Arial" w:cs="Arial"/>
                <w:b/>
                <w:sz w:val="18"/>
                <w:szCs w:val="18"/>
              </w:rPr>
            </w:pPr>
            <w:r w:rsidRPr="00812850">
              <w:rPr>
                <w:rFonts w:ascii="Arial" w:hAnsi="Arial" w:cs="Arial"/>
                <w:b/>
                <w:sz w:val="18"/>
                <w:szCs w:val="18"/>
              </w:rPr>
              <w:t>Cena netto (w PLN)</w:t>
            </w:r>
          </w:p>
        </w:tc>
        <w:tc>
          <w:tcPr>
            <w:tcW w:w="2545" w:type="dxa"/>
          </w:tcPr>
          <w:p w14:paraId="3F40B150"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Uwagi</w:t>
            </w:r>
          </w:p>
        </w:tc>
      </w:tr>
      <w:tr w:rsidR="00682D9D" w:rsidRPr="00812850" w14:paraId="239FE9CD" w14:textId="77777777" w:rsidTr="00A9450A">
        <w:trPr>
          <w:jc w:val="center"/>
        </w:trPr>
        <w:tc>
          <w:tcPr>
            <w:tcW w:w="563" w:type="dxa"/>
          </w:tcPr>
          <w:p w14:paraId="203FF1C5"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1.</w:t>
            </w:r>
          </w:p>
        </w:tc>
        <w:tc>
          <w:tcPr>
            <w:tcW w:w="3968" w:type="dxa"/>
            <w:vAlign w:val="center"/>
          </w:tcPr>
          <w:p w14:paraId="502AE0A4" w14:textId="77777777" w:rsidR="00682D9D" w:rsidRPr="00812850" w:rsidRDefault="00682D9D" w:rsidP="00600745">
            <w:pPr>
              <w:pStyle w:val="1X"/>
              <w:spacing w:after="0" w:line="240" w:lineRule="auto"/>
              <w:ind w:left="0"/>
              <w:jc w:val="left"/>
              <w:rPr>
                <w:rFonts w:ascii="Arial" w:hAnsi="Arial" w:cs="Arial"/>
                <w:b/>
                <w:sz w:val="18"/>
                <w:szCs w:val="18"/>
              </w:rPr>
            </w:pPr>
            <w:r w:rsidRPr="00812850">
              <w:rPr>
                <w:rFonts w:ascii="Arial" w:hAnsi="Arial" w:cs="Arial"/>
                <w:sz w:val="18"/>
                <w:szCs w:val="18"/>
              </w:rPr>
              <w:t xml:space="preserve">Licencja na </w:t>
            </w:r>
            <w:proofErr w:type="spellStart"/>
            <w:r w:rsidRPr="00812850">
              <w:rPr>
                <w:rFonts w:ascii="Arial" w:hAnsi="Arial" w:cs="Arial"/>
                <w:sz w:val="18"/>
                <w:szCs w:val="18"/>
              </w:rPr>
              <w:t>opragramowanie</w:t>
            </w:r>
            <w:proofErr w:type="spellEnd"/>
          </w:p>
        </w:tc>
        <w:tc>
          <w:tcPr>
            <w:tcW w:w="1558" w:type="dxa"/>
          </w:tcPr>
          <w:p w14:paraId="17F8D7C3" w14:textId="77777777" w:rsidR="00682D9D" w:rsidRPr="00812850" w:rsidRDefault="00682D9D" w:rsidP="001E74A9">
            <w:pPr>
              <w:pStyle w:val="1X"/>
              <w:ind w:left="0"/>
              <w:jc w:val="center"/>
              <w:rPr>
                <w:rFonts w:ascii="Arial" w:hAnsi="Arial" w:cs="Arial"/>
                <w:b/>
                <w:sz w:val="18"/>
                <w:szCs w:val="18"/>
              </w:rPr>
            </w:pPr>
          </w:p>
        </w:tc>
        <w:tc>
          <w:tcPr>
            <w:tcW w:w="2545" w:type="dxa"/>
          </w:tcPr>
          <w:p w14:paraId="407A01B2" w14:textId="77777777" w:rsidR="00682D9D" w:rsidRPr="00812850" w:rsidRDefault="00682D9D" w:rsidP="001E74A9">
            <w:pPr>
              <w:pStyle w:val="1X"/>
              <w:ind w:left="0"/>
              <w:jc w:val="center"/>
              <w:rPr>
                <w:rFonts w:ascii="Arial" w:hAnsi="Arial" w:cs="Arial"/>
                <w:b/>
                <w:sz w:val="18"/>
                <w:szCs w:val="18"/>
              </w:rPr>
            </w:pPr>
          </w:p>
        </w:tc>
      </w:tr>
      <w:tr w:rsidR="00682D9D" w:rsidRPr="00812850" w14:paraId="67B04392" w14:textId="77777777" w:rsidTr="00A9450A">
        <w:trPr>
          <w:jc w:val="center"/>
        </w:trPr>
        <w:tc>
          <w:tcPr>
            <w:tcW w:w="563" w:type="dxa"/>
          </w:tcPr>
          <w:p w14:paraId="48D912AC"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 xml:space="preserve">2. </w:t>
            </w:r>
          </w:p>
        </w:tc>
        <w:tc>
          <w:tcPr>
            <w:tcW w:w="3968" w:type="dxa"/>
            <w:vAlign w:val="center"/>
          </w:tcPr>
          <w:p w14:paraId="4AAE28F9"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Koszt wdrożenia</w:t>
            </w:r>
          </w:p>
        </w:tc>
        <w:tc>
          <w:tcPr>
            <w:tcW w:w="1558" w:type="dxa"/>
          </w:tcPr>
          <w:p w14:paraId="1666C628" w14:textId="77777777" w:rsidR="00682D9D" w:rsidRPr="00812850" w:rsidRDefault="00682D9D" w:rsidP="001E74A9">
            <w:pPr>
              <w:pStyle w:val="1X"/>
              <w:ind w:left="0"/>
              <w:jc w:val="center"/>
              <w:rPr>
                <w:rFonts w:ascii="Arial" w:hAnsi="Arial" w:cs="Arial"/>
                <w:b/>
                <w:sz w:val="18"/>
                <w:szCs w:val="18"/>
              </w:rPr>
            </w:pPr>
          </w:p>
        </w:tc>
        <w:tc>
          <w:tcPr>
            <w:tcW w:w="2545" w:type="dxa"/>
          </w:tcPr>
          <w:p w14:paraId="7FCC9D02" w14:textId="77777777" w:rsidR="00682D9D" w:rsidRPr="00812850" w:rsidRDefault="00682D9D" w:rsidP="001E74A9">
            <w:pPr>
              <w:pStyle w:val="1X"/>
              <w:ind w:left="0"/>
              <w:jc w:val="center"/>
              <w:rPr>
                <w:rFonts w:ascii="Arial" w:hAnsi="Arial" w:cs="Arial"/>
                <w:b/>
                <w:sz w:val="18"/>
                <w:szCs w:val="18"/>
              </w:rPr>
            </w:pPr>
          </w:p>
        </w:tc>
      </w:tr>
      <w:tr w:rsidR="00682D9D" w:rsidRPr="00812850" w14:paraId="506AC4C8" w14:textId="77777777" w:rsidTr="00A9450A">
        <w:trPr>
          <w:jc w:val="center"/>
        </w:trPr>
        <w:tc>
          <w:tcPr>
            <w:tcW w:w="563" w:type="dxa"/>
          </w:tcPr>
          <w:p w14:paraId="701D1CF7"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3</w:t>
            </w:r>
          </w:p>
        </w:tc>
        <w:tc>
          <w:tcPr>
            <w:tcW w:w="3968" w:type="dxa"/>
            <w:vAlign w:val="center"/>
          </w:tcPr>
          <w:p w14:paraId="27ED2346"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Koszt asysty powdrożeniowej</w:t>
            </w:r>
          </w:p>
        </w:tc>
        <w:tc>
          <w:tcPr>
            <w:tcW w:w="1558" w:type="dxa"/>
          </w:tcPr>
          <w:p w14:paraId="4F6EEB80" w14:textId="77777777" w:rsidR="00682D9D" w:rsidRPr="00812850" w:rsidRDefault="00682D9D" w:rsidP="001E74A9">
            <w:pPr>
              <w:pStyle w:val="1X"/>
              <w:ind w:left="0"/>
              <w:jc w:val="center"/>
              <w:rPr>
                <w:rFonts w:ascii="Arial" w:hAnsi="Arial" w:cs="Arial"/>
                <w:b/>
                <w:sz w:val="18"/>
                <w:szCs w:val="18"/>
              </w:rPr>
            </w:pPr>
          </w:p>
        </w:tc>
        <w:tc>
          <w:tcPr>
            <w:tcW w:w="2545" w:type="dxa"/>
          </w:tcPr>
          <w:p w14:paraId="6D4D7ABE" w14:textId="77777777" w:rsidR="00682D9D" w:rsidRPr="00812850" w:rsidRDefault="00682D9D" w:rsidP="001E74A9">
            <w:pPr>
              <w:pStyle w:val="1X"/>
              <w:ind w:left="0"/>
              <w:jc w:val="center"/>
              <w:rPr>
                <w:rFonts w:ascii="Arial" w:hAnsi="Arial" w:cs="Arial"/>
                <w:b/>
                <w:sz w:val="18"/>
                <w:szCs w:val="18"/>
              </w:rPr>
            </w:pPr>
          </w:p>
        </w:tc>
      </w:tr>
      <w:tr w:rsidR="00682D9D" w:rsidRPr="00812850" w14:paraId="4D2B0F1D" w14:textId="77777777" w:rsidTr="00A9450A">
        <w:trPr>
          <w:jc w:val="center"/>
        </w:trPr>
        <w:tc>
          <w:tcPr>
            <w:tcW w:w="563" w:type="dxa"/>
          </w:tcPr>
          <w:p w14:paraId="2B0C0CF1"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4.</w:t>
            </w:r>
          </w:p>
        </w:tc>
        <w:tc>
          <w:tcPr>
            <w:tcW w:w="3968" w:type="dxa"/>
            <w:vAlign w:val="center"/>
          </w:tcPr>
          <w:p w14:paraId="08593CB1"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Koszt wsparcia (helpdesk) (miesięczny)</w:t>
            </w:r>
          </w:p>
        </w:tc>
        <w:tc>
          <w:tcPr>
            <w:tcW w:w="1558" w:type="dxa"/>
          </w:tcPr>
          <w:p w14:paraId="6279FC2F" w14:textId="77777777" w:rsidR="00682D9D" w:rsidRPr="00812850" w:rsidRDefault="00682D9D" w:rsidP="001E74A9">
            <w:pPr>
              <w:pStyle w:val="1X"/>
              <w:ind w:left="0"/>
              <w:jc w:val="center"/>
              <w:rPr>
                <w:rFonts w:ascii="Arial" w:hAnsi="Arial" w:cs="Arial"/>
                <w:b/>
                <w:sz w:val="18"/>
                <w:szCs w:val="18"/>
              </w:rPr>
            </w:pPr>
          </w:p>
        </w:tc>
        <w:tc>
          <w:tcPr>
            <w:tcW w:w="2545" w:type="dxa"/>
          </w:tcPr>
          <w:p w14:paraId="7CCC8584" w14:textId="77777777" w:rsidR="00682D9D" w:rsidRPr="00812850" w:rsidRDefault="00682D9D" w:rsidP="001E74A9">
            <w:pPr>
              <w:pStyle w:val="1X"/>
              <w:ind w:left="0"/>
              <w:jc w:val="center"/>
              <w:rPr>
                <w:rFonts w:ascii="Arial" w:hAnsi="Arial" w:cs="Arial"/>
                <w:b/>
                <w:sz w:val="18"/>
                <w:szCs w:val="18"/>
              </w:rPr>
            </w:pPr>
          </w:p>
        </w:tc>
      </w:tr>
      <w:tr w:rsidR="00682D9D" w:rsidRPr="00812850" w14:paraId="570570F1" w14:textId="77777777" w:rsidTr="00A9450A">
        <w:trPr>
          <w:jc w:val="center"/>
        </w:trPr>
        <w:tc>
          <w:tcPr>
            <w:tcW w:w="563" w:type="dxa"/>
          </w:tcPr>
          <w:p w14:paraId="07EFB69D"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5.</w:t>
            </w:r>
          </w:p>
        </w:tc>
        <w:tc>
          <w:tcPr>
            <w:tcW w:w="3968" w:type="dxa"/>
            <w:vAlign w:val="center"/>
          </w:tcPr>
          <w:p w14:paraId="123D47CE"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Inne (prosimy wymienić)</w:t>
            </w:r>
          </w:p>
        </w:tc>
        <w:tc>
          <w:tcPr>
            <w:tcW w:w="1558" w:type="dxa"/>
          </w:tcPr>
          <w:p w14:paraId="53F8681A" w14:textId="77777777" w:rsidR="00682D9D" w:rsidRPr="00812850" w:rsidRDefault="00682D9D" w:rsidP="001E74A9">
            <w:pPr>
              <w:pStyle w:val="1X"/>
              <w:ind w:left="0"/>
              <w:jc w:val="center"/>
              <w:rPr>
                <w:rFonts w:ascii="Arial" w:hAnsi="Arial" w:cs="Arial"/>
                <w:b/>
                <w:sz w:val="18"/>
                <w:szCs w:val="18"/>
              </w:rPr>
            </w:pPr>
          </w:p>
        </w:tc>
        <w:tc>
          <w:tcPr>
            <w:tcW w:w="2545" w:type="dxa"/>
          </w:tcPr>
          <w:p w14:paraId="7BBE851C" w14:textId="77777777" w:rsidR="00682D9D" w:rsidRPr="00812850" w:rsidRDefault="00682D9D" w:rsidP="001E74A9">
            <w:pPr>
              <w:pStyle w:val="1X"/>
              <w:ind w:left="0"/>
              <w:jc w:val="center"/>
              <w:rPr>
                <w:rFonts w:ascii="Arial" w:hAnsi="Arial" w:cs="Arial"/>
                <w:b/>
                <w:sz w:val="18"/>
                <w:szCs w:val="18"/>
              </w:rPr>
            </w:pPr>
          </w:p>
        </w:tc>
      </w:tr>
      <w:tr w:rsidR="00682D9D" w:rsidRPr="00812850" w14:paraId="198DA144" w14:textId="77777777" w:rsidTr="00A9450A">
        <w:trPr>
          <w:jc w:val="center"/>
        </w:trPr>
        <w:tc>
          <w:tcPr>
            <w:tcW w:w="563" w:type="dxa"/>
          </w:tcPr>
          <w:p w14:paraId="06CAAB71"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6.</w:t>
            </w:r>
          </w:p>
        </w:tc>
        <w:tc>
          <w:tcPr>
            <w:tcW w:w="3968" w:type="dxa"/>
            <w:vAlign w:val="center"/>
          </w:tcPr>
          <w:p w14:paraId="281FB205"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 xml:space="preserve">Jednostkowy koszt 1 roboczo godziny prac dodatkowych </w:t>
            </w:r>
          </w:p>
        </w:tc>
        <w:tc>
          <w:tcPr>
            <w:tcW w:w="1558" w:type="dxa"/>
          </w:tcPr>
          <w:p w14:paraId="62FD247C" w14:textId="77777777" w:rsidR="00682D9D" w:rsidRPr="00812850" w:rsidRDefault="00682D9D" w:rsidP="001E74A9">
            <w:pPr>
              <w:pStyle w:val="1X"/>
              <w:ind w:left="0"/>
              <w:jc w:val="center"/>
              <w:rPr>
                <w:rFonts w:ascii="Arial" w:hAnsi="Arial" w:cs="Arial"/>
                <w:b/>
                <w:sz w:val="18"/>
                <w:szCs w:val="18"/>
              </w:rPr>
            </w:pPr>
          </w:p>
        </w:tc>
        <w:tc>
          <w:tcPr>
            <w:tcW w:w="2545" w:type="dxa"/>
          </w:tcPr>
          <w:p w14:paraId="246D8B81" w14:textId="77777777" w:rsidR="00682D9D" w:rsidRPr="00812850" w:rsidRDefault="00682D9D" w:rsidP="001E74A9">
            <w:pPr>
              <w:pStyle w:val="1X"/>
              <w:ind w:left="0"/>
              <w:jc w:val="center"/>
              <w:rPr>
                <w:rFonts w:ascii="Arial" w:hAnsi="Arial" w:cs="Arial"/>
                <w:b/>
                <w:sz w:val="18"/>
                <w:szCs w:val="18"/>
              </w:rPr>
            </w:pPr>
          </w:p>
        </w:tc>
      </w:tr>
      <w:tr w:rsidR="00682D9D" w:rsidRPr="00812850" w14:paraId="2216E366" w14:textId="77777777" w:rsidTr="00A9450A">
        <w:trPr>
          <w:jc w:val="center"/>
        </w:trPr>
        <w:tc>
          <w:tcPr>
            <w:tcW w:w="4531" w:type="dxa"/>
            <w:gridSpan w:val="2"/>
            <w:vAlign w:val="center"/>
          </w:tcPr>
          <w:p w14:paraId="69707987"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Razem</w:t>
            </w:r>
          </w:p>
        </w:tc>
        <w:tc>
          <w:tcPr>
            <w:tcW w:w="1558" w:type="dxa"/>
          </w:tcPr>
          <w:p w14:paraId="1AF3295B" w14:textId="77777777" w:rsidR="00682D9D" w:rsidRPr="00812850" w:rsidRDefault="00682D9D" w:rsidP="001E74A9">
            <w:pPr>
              <w:pStyle w:val="1X"/>
              <w:ind w:left="0"/>
              <w:jc w:val="center"/>
              <w:rPr>
                <w:rFonts w:ascii="Arial" w:hAnsi="Arial" w:cs="Arial"/>
                <w:b/>
                <w:sz w:val="18"/>
                <w:szCs w:val="18"/>
              </w:rPr>
            </w:pPr>
          </w:p>
        </w:tc>
        <w:tc>
          <w:tcPr>
            <w:tcW w:w="2545" w:type="dxa"/>
          </w:tcPr>
          <w:p w14:paraId="7D863E74" w14:textId="77777777" w:rsidR="00682D9D" w:rsidRPr="00812850" w:rsidRDefault="00682D9D" w:rsidP="001E74A9">
            <w:pPr>
              <w:pStyle w:val="1X"/>
              <w:ind w:left="0"/>
              <w:jc w:val="center"/>
              <w:rPr>
                <w:rFonts w:ascii="Arial" w:hAnsi="Arial" w:cs="Arial"/>
                <w:b/>
                <w:sz w:val="18"/>
                <w:szCs w:val="18"/>
              </w:rPr>
            </w:pPr>
          </w:p>
        </w:tc>
      </w:tr>
    </w:tbl>
    <w:p w14:paraId="378E0A64" w14:textId="77777777" w:rsidR="008A7BD6" w:rsidRPr="005E7011" w:rsidRDefault="008A7BD6" w:rsidP="00682D9D">
      <w:pPr>
        <w:pStyle w:val="Nagwek1"/>
        <w:tabs>
          <w:tab w:val="left" w:pos="955"/>
          <w:tab w:val="left" w:pos="956"/>
        </w:tabs>
        <w:spacing w:after="240"/>
        <w:ind w:left="567"/>
        <w:jc w:val="both"/>
        <w:rPr>
          <w:rFonts w:cstheme="majorHAnsi"/>
          <w:b/>
          <w:color w:val="000000" w:themeColor="text1"/>
        </w:rPr>
      </w:pPr>
    </w:p>
    <w:p w14:paraId="144CD03D" w14:textId="77777777" w:rsidR="002963A0" w:rsidRPr="005E7011" w:rsidRDefault="002963A0" w:rsidP="00B60BE9">
      <w:pPr>
        <w:jc w:val="both"/>
        <w:rPr>
          <w:rFonts w:asciiTheme="majorHAnsi" w:hAnsiTheme="majorHAnsi" w:cstheme="majorHAnsi"/>
          <w:b/>
          <w:sz w:val="32"/>
          <w:szCs w:val="32"/>
        </w:rPr>
      </w:pPr>
    </w:p>
    <w:p w14:paraId="4CA173E2" w14:textId="77777777" w:rsidR="005137DD" w:rsidRPr="005E7011" w:rsidRDefault="005137DD">
      <w:pPr>
        <w:jc w:val="center"/>
        <w:rPr>
          <w:rFonts w:asciiTheme="majorHAnsi" w:hAnsiTheme="majorHAnsi" w:cstheme="majorHAnsi"/>
          <w:b/>
          <w:sz w:val="32"/>
          <w:szCs w:val="32"/>
        </w:rPr>
      </w:pPr>
    </w:p>
    <w:sectPr w:rsidR="005137DD" w:rsidRPr="005E701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8E17E" w14:textId="77777777" w:rsidR="002C64E5" w:rsidRDefault="002C64E5" w:rsidP="005137DD">
      <w:pPr>
        <w:spacing w:after="0" w:line="240" w:lineRule="auto"/>
      </w:pPr>
      <w:r>
        <w:separator/>
      </w:r>
    </w:p>
  </w:endnote>
  <w:endnote w:type="continuationSeparator" w:id="0">
    <w:p w14:paraId="197BDCF0" w14:textId="77777777" w:rsidR="002C64E5" w:rsidRDefault="002C64E5" w:rsidP="005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2E71" w14:textId="77777777" w:rsidR="005E7011" w:rsidRDefault="005E7011">
    <w:pPr>
      <w:pStyle w:val="Stopka"/>
      <w:jc w:val="center"/>
      <w:rPr>
        <w:color w:val="5B9BD5" w:themeColor="accent1"/>
      </w:rPr>
    </w:pPr>
    <w:r>
      <w:rPr>
        <w:color w:val="5B9BD5" w:themeColor="accent1"/>
      </w:rPr>
      <w:t xml:space="preserve">Strona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 arabskie \ * MERGEFORMAT</w:instrText>
    </w:r>
    <w:r>
      <w:rPr>
        <w:color w:val="5B9BD5" w:themeColor="accent1"/>
      </w:rPr>
      <w:fldChar w:fldCharType="separate"/>
    </w:r>
    <w:r>
      <w:rPr>
        <w:color w:val="5B9BD5" w:themeColor="accent1"/>
      </w:rPr>
      <w:t>2</w:t>
    </w:r>
    <w:r>
      <w:rPr>
        <w:color w:val="5B9BD5" w:themeColor="accent1"/>
      </w:rPr>
      <w:fldChar w:fldCharType="end"/>
    </w:r>
  </w:p>
  <w:p w14:paraId="0EBC64AC" w14:textId="77777777" w:rsidR="005E7011" w:rsidRDefault="005E70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4DCC" w14:textId="77777777" w:rsidR="002C64E5" w:rsidRDefault="002C64E5" w:rsidP="005137DD">
      <w:pPr>
        <w:spacing w:after="0" w:line="240" w:lineRule="auto"/>
      </w:pPr>
      <w:r>
        <w:separator/>
      </w:r>
    </w:p>
  </w:footnote>
  <w:footnote w:type="continuationSeparator" w:id="0">
    <w:p w14:paraId="167DC3DA" w14:textId="77777777" w:rsidR="002C64E5" w:rsidRDefault="002C64E5" w:rsidP="0051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DE6"/>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 w15:restartNumberingAfterBreak="0">
    <w:nsid w:val="0F2A6C03"/>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2" w15:restartNumberingAfterBreak="0">
    <w:nsid w:val="106B08F0"/>
    <w:multiLevelType w:val="hybridMultilevel"/>
    <w:tmpl w:val="10DAEA6C"/>
    <w:lvl w:ilvl="0" w:tplc="04150001">
      <w:start w:val="1"/>
      <w:numFmt w:val="bullet"/>
      <w:lvlText w:val=""/>
      <w:lvlJc w:val="left"/>
      <w:pPr>
        <w:ind w:left="2226" w:hanging="360"/>
      </w:pPr>
      <w:rPr>
        <w:rFonts w:ascii="Symbol" w:hAnsi="Symbol"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start w:val="1"/>
      <w:numFmt w:val="decimal"/>
      <w:lvlText w:val="%4."/>
      <w:lvlJc w:val="left"/>
      <w:pPr>
        <w:ind w:left="4386" w:hanging="360"/>
      </w:pPr>
    </w:lvl>
    <w:lvl w:ilvl="4" w:tplc="04150019">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 w15:restartNumberingAfterBreak="0">
    <w:nsid w:val="16284441"/>
    <w:multiLevelType w:val="multilevel"/>
    <w:tmpl w:val="756C1132"/>
    <w:lvl w:ilvl="0">
      <w:start w:val="1"/>
      <w:numFmt w:val="bullet"/>
      <w:lvlText w:val=""/>
      <w:lvlJc w:val="left"/>
      <w:pPr>
        <w:ind w:left="3240" w:hanging="360"/>
      </w:pPr>
      <w:rPr>
        <w:rFonts w:ascii="Wingdings" w:hAnsi="Wingdings" w:hint="default"/>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4" w15:restartNumberingAfterBreak="0">
    <w:nsid w:val="16DA626C"/>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5" w15:restartNumberingAfterBreak="0">
    <w:nsid w:val="1ED04405"/>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6" w15:restartNumberingAfterBreak="0">
    <w:nsid w:val="251C5AB0"/>
    <w:multiLevelType w:val="hybridMultilevel"/>
    <w:tmpl w:val="B06CC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E27ECA"/>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8" w15:restartNumberingAfterBreak="0">
    <w:nsid w:val="2C667D15"/>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9" w15:restartNumberingAfterBreak="0">
    <w:nsid w:val="30F61AC2"/>
    <w:multiLevelType w:val="multilevel"/>
    <w:tmpl w:val="984AE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6E11AD"/>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1" w15:restartNumberingAfterBreak="0">
    <w:nsid w:val="38BA7431"/>
    <w:multiLevelType w:val="hybridMultilevel"/>
    <w:tmpl w:val="B37AD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204766"/>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3" w15:restartNumberingAfterBreak="0">
    <w:nsid w:val="40E725DA"/>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4" w15:restartNumberingAfterBreak="0">
    <w:nsid w:val="449D70BA"/>
    <w:multiLevelType w:val="multilevel"/>
    <w:tmpl w:val="A15CEA60"/>
    <w:lvl w:ilvl="0">
      <w:start w:val="2"/>
      <w:numFmt w:val="decimal"/>
      <w:lvlText w:val="%1"/>
      <w:lvlJc w:val="left"/>
      <w:pPr>
        <w:ind w:left="1222" w:hanging="720"/>
      </w:pPr>
      <w:rPr>
        <w:rFonts w:hint="default"/>
      </w:rPr>
    </w:lvl>
    <w:lvl w:ilvl="1">
      <w:start w:val="4"/>
      <w:numFmt w:val="decimal"/>
      <w:pStyle w:val="nagwek2"/>
      <w:lvlText w:val="%1.%2"/>
      <w:lvlJc w:val="left"/>
      <w:pPr>
        <w:ind w:left="1222" w:hanging="720"/>
      </w:pPr>
      <w:rPr>
        <w:rFonts w:hint="default"/>
      </w:rPr>
    </w:lvl>
    <w:lvl w:ilvl="2">
      <w:start w:val="3"/>
      <w:numFmt w:val="decimal"/>
      <w:pStyle w:val="nagwek3"/>
      <w:lvlText w:val="%1.%2.%3."/>
      <w:lvlJc w:val="left"/>
      <w:pPr>
        <w:ind w:left="1222" w:hanging="720"/>
      </w:pPr>
      <w:rPr>
        <w:rFonts w:ascii="Arial" w:eastAsia="Arial" w:hAnsi="Arial" w:cs="Arial" w:hint="default"/>
        <w:b w:val="0"/>
        <w:color w:val="548DD4"/>
        <w:sz w:val="22"/>
        <w:szCs w:val="22"/>
      </w:rPr>
    </w:lvl>
    <w:lvl w:ilvl="3">
      <w:start w:val="1"/>
      <w:numFmt w:val="decimal"/>
      <w:lvlText w:val="%1.%2.%3.%4."/>
      <w:lvlJc w:val="left"/>
      <w:pPr>
        <w:ind w:left="1646" w:hanging="1078"/>
      </w:pPr>
      <w:rPr>
        <w:rFonts w:ascii="Arial" w:eastAsia="Arial" w:hAnsi="Arial" w:cs="Arial" w:hint="default"/>
        <w:i w:val="0"/>
        <w:color w:val="auto"/>
        <w:sz w:val="22"/>
        <w:szCs w:val="22"/>
      </w:rPr>
    </w:lvl>
    <w:lvl w:ilvl="4">
      <w:start w:val="1"/>
      <w:numFmt w:val="lowerLetter"/>
      <w:lvlText w:val="%5)"/>
      <w:lvlJc w:val="left"/>
      <w:pPr>
        <w:ind w:left="1637" w:hanging="425"/>
      </w:pPr>
      <w:rPr>
        <w:rFonts w:ascii="Arial" w:eastAsia="Arial" w:hAnsi="Arial" w:cs="Arial" w:hint="default"/>
        <w:color w:val="548DD4"/>
        <w:sz w:val="22"/>
        <w:szCs w:val="22"/>
      </w:rPr>
    </w:lvl>
    <w:lvl w:ilvl="5">
      <w:start w:val="1"/>
      <w:numFmt w:val="bullet"/>
      <w:lvlText w:val="•"/>
      <w:lvlJc w:val="left"/>
      <w:pPr>
        <w:ind w:left="4124" w:hanging="425"/>
      </w:pPr>
      <w:rPr>
        <w:rFonts w:hint="default"/>
      </w:rPr>
    </w:lvl>
    <w:lvl w:ilvl="6">
      <w:start w:val="1"/>
      <w:numFmt w:val="bullet"/>
      <w:lvlText w:val="•"/>
      <w:lvlJc w:val="left"/>
      <w:pPr>
        <w:ind w:left="5297" w:hanging="425"/>
      </w:pPr>
      <w:rPr>
        <w:rFonts w:hint="default"/>
      </w:rPr>
    </w:lvl>
    <w:lvl w:ilvl="7">
      <w:start w:val="1"/>
      <w:numFmt w:val="bullet"/>
      <w:lvlText w:val="•"/>
      <w:lvlJc w:val="left"/>
      <w:pPr>
        <w:ind w:left="6469" w:hanging="425"/>
      </w:pPr>
      <w:rPr>
        <w:rFonts w:hint="default"/>
      </w:rPr>
    </w:lvl>
    <w:lvl w:ilvl="8">
      <w:start w:val="1"/>
      <w:numFmt w:val="bullet"/>
      <w:lvlText w:val="•"/>
      <w:lvlJc w:val="left"/>
      <w:pPr>
        <w:ind w:left="7641" w:hanging="425"/>
      </w:pPr>
      <w:rPr>
        <w:rFonts w:hint="default"/>
      </w:rPr>
    </w:lvl>
  </w:abstractNum>
  <w:abstractNum w:abstractNumId="15" w15:restartNumberingAfterBreak="0">
    <w:nsid w:val="451E5725"/>
    <w:multiLevelType w:val="multilevel"/>
    <w:tmpl w:val="AD3A014E"/>
    <w:lvl w:ilvl="0">
      <w:start w:val="2"/>
      <w:numFmt w:val="decimal"/>
      <w:lvlText w:val="%1."/>
      <w:lvlJc w:val="left"/>
      <w:pPr>
        <w:ind w:left="480" w:hanging="480"/>
      </w:pPr>
    </w:lvl>
    <w:lvl w:ilvl="1">
      <w:start w:val="1"/>
      <w:numFmt w:val="decimal"/>
      <w:lvlText w:val="%1.%2."/>
      <w:lvlJc w:val="left"/>
      <w:pPr>
        <w:ind w:left="1222" w:hanging="720"/>
      </w:pPr>
      <w:rPr>
        <w:b w:val="0"/>
        <w:color w:val="548DD4"/>
      </w:rPr>
    </w:lvl>
    <w:lvl w:ilvl="2">
      <w:start w:val="1"/>
      <w:numFmt w:val="decimal"/>
      <w:lvlText w:val="%1.%2.%3."/>
      <w:lvlJc w:val="left"/>
      <w:pPr>
        <w:ind w:left="1724" w:hanging="720"/>
      </w:pPr>
      <w:rPr>
        <w:b w:val="0"/>
        <w:color w:val="548DD4"/>
      </w:rPr>
    </w:lvl>
    <w:lvl w:ilvl="3">
      <w:start w:val="1"/>
      <w:numFmt w:val="bullet"/>
      <w:lvlText w:val=""/>
      <w:lvlJc w:val="left"/>
      <w:pPr>
        <w:ind w:left="2586" w:hanging="1079"/>
      </w:pPr>
      <w:rPr>
        <w:rFonts w:ascii="Symbol" w:hAnsi="Symbol" w:hint="default"/>
      </w:r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16" w15:restartNumberingAfterBreak="0">
    <w:nsid w:val="485074FC"/>
    <w:multiLevelType w:val="hybridMultilevel"/>
    <w:tmpl w:val="973A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A646D1"/>
    <w:multiLevelType w:val="hybridMultilevel"/>
    <w:tmpl w:val="F5B6010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54AF7280"/>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9" w15:restartNumberingAfterBreak="0">
    <w:nsid w:val="680978A4"/>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20" w15:restartNumberingAfterBreak="0">
    <w:nsid w:val="790A571C"/>
    <w:multiLevelType w:val="hybridMultilevel"/>
    <w:tmpl w:val="67AA5326"/>
    <w:styleLink w:val="Zaimportowanystyl1"/>
    <w:lvl w:ilvl="0" w:tplc="488EC3D6">
      <w:start w:val="1"/>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791F7130"/>
    <w:multiLevelType w:val="hybridMultilevel"/>
    <w:tmpl w:val="0A4C6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8825D1"/>
    <w:multiLevelType w:val="hybridMultilevel"/>
    <w:tmpl w:val="F7EE2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4"/>
  </w:num>
  <w:num w:numId="5">
    <w:abstractNumId w:val="20"/>
  </w:num>
  <w:num w:numId="6">
    <w:abstractNumId w:val="16"/>
  </w:num>
  <w:num w:numId="7">
    <w:abstractNumId w:val="21"/>
  </w:num>
  <w:num w:numId="8">
    <w:abstractNumId w:val="11"/>
  </w:num>
  <w:num w:numId="9">
    <w:abstractNumId w:val="22"/>
  </w:num>
  <w:num w:numId="10">
    <w:abstractNumId w:val="6"/>
  </w:num>
  <w:num w:numId="11">
    <w:abstractNumId w:val="4"/>
  </w:num>
  <w:num w:numId="12">
    <w:abstractNumId w:val="2"/>
  </w:num>
  <w:num w:numId="13">
    <w:abstractNumId w:val="18"/>
  </w:num>
  <w:num w:numId="14">
    <w:abstractNumId w:val="12"/>
  </w:num>
  <w:num w:numId="15">
    <w:abstractNumId w:val="5"/>
  </w:num>
  <w:num w:numId="16">
    <w:abstractNumId w:val="3"/>
  </w:num>
  <w:num w:numId="17">
    <w:abstractNumId w:val="1"/>
  </w:num>
  <w:num w:numId="18">
    <w:abstractNumId w:val="7"/>
  </w:num>
  <w:num w:numId="19">
    <w:abstractNumId w:val="8"/>
  </w:num>
  <w:num w:numId="20">
    <w:abstractNumId w:val="10"/>
  </w:num>
  <w:num w:numId="21">
    <w:abstractNumId w:val="19"/>
  </w:num>
  <w:num w:numId="22">
    <w:abstractNumId w:val="0"/>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38"/>
    <w:rsid w:val="000057E4"/>
    <w:rsid w:val="000730CF"/>
    <w:rsid w:val="00075F38"/>
    <w:rsid w:val="000764D9"/>
    <w:rsid w:val="000A173F"/>
    <w:rsid w:val="000A4800"/>
    <w:rsid w:val="000D3478"/>
    <w:rsid w:val="000E2445"/>
    <w:rsid w:val="00132DE1"/>
    <w:rsid w:val="00147630"/>
    <w:rsid w:val="00181D9D"/>
    <w:rsid w:val="00244E90"/>
    <w:rsid w:val="002865E9"/>
    <w:rsid w:val="002963A0"/>
    <w:rsid w:val="002C64E5"/>
    <w:rsid w:val="003057F2"/>
    <w:rsid w:val="00320F15"/>
    <w:rsid w:val="00355AF3"/>
    <w:rsid w:val="00446495"/>
    <w:rsid w:val="004549F0"/>
    <w:rsid w:val="0045736D"/>
    <w:rsid w:val="00496F6A"/>
    <w:rsid w:val="004C754D"/>
    <w:rsid w:val="0050407E"/>
    <w:rsid w:val="005137DD"/>
    <w:rsid w:val="00526F8D"/>
    <w:rsid w:val="005E7011"/>
    <w:rsid w:val="00600745"/>
    <w:rsid w:val="00682D9D"/>
    <w:rsid w:val="006D4B9C"/>
    <w:rsid w:val="00717E99"/>
    <w:rsid w:val="007F2833"/>
    <w:rsid w:val="007F6EFD"/>
    <w:rsid w:val="008421D5"/>
    <w:rsid w:val="008728E8"/>
    <w:rsid w:val="008A7BD6"/>
    <w:rsid w:val="00916D15"/>
    <w:rsid w:val="009D0676"/>
    <w:rsid w:val="009D5960"/>
    <w:rsid w:val="00A834B5"/>
    <w:rsid w:val="00A865D9"/>
    <w:rsid w:val="00A9450A"/>
    <w:rsid w:val="00AA329A"/>
    <w:rsid w:val="00AC2FF5"/>
    <w:rsid w:val="00B17116"/>
    <w:rsid w:val="00B319A0"/>
    <w:rsid w:val="00B32985"/>
    <w:rsid w:val="00B60BE9"/>
    <w:rsid w:val="00B726BE"/>
    <w:rsid w:val="00B80DDA"/>
    <w:rsid w:val="00C35313"/>
    <w:rsid w:val="00C7061F"/>
    <w:rsid w:val="00CE518F"/>
    <w:rsid w:val="00D25DBB"/>
    <w:rsid w:val="00D2648F"/>
    <w:rsid w:val="00D27BFE"/>
    <w:rsid w:val="00D32B65"/>
    <w:rsid w:val="00D462E6"/>
    <w:rsid w:val="00DB5CAE"/>
    <w:rsid w:val="00DE2D84"/>
    <w:rsid w:val="00E40BD0"/>
    <w:rsid w:val="00E95F73"/>
    <w:rsid w:val="00EC7E43"/>
    <w:rsid w:val="00F20DB3"/>
    <w:rsid w:val="00F2344F"/>
    <w:rsid w:val="00F350E6"/>
    <w:rsid w:val="00F66738"/>
    <w:rsid w:val="00F96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17C9"/>
  <w15:chartTrackingRefBased/>
  <w15:docId w15:val="{9302446A-7D18-44DA-983A-CD3ADDE9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6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0">
    <w:name w:val="heading 2"/>
    <w:basedOn w:val="Normalny"/>
    <w:next w:val="Normalny"/>
    <w:link w:val="Nagwek2Znak"/>
    <w:uiPriority w:val="9"/>
    <w:unhideWhenUsed/>
    <w:qFormat/>
    <w:rsid w:val="00296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0">
    <w:name w:val="heading 3"/>
    <w:basedOn w:val="Normalny"/>
    <w:link w:val="Nagwek3Znak"/>
    <w:uiPriority w:val="9"/>
    <w:unhideWhenUsed/>
    <w:qFormat/>
    <w:rsid w:val="005137DD"/>
    <w:pPr>
      <w:widowControl w:val="0"/>
      <w:spacing w:before="1" w:after="0" w:line="240" w:lineRule="auto"/>
      <w:ind w:left="720" w:hanging="720"/>
      <w:outlineLvl w:val="2"/>
    </w:pPr>
    <w:rPr>
      <w:rFonts w:ascii="Arial" w:eastAsia="Arial" w:hAnsi="Arial" w:cs="Arial"/>
      <w:b/>
      <w:bCs/>
      <w:color w:val="000000" w:themeColor="text1"/>
      <w:lang w:eastAsia="pl-PL" w:bidi="pl-PL"/>
    </w:rPr>
  </w:style>
  <w:style w:type="paragraph" w:styleId="Nagwek4">
    <w:name w:val="heading 4"/>
    <w:basedOn w:val="Normalny"/>
    <w:next w:val="Normalny"/>
    <w:link w:val="Nagwek4Znak"/>
    <w:uiPriority w:val="9"/>
    <w:qFormat/>
    <w:rsid w:val="00147630"/>
    <w:pPr>
      <w:keepNext/>
      <w:framePr w:wrap="notBeside" w:vAnchor="text" w:hAnchor="text" w:y="1"/>
      <w:shd w:val="pct5" w:color="auto" w:fill="FFFFFF"/>
      <w:spacing w:after="0" w:line="240" w:lineRule="auto"/>
      <w:ind w:left="142" w:right="193"/>
      <w:outlineLvl w:val="3"/>
    </w:pPr>
    <w:rPr>
      <w:rFonts w:ascii="Arial" w:eastAsia="Times New Roman" w:hAnsi="Arial" w:cs="Times New Roman"/>
      <w:b/>
      <w:szCs w:val="24"/>
      <w:lang w:eastAsia="pl-PL"/>
    </w:rPr>
  </w:style>
  <w:style w:type="paragraph" w:styleId="Nagwek5">
    <w:name w:val="heading 5"/>
    <w:basedOn w:val="Normalny"/>
    <w:next w:val="Normalny"/>
    <w:link w:val="Nagwek5Znak"/>
    <w:uiPriority w:val="9"/>
    <w:unhideWhenUsed/>
    <w:qFormat/>
    <w:rsid w:val="00147630"/>
    <w:pPr>
      <w:keepNext/>
      <w:keepLines/>
      <w:spacing w:before="40" w:after="0"/>
      <w:outlineLvl w:val="4"/>
    </w:pPr>
    <w:rPr>
      <w:rFonts w:ascii="Arial" w:eastAsiaTheme="majorEastAsia" w:hAnsi="Arial" w:cstheme="majorBidi"/>
      <w:b/>
      <w:color w:val="1F4E79" w:themeColor="accent1" w:themeShade="80"/>
    </w:rPr>
  </w:style>
  <w:style w:type="paragraph" w:styleId="Nagwek6">
    <w:name w:val="heading 6"/>
    <w:basedOn w:val="Normalny"/>
    <w:next w:val="Normalny"/>
    <w:link w:val="Nagwek6Znak"/>
    <w:uiPriority w:val="9"/>
    <w:semiHidden/>
    <w:unhideWhenUsed/>
    <w:qFormat/>
    <w:rsid w:val="005137DD"/>
    <w:pPr>
      <w:keepNext/>
      <w:keepLines/>
      <w:widowControl w:val="0"/>
      <w:spacing w:before="200" w:after="40" w:line="240" w:lineRule="auto"/>
      <w:ind w:left="1152" w:hanging="1152"/>
      <w:outlineLvl w:val="5"/>
    </w:pPr>
    <w:rPr>
      <w:rFonts w:ascii="Arial" w:eastAsia="Arial" w:hAnsi="Arial" w:cs="Arial"/>
      <w:b/>
      <w:color w:val="000000" w:themeColor="text1"/>
      <w:sz w:val="20"/>
      <w:szCs w:val="20"/>
      <w:lang w:eastAsia="pl-PL" w:bidi="pl-PL"/>
    </w:rPr>
  </w:style>
  <w:style w:type="paragraph" w:styleId="Nagwek7">
    <w:name w:val="heading 7"/>
    <w:basedOn w:val="Normalny"/>
    <w:next w:val="Normalny"/>
    <w:link w:val="Nagwek7Znak"/>
    <w:uiPriority w:val="9"/>
    <w:semiHidden/>
    <w:unhideWhenUsed/>
    <w:qFormat/>
    <w:rsid w:val="005137DD"/>
    <w:pPr>
      <w:keepNext/>
      <w:keepLines/>
      <w:widowControl w:val="0"/>
      <w:spacing w:before="40" w:after="0" w:line="240" w:lineRule="auto"/>
      <w:ind w:left="1296" w:hanging="1296"/>
      <w:outlineLvl w:val="6"/>
    </w:pPr>
    <w:rPr>
      <w:rFonts w:asciiTheme="majorHAnsi" w:eastAsiaTheme="majorEastAsia" w:hAnsiTheme="majorHAnsi" w:cstheme="majorBidi"/>
      <w:i/>
      <w:iCs/>
      <w:color w:val="1F4D78" w:themeColor="accent1" w:themeShade="7F"/>
      <w:lang w:eastAsia="pl-PL" w:bidi="pl-PL"/>
    </w:rPr>
  </w:style>
  <w:style w:type="paragraph" w:styleId="Nagwek8">
    <w:name w:val="heading 8"/>
    <w:basedOn w:val="Normalny"/>
    <w:next w:val="Normalny"/>
    <w:link w:val="Nagwek8Znak"/>
    <w:uiPriority w:val="9"/>
    <w:unhideWhenUsed/>
    <w:qFormat/>
    <w:rsid w:val="001476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137DD"/>
    <w:pPr>
      <w:keepNext/>
      <w:keepLines/>
      <w:widowControl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3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0"/>
    <w:uiPriority w:val="9"/>
    <w:rsid w:val="002963A0"/>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147630"/>
    <w:rPr>
      <w:rFonts w:ascii="Arial" w:eastAsia="Times New Roman" w:hAnsi="Arial" w:cs="Times New Roman"/>
      <w:b/>
      <w:szCs w:val="24"/>
      <w:shd w:val="pct5" w:color="auto" w:fill="FFFFFF"/>
      <w:lang w:eastAsia="pl-PL"/>
    </w:rPr>
  </w:style>
  <w:style w:type="character" w:customStyle="1" w:styleId="Nagwek5Znak">
    <w:name w:val="Nagłówek 5 Znak"/>
    <w:basedOn w:val="Domylnaczcionkaakapitu"/>
    <w:link w:val="Nagwek5"/>
    <w:uiPriority w:val="9"/>
    <w:rsid w:val="00147630"/>
    <w:rPr>
      <w:rFonts w:ascii="Arial" w:eastAsiaTheme="majorEastAsia" w:hAnsi="Arial" w:cstheme="majorBidi"/>
      <w:b/>
      <w:color w:val="1F4E79" w:themeColor="accent1" w:themeShade="80"/>
    </w:rPr>
  </w:style>
  <w:style w:type="character" w:customStyle="1" w:styleId="Nagwek8Znak">
    <w:name w:val="Nagłówek 8 Znak"/>
    <w:basedOn w:val="Domylnaczcionkaakapitu"/>
    <w:link w:val="Nagwek8"/>
    <w:uiPriority w:val="9"/>
    <w:rsid w:val="00147630"/>
    <w:rPr>
      <w:rFonts w:asciiTheme="majorHAnsi" w:eastAsiaTheme="majorEastAsia" w:hAnsiTheme="majorHAnsi" w:cstheme="majorBidi"/>
      <w:color w:val="272727" w:themeColor="text1" w:themeTint="D8"/>
      <w:sz w:val="21"/>
      <w:szCs w:val="21"/>
    </w:rPr>
  </w:style>
  <w:style w:type="table" w:styleId="Tabela-Siatka">
    <w:name w:val="Table Grid"/>
    <w:basedOn w:val="Standardowy"/>
    <w:uiPriority w:val="39"/>
    <w:rsid w:val="0007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7630"/>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63A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2963A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296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3A0"/>
  </w:style>
  <w:style w:type="character" w:customStyle="1" w:styleId="TekstdymkaZnak">
    <w:name w:val="Tekst dymka Znak"/>
    <w:basedOn w:val="Domylnaczcionkaakapitu"/>
    <w:link w:val="Tekstdymka"/>
    <w:uiPriority w:val="99"/>
    <w:semiHidden/>
    <w:rsid w:val="002963A0"/>
    <w:rPr>
      <w:rFonts w:ascii="Segoe UI" w:hAnsi="Segoe UI" w:cs="Segoe UI"/>
      <w:sz w:val="18"/>
      <w:szCs w:val="18"/>
    </w:rPr>
  </w:style>
  <w:style w:type="paragraph" w:styleId="Tekstdymka">
    <w:name w:val="Balloon Text"/>
    <w:basedOn w:val="Normalny"/>
    <w:link w:val="TekstdymkaZnak"/>
    <w:uiPriority w:val="99"/>
    <w:semiHidden/>
    <w:unhideWhenUsed/>
    <w:rsid w:val="002963A0"/>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unhideWhenUsed/>
    <w:rsid w:val="002963A0"/>
    <w:rPr>
      <w:sz w:val="16"/>
      <w:szCs w:val="16"/>
    </w:rPr>
  </w:style>
  <w:style w:type="paragraph" w:styleId="Tekstkomentarza">
    <w:name w:val="annotation text"/>
    <w:basedOn w:val="Normalny"/>
    <w:link w:val="TekstkomentarzaZnak"/>
    <w:uiPriority w:val="99"/>
    <w:unhideWhenUsed/>
    <w:rsid w:val="002963A0"/>
    <w:pPr>
      <w:spacing w:line="240" w:lineRule="auto"/>
    </w:pPr>
    <w:rPr>
      <w:sz w:val="20"/>
      <w:szCs w:val="20"/>
    </w:rPr>
  </w:style>
  <w:style w:type="character" w:customStyle="1" w:styleId="TekstkomentarzaZnak">
    <w:name w:val="Tekst komentarza Znak"/>
    <w:basedOn w:val="Domylnaczcionkaakapitu"/>
    <w:link w:val="Tekstkomentarza"/>
    <w:uiPriority w:val="99"/>
    <w:rsid w:val="002963A0"/>
    <w:rPr>
      <w:sz w:val="20"/>
      <w:szCs w:val="20"/>
    </w:rPr>
  </w:style>
  <w:style w:type="character" w:customStyle="1" w:styleId="TematkomentarzaZnak">
    <w:name w:val="Temat komentarza Znak"/>
    <w:basedOn w:val="TekstkomentarzaZnak"/>
    <w:link w:val="Tematkomentarza"/>
    <w:uiPriority w:val="99"/>
    <w:semiHidden/>
    <w:rsid w:val="002963A0"/>
    <w:rPr>
      <w:b/>
      <w:bCs/>
      <w:sz w:val="20"/>
      <w:szCs w:val="20"/>
    </w:rPr>
  </w:style>
  <w:style w:type="paragraph" w:styleId="Tematkomentarza">
    <w:name w:val="annotation subject"/>
    <w:basedOn w:val="Tekstkomentarza"/>
    <w:next w:val="Tekstkomentarza"/>
    <w:link w:val="TematkomentarzaZnak"/>
    <w:uiPriority w:val="99"/>
    <w:semiHidden/>
    <w:unhideWhenUsed/>
    <w:rsid w:val="002963A0"/>
    <w:rPr>
      <w:b/>
      <w:bCs/>
    </w:rPr>
  </w:style>
  <w:style w:type="paragraph" w:styleId="Tekstpodstawowywcity2">
    <w:name w:val="Body Text Indent 2"/>
    <w:basedOn w:val="Normalny"/>
    <w:link w:val="Tekstpodstawowywcity2Znak"/>
    <w:uiPriority w:val="99"/>
    <w:rsid w:val="002963A0"/>
    <w:pPr>
      <w:tabs>
        <w:tab w:val="left" w:pos="720"/>
      </w:tabs>
      <w:spacing w:after="0" w:line="240" w:lineRule="auto"/>
      <w:ind w:left="720" w:hanging="360"/>
    </w:pPr>
    <w:rPr>
      <w:rFonts w:ascii="Times New Roman" w:eastAsia="Times New Roman" w:hAnsi="Times New Roman" w:cs="Times New Roman"/>
      <w:b/>
      <w:szCs w:val="20"/>
      <w:lang w:eastAsia="pl-PL"/>
    </w:rPr>
  </w:style>
  <w:style w:type="character" w:customStyle="1" w:styleId="Tekstpodstawowywcity2Znak">
    <w:name w:val="Tekst podstawowy wcięty 2 Znak"/>
    <w:basedOn w:val="Domylnaczcionkaakapitu"/>
    <w:link w:val="Tekstpodstawowywcity2"/>
    <w:uiPriority w:val="99"/>
    <w:rsid w:val="002963A0"/>
    <w:rPr>
      <w:rFonts w:ascii="Times New Roman" w:eastAsia="Times New Roman" w:hAnsi="Times New Roman" w:cs="Times New Roman"/>
      <w:b/>
      <w:szCs w:val="20"/>
      <w:lang w:eastAsia="pl-PL"/>
    </w:rPr>
  </w:style>
  <w:style w:type="paragraph" w:customStyle="1" w:styleId="Default">
    <w:name w:val="Default"/>
    <w:rsid w:val="002963A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963A0"/>
    <w:rPr>
      <w:color w:val="0563C1" w:themeColor="hyperlink"/>
      <w:u w:val="single"/>
    </w:rPr>
  </w:style>
  <w:style w:type="character" w:styleId="Nierozpoznanawzmianka">
    <w:name w:val="Unresolved Mention"/>
    <w:basedOn w:val="Domylnaczcionkaakapitu"/>
    <w:uiPriority w:val="99"/>
    <w:semiHidden/>
    <w:unhideWhenUsed/>
    <w:rsid w:val="00132DE1"/>
    <w:rPr>
      <w:color w:val="605E5C"/>
      <w:shd w:val="clear" w:color="auto" w:fill="E1DFDD"/>
    </w:rPr>
  </w:style>
  <w:style w:type="character" w:customStyle="1" w:styleId="tkwrsb-mxwxje-ij8cu-text">
    <w:name w:val="tkwrsb-mxwxje-ij8cu-text"/>
    <w:basedOn w:val="Domylnaczcionkaakapitu"/>
    <w:rsid w:val="00F964E2"/>
  </w:style>
  <w:style w:type="character" w:customStyle="1" w:styleId="AkapitzlistZnak">
    <w:name w:val="Akapit z listą Znak"/>
    <w:link w:val="Akapitzlist"/>
    <w:uiPriority w:val="34"/>
    <w:qFormat/>
    <w:rsid w:val="005137DD"/>
    <w:rPr>
      <w:rFonts w:ascii="Times New Roman" w:eastAsia="Times New Roman" w:hAnsi="Times New Roman" w:cs="Times New Roman"/>
      <w:sz w:val="24"/>
      <w:szCs w:val="24"/>
      <w:lang w:eastAsia="pl-PL"/>
    </w:rPr>
  </w:style>
  <w:style w:type="character" w:customStyle="1" w:styleId="TekstkomentarzaZnak1">
    <w:name w:val="Tekst komentarza Znak1"/>
    <w:rsid w:val="005137DD"/>
    <w:rPr>
      <w:rFonts w:ascii="Arial" w:eastAsia="Times New Roman" w:hAnsi="Arial" w:cs="Arial"/>
      <w:bCs/>
      <w:color w:val="000000"/>
      <w:sz w:val="20"/>
      <w:szCs w:val="20"/>
      <w:lang w:val="pl-PL" w:eastAsia="ar-SA"/>
    </w:rPr>
  </w:style>
  <w:style w:type="table" w:customStyle="1" w:styleId="13">
    <w:name w:val="13"/>
    <w:basedOn w:val="Standardowy"/>
    <w:rsid w:val="005137DD"/>
    <w:pPr>
      <w:widowControl w:val="0"/>
      <w:spacing w:after="0" w:line="240" w:lineRule="auto"/>
    </w:pPr>
    <w:rPr>
      <w:rFonts w:ascii="Arial" w:eastAsia="Arial" w:hAnsi="Arial" w:cs="Arial"/>
      <w:lang w:eastAsia="pl-PL"/>
    </w:rPr>
    <w:tblPr>
      <w:tblStyleRowBandSize w:val="1"/>
      <w:tblStyleColBandSize w:val="1"/>
      <w:tblCellMar>
        <w:left w:w="0" w:type="dxa"/>
        <w:right w:w="0" w:type="dxa"/>
      </w:tblCellMar>
    </w:tblPr>
  </w:style>
  <w:style w:type="character" w:customStyle="1" w:styleId="Nagwek3Znak">
    <w:name w:val="Nagłówek 3 Znak"/>
    <w:basedOn w:val="Domylnaczcionkaakapitu"/>
    <w:link w:val="Nagwek30"/>
    <w:uiPriority w:val="9"/>
    <w:rsid w:val="005137DD"/>
    <w:rPr>
      <w:rFonts w:ascii="Arial" w:eastAsia="Arial" w:hAnsi="Arial" w:cs="Arial"/>
      <w:b/>
      <w:bCs/>
      <w:color w:val="000000" w:themeColor="text1"/>
      <w:lang w:eastAsia="pl-PL" w:bidi="pl-PL"/>
    </w:rPr>
  </w:style>
  <w:style w:type="character" w:customStyle="1" w:styleId="Nagwek6Znak">
    <w:name w:val="Nagłówek 6 Znak"/>
    <w:basedOn w:val="Domylnaczcionkaakapitu"/>
    <w:link w:val="Nagwek6"/>
    <w:uiPriority w:val="9"/>
    <w:semiHidden/>
    <w:rsid w:val="005137DD"/>
    <w:rPr>
      <w:rFonts w:ascii="Arial" w:eastAsia="Arial" w:hAnsi="Arial" w:cs="Arial"/>
      <w:b/>
      <w:color w:val="000000" w:themeColor="text1"/>
      <w:sz w:val="20"/>
      <w:szCs w:val="20"/>
      <w:lang w:eastAsia="pl-PL" w:bidi="pl-PL"/>
    </w:rPr>
  </w:style>
  <w:style w:type="character" w:customStyle="1" w:styleId="Nagwek7Znak">
    <w:name w:val="Nagłówek 7 Znak"/>
    <w:basedOn w:val="Domylnaczcionkaakapitu"/>
    <w:link w:val="Nagwek7"/>
    <w:uiPriority w:val="9"/>
    <w:semiHidden/>
    <w:rsid w:val="005137DD"/>
    <w:rPr>
      <w:rFonts w:asciiTheme="majorHAnsi" w:eastAsiaTheme="majorEastAsia" w:hAnsiTheme="majorHAnsi" w:cstheme="majorBidi"/>
      <w:i/>
      <w:iCs/>
      <w:color w:val="1F4D78" w:themeColor="accent1" w:themeShade="7F"/>
      <w:lang w:eastAsia="pl-PL" w:bidi="pl-PL"/>
    </w:rPr>
  </w:style>
  <w:style w:type="character" w:customStyle="1" w:styleId="Nagwek9Znak">
    <w:name w:val="Nagłówek 9 Znak"/>
    <w:basedOn w:val="Domylnaczcionkaakapitu"/>
    <w:link w:val="Nagwek9"/>
    <w:uiPriority w:val="9"/>
    <w:semiHidden/>
    <w:rsid w:val="005137DD"/>
    <w:rPr>
      <w:rFonts w:asciiTheme="majorHAnsi" w:eastAsiaTheme="majorEastAsia" w:hAnsiTheme="majorHAnsi" w:cstheme="majorBidi"/>
      <w:i/>
      <w:iCs/>
      <w:color w:val="272727" w:themeColor="text1" w:themeTint="D8"/>
      <w:sz w:val="21"/>
      <w:szCs w:val="21"/>
      <w:lang w:eastAsia="pl-PL" w:bidi="pl-PL"/>
    </w:rPr>
  </w:style>
  <w:style w:type="table" w:customStyle="1" w:styleId="NormalTable0">
    <w:name w:val="Normal Table0"/>
    <w:rsid w:val="005137DD"/>
    <w:pPr>
      <w:widowControl w:val="0"/>
      <w:spacing w:after="0" w:line="240"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137DD"/>
    <w:pPr>
      <w:keepNext/>
      <w:keepLines/>
      <w:widowControl w:val="0"/>
      <w:spacing w:before="480" w:after="120" w:line="240" w:lineRule="auto"/>
    </w:pPr>
    <w:rPr>
      <w:rFonts w:ascii="Arial" w:eastAsia="Arial" w:hAnsi="Arial" w:cs="Arial"/>
      <w:b/>
      <w:color w:val="000000" w:themeColor="text1"/>
      <w:sz w:val="72"/>
      <w:szCs w:val="72"/>
      <w:lang w:eastAsia="pl-PL" w:bidi="pl-PL"/>
    </w:rPr>
  </w:style>
  <w:style w:type="character" w:customStyle="1" w:styleId="TytuZnak">
    <w:name w:val="Tytuł Znak"/>
    <w:basedOn w:val="Domylnaczcionkaakapitu"/>
    <w:link w:val="Tytu"/>
    <w:uiPriority w:val="10"/>
    <w:rsid w:val="005137DD"/>
    <w:rPr>
      <w:rFonts w:ascii="Arial" w:eastAsia="Arial" w:hAnsi="Arial" w:cs="Arial"/>
      <w:b/>
      <w:color w:val="000000" w:themeColor="text1"/>
      <w:sz w:val="72"/>
      <w:szCs w:val="72"/>
      <w:lang w:eastAsia="pl-PL" w:bidi="pl-PL"/>
    </w:rPr>
  </w:style>
  <w:style w:type="table" w:customStyle="1" w:styleId="TableNormal1">
    <w:name w:val="Table Normal1"/>
    <w:uiPriority w:val="2"/>
    <w:semiHidden/>
    <w:unhideWhenUsed/>
    <w:qFormat/>
    <w:rsid w:val="005137DD"/>
    <w:pPr>
      <w:widowControl w:val="0"/>
      <w:spacing w:after="0" w:line="240" w:lineRule="auto"/>
    </w:pPr>
    <w:rPr>
      <w:rFonts w:ascii="Arial" w:eastAsia="Arial" w:hAnsi="Arial" w:cs="Arial"/>
      <w:lang w:eastAsia="pl-PL"/>
    </w:rPr>
    <w:tblPr>
      <w:tblInd w:w="0" w:type="dxa"/>
      <w:tblCellMar>
        <w:top w:w="0" w:type="dxa"/>
        <w:left w:w="0" w:type="dxa"/>
        <w:bottom w:w="0" w:type="dxa"/>
        <w:right w:w="0" w:type="dxa"/>
      </w:tblCellMar>
    </w:tblPr>
  </w:style>
  <w:style w:type="paragraph" w:styleId="Spistreci1">
    <w:name w:val="toc 1"/>
    <w:basedOn w:val="Normalny"/>
    <w:uiPriority w:val="39"/>
    <w:qFormat/>
    <w:rsid w:val="005137DD"/>
    <w:pPr>
      <w:widowControl w:val="0"/>
      <w:spacing w:before="158" w:after="0" w:line="240" w:lineRule="auto"/>
      <w:ind w:left="658" w:hanging="440"/>
    </w:pPr>
    <w:rPr>
      <w:rFonts w:ascii="Arial" w:eastAsia="Arial" w:hAnsi="Arial" w:cs="Arial"/>
      <w:b/>
      <w:bCs/>
      <w:color w:val="000000" w:themeColor="text1"/>
      <w:sz w:val="20"/>
      <w:szCs w:val="20"/>
      <w:lang w:eastAsia="pl-PL" w:bidi="pl-PL"/>
    </w:rPr>
  </w:style>
  <w:style w:type="paragraph" w:styleId="Spistreci2">
    <w:name w:val="toc 2"/>
    <w:basedOn w:val="Normalny"/>
    <w:uiPriority w:val="39"/>
    <w:qFormat/>
    <w:rsid w:val="005137DD"/>
    <w:pPr>
      <w:widowControl w:val="0"/>
      <w:spacing w:before="34" w:after="0" w:line="240" w:lineRule="auto"/>
      <w:ind w:left="1099" w:hanging="660"/>
    </w:pPr>
    <w:rPr>
      <w:rFonts w:ascii="Times New Roman" w:eastAsia="Times New Roman" w:hAnsi="Times New Roman" w:cs="Times New Roman"/>
      <w:color w:val="000000" w:themeColor="text1"/>
      <w:sz w:val="16"/>
      <w:szCs w:val="16"/>
      <w:lang w:eastAsia="pl-PL" w:bidi="pl-PL"/>
    </w:rPr>
  </w:style>
  <w:style w:type="paragraph" w:styleId="Tekstpodstawowy">
    <w:name w:val="Body Text"/>
    <w:basedOn w:val="Normalny"/>
    <w:link w:val="TekstpodstawowyZnak"/>
    <w:uiPriority w:val="1"/>
    <w:qFormat/>
    <w:rsid w:val="005137DD"/>
    <w:pPr>
      <w:widowControl w:val="0"/>
      <w:spacing w:after="0" w:line="240" w:lineRule="auto"/>
    </w:pPr>
    <w:rPr>
      <w:rFonts w:ascii="Arial" w:eastAsia="Arial" w:hAnsi="Arial" w:cs="Arial"/>
      <w:color w:val="000000" w:themeColor="text1"/>
      <w:lang w:eastAsia="pl-PL" w:bidi="pl-PL"/>
    </w:rPr>
  </w:style>
  <w:style w:type="character" w:customStyle="1" w:styleId="TekstpodstawowyZnak">
    <w:name w:val="Tekst podstawowy Znak"/>
    <w:basedOn w:val="Domylnaczcionkaakapitu"/>
    <w:link w:val="Tekstpodstawowy"/>
    <w:uiPriority w:val="1"/>
    <w:rsid w:val="005137DD"/>
    <w:rPr>
      <w:rFonts w:ascii="Arial" w:eastAsia="Arial" w:hAnsi="Arial" w:cs="Arial"/>
      <w:color w:val="000000" w:themeColor="text1"/>
      <w:lang w:eastAsia="pl-PL" w:bidi="pl-PL"/>
    </w:rPr>
  </w:style>
  <w:style w:type="paragraph" w:customStyle="1" w:styleId="TableParagraph">
    <w:name w:val="Table Paragraph"/>
    <w:basedOn w:val="Normalny"/>
    <w:uiPriority w:val="1"/>
    <w:qFormat/>
    <w:rsid w:val="005137DD"/>
    <w:pPr>
      <w:widowControl w:val="0"/>
      <w:spacing w:after="0" w:line="240" w:lineRule="auto"/>
      <w:ind w:left="69"/>
    </w:pPr>
    <w:rPr>
      <w:rFonts w:ascii="Arial" w:eastAsia="Arial" w:hAnsi="Arial" w:cs="Arial"/>
      <w:color w:val="000000" w:themeColor="text1"/>
      <w:lang w:eastAsia="pl-PL" w:bidi="pl-PL"/>
    </w:rPr>
  </w:style>
  <w:style w:type="paragraph" w:styleId="NormalnyWeb">
    <w:name w:val="Normal (Web)"/>
    <w:basedOn w:val="Normalny"/>
    <w:uiPriority w:val="99"/>
    <w:rsid w:val="005137DD"/>
    <w:pPr>
      <w:suppressAutoHyphens/>
      <w:overflowPunct w:val="0"/>
      <w:spacing w:before="280" w:after="280" w:line="240" w:lineRule="auto"/>
      <w:textAlignment w:val="baseline"/>
    </w:pPr>
    <w:rPr>
      <w:rFonts w:ascii="Times New Roman" w:eastAsia="Times New Roman" w:hAnsi="Times New Roman" w:cs="Times New Roman"/>
      <w:color w:val="000000" w:themeColor="text1"/>
      <w:sz w:val="24"/>
      <w:szCs w:val="20"/>
      <w:lang w:eastAsia="ar-SA"/>
    </w:rPr>
  </w:style>
  <w:style w:type="paragraph" w:customStyle="1" w:styleId="Podstawowy">
    <w:name w:val="Podstawowy"/>
    <w:basedOn w:val="Normalny"/>
    <w:link w:val="PodstawowyChar"/>
    <w:qFormat/>
    <w:rsid w:val="005137DD"/>
    <w:pPr>
      <w:spacing w:after="120" w:line="360" w:lineRule="auto"/>
      <w:jc w:val="both"/>
    </w:pPr>
    <w:rPr>
      <w:rFonts w:ascii="Tahoma" w:eastAsia="Times New Roman" w:hAnsi="Tahoma" w:cs="Times New Roman"/>
      <w:color w:val="000000" w:themeColor="text1"/>
      <w:sz w:val="20"/>
      <w:szCs w:val="20"/>
      <w:lang w:eastAsia="pl-PL"/>
    </w:rPr>
  </w:style>
  <w:style w:type="character" w:customStyle="1" w:styleId="PodstawowyChar">
    <w:name w:val="Podstawowy Char"/>
    <w:link w:val="Podstawowy"/>
    <w:locked/>
    <w:rsid w:val="005137DD"/>
    <w:rPr>
      <w:rFonts w:ascii="Tahoma" w:eastAsia="Times New Roman" w:hAnsi="Tahoma" w:cs="Times New Roman"/>
      <w:color w:val="000000" w:themeColor="text1"/>
      <w:sz w:val="20"/>
      <w:szCs w:val="20"/>
      <w:lang w:eastAsia="pl-PL"/>
    </w:rPr>
  </w:style>
  <w:style w:type="paragraph" w:styleId="Nagwekspisutreci">
    <w:name w:val="TOC Heading"/>
    <w:basedOn w:val="Nagwek1"/>
    <w:next w:val="Normalny"/>
    <w:uiPriority w:val="39"/>
    <w:unhideWhenUsed/>
    <w:qFormat/>
    <w:rsid w:val="005137DD"/>
    <w:pPr>
      <w:outlineLvl w:val="9"/>
    </w:pPr>
    <w:rPr>
      <w:lang w:eastAsia="pl-PL"/>
    </w:rPr>
  </w:style>
  <w:style w:type="paragraph" w:styleId="Spistreci3">
    <w:name w:val="toc 3"/>
    <w:basedOn w:val="Normalny"/>
    <w:next w:val="Normalny"/>
    <w:autoRedefine/>
    <w:uiPriority w:val="39"/>
    <w:unhideWhenUsed/>
    <w:rsid w:val="005137DD"/>
    <w:pPr>
      <w:widowControl w:val="0"/>
      <w:spacing w:after="100" w:line="240" w:lineRule="auto"/>
      <w:ind w:left="440"/>
    </w:pPr>
    <w:rPr>
      <w:rFonts w:ascii="Arial" w:eastAsia="Arial" w:hAnsi="Arial" w:cs="Arial"/>
      <w:color w:val="000000" w:themeColor="text1"/>
      <w:lang w:eastAsia="pl-PL" w:bidi="pl-PL"/>
    </w:rPr>
  </w:style>
  <w:style w:type="paragraph" w:customStyle="1" w:styleId="Tabelkanorm">
    <w:name w:val="Tabelka_norm"/>
    <w:basedOn w:val="Normalny"/>
    <w:link w:val="TabelkanormZnak"/>
    <w:qFormat/>
    <w:rsid w:val="005137DD"/>
    <w:pPr>
      <w:suppressAutoHyphens/>
      <w:spacing w:after="0" w:line="240" w:lineRule="auto"/>
    </w:pPr>
    <w:rPr>
      <w:rFonts w:ascii="Calibri" w:eastAsia="Times New Roman" w:hAnsi="Calibri" w:cs="Arial"/>
      <w:bCs/>
      <w:color w:val="000000"/>
      <w:lang w:eastAsia="ar-SA"/>
    </w:rPr>
  </w:style>
  <w:style w:type="character" w:customStyle="1" w:styleId="TabelkanormZnak">
    <w:name w:val="Tabelka_norm Znak"/>
    <w:link w:val="Tabelkanorm"/>
    <w:rsid w:val="005137DD"/>
    <w:rPr>
      <w:rFonts w:ascii="Calibri" w:eastAsia="Times New Roman" w:hAnsi="Calibri" w:cs="Arial"/>
      <w:bCs/>
      <w:color w:val="000000"/>
      <w:lang w:eastAsia="ar-SA"/>
    </w:rPr>
  </w:style>
  <w:style w:type="paragraph" w:customStyle="1" w:styleId="nagwek3">
    <w:name w:val="nagłówek 3"/>
    <w:basedOn w:val="Akapitzlist"/>
    <w:rsid w:val="005137DD"/>
    <w:pPr>
      <w:numPr>
        <w:ilvl w:val="2"/>
        <w:numId w:val="4"/>
      </w:numPr>
      <w:spacing w:after="200" w:line="276" w:lineRule="auto"/>
      <w:jc w:val="both"/>
    </w:pPr>
    <w:rPr>
      <w:rFonts w:ascii="Arial" w:hAnsi="Arial" w:cs="Arial"/>
      <w:b/>
      <w:color w:val="000000"/>
      <w:sz w:val="26"/>
      <w:szCs w:val="26"/>
      <w:lang w:eastAsia="ar-SA"/>
    </w:rPr>
  </w:style>
  <w:style w:type="paragraph" w:customStyle="1" w:styleId="nagwek2">
    <w:name w:val="nagłówek 2"/>
    <w:basedOn w:val="Akapitzlist"/>
    <w:link w:val="nagwek2Znak0"/>
    <w:qFormat/>
    <w:rsid w:val="005137DD"/>
    <w:pPr>
      <w:numPr>
        <w:ilvl w:val="1"/>
        <w:numId w:val="4"/>
      </w:numPr>
      <w:spacing w:after="200" w:line="276" w:lineRule="auto"/>
      <w:jc w:val="both"/>
    </w:pPr>
    <w:rPr>
      <w:rFonts w:ascii="Calibri" w:hAnsi="Calibri" w:cs="Calibri"/>
      <w:b/>
      <w:smallCaps/>
      <w:color w:val="000000"/>
      <w:sz w:val="28"/>
      <w:lang w:eastAsia="en-US"/>
    </w:rPr>
  </w:style>
  <w:style w:type="character" w:customStyle="1" w:styleId="nagwek2Znak0">
    <w:name w:val="nagłówek 2 Znak"/>
    <w:link w:val="nagwek2"/>
    <w:rsid w:val="005137DD"/>
    <w:rPr>
      <w:rFonts w:ascii="Calibri" w:eastAsia="Times New Roman" w:hAnsi="Calibri" w:cs="Calibri"/>
      <w:b/>
      <w:smallCaps/>
      <w:color w:val="000000"/>
      <w:sz w:val="28"/>
      <w:szCs w:val="24"/>
    </w:rPr>
  </w:style>
  <w:style w:type="character" w:customStyle="1" w:styleId="WW8Num6z1">
    <w:name w:val="WW8Num6z1"/>
    <w:rsid w:val="005137DD"/>
    <w:rPr>
      <w:rFonts w:ascii="Courier New" w:hAnsi="Courier New"/>
    </w:rPr>
  </w:style>
  <w:style w:type="character" w:customStyle="1" w:styleId="WW8Num6z2">
    <w:name w:val="WW8Num6z2"/>
    <w:rsid w:val="005137DD"/>
    <w:rPr>
      <w:rFonts w:ascii="Wingdings" w:hAnsi="Wingdings"/>
    </w:rPr>
  </w:style>
  <w:style w:type="paragraph" w:styleId="Podtytu">
    <w:name w:val="Subtitle"/>
    <w:basedOn w:val="Normalny"/>
    <w:next w:val="Normalny"/>
    <w:link w:val="PodtytuZnak"/>
    <w:uiPriority w:val="11"/>
    <w:qFormat/>
    <w:rsid w:val="005137DD"/>
    <w:pPr>
      <w:keepNext/>
      <w:keepLines/>
      <w:widowControl w:val="0"/>
      <w:spacing w:before="360" w:after="80" w:line="240" w:lineRule="auto"/>
    </w:pPr>
    <w:rPr>
      <w:rFonts w:ascii="Georgia" w:eastAsia="Georgia" w:hAnsi="Georgia" w:cs="Georgia"/>
      <w:i/>
      <w:color w:val="666666"/>
      <w:sz w:val="48"/>
      <w:szCs w:val="48"/>
      <w:lang w:eastAsia="pl-PL" w:bidi="pl-PL"/>
    </w:rPr>
  </w:style>
  <w:style w:type="character" w:customStyle="1" w:styleId="PodtytuZnak">
    <w:name w:val="Podtytuł Znak"/>
    <w:basedOn w:val="Domylnaczcionkaakapitu"/>
    <w:link w:val="Podtytu"/>
    <w:uiPriority w:val="11"/>
    <w:rsid w:val="005137DD"/>
    <w:rPr>
      <w:rFonts w:ascii="Georgia" w:eastAsia="Georgia" w:hAnsi="Georgia" w:cs="Georgia"/>
      <w:i/>
      <w:color w:val="666666"/>
      <w:sz w:val="48"/>
      <w:szCs w:val="48"/>
      <w:lang w:eastAsia="pl-PL" w:bidi="pl-PL"/>
    </w:rPr>
  </w:style>
  <w:style w:type="table" w:customStyle="1" w:styleId="16">
    <w:name w:val="16"/>
    <w:basedOn w:val="TableNormal1"/>
    <w:rsid w:val="005137DD"/>
    <w:tblPr>
      <w:tblStyleRowBandSize w:val="1"/>
      <w:tblStyleColBandSize w:val="1"/>
    </w:tblPr>
  </w:style>
  <w:style w:type="table" w:customStyle="1" w:styleId="15">
    <w:name w:val="15"/>
    <w:basedOn w:val="TableNormal1"/>
    <w:rsid w:val="005137DD"/>
    <w:tblPr>
      <w:tblStyleRowBandSize w:val="1"/>
      <w:tblStyleColBandSize w:val="1"/>
    </w:tblPr>
  </w:style>
  <w:style w:type="table" w:customStyle="1" w:styleId="14">
    <w:name w:val="14"/>
    <w:basedOn w:val="TableNormal1"/>
    <w:rsid w:val="005137DD"/>
    <w:pPr>
      <w:widowControl/>
    </w:pPr>
    <w:tblPr>
      <w:tblStyleRowBandSize w:val="1"/>
      <w:tblStyleColBandSize w:val="1"/>
      <w:tblCellMar>
        <w:left w:w="108" w:type="dxa"/>
        <w:right w:w="108" w:type="dxa"/>
      </w:tblCellMar>
    </w:tblPr>
  </w:style>
  <w:style w:type="table" w:customStyle="1" w:styleId="12">
    <w:name w:val="12"/>
    <w:basedOn w:val="TableNormal1"/>
    <w:rsid w:val="005137DD"/>
    <w:tblPr>
      <w:tblStyleRowBandSize w:val="1"/>
      <w:tblStyleColBandSize w:val="1"/>
    </w:tblPr>
  </w:style>
  <w:style w:type="table" w:customStyle="1" w:styleId="11">
    <w:name w:val="11"/>
    <w:basedOn w:val="TableNormal1"/>
    <w:rsid w:val="005137DD"/>
    <w:tblPr>
      <w:tblStyleRowBandSize w:val="1"/>
      <w:tblStyleColBandSize w:val="1"/>
    </w:tblPr>
  </w:style>
  <w:style w:type="table" w:customStyle="1" w:styleId="10">
    <w:name w:val="10"/>
    <w:basedOn w:val="TableNormal1"/>
    <w:rsid w:val="005137DD"/>
    <w:tblPr>
      <w:tblStyleRowBandSize w:val="1"/>
      <w:tblStyleColBandSize w:val="1"/>
    </w:tblPr>
  </w:style>
  <w:style w:type="table" w:customStyle="1" w:styleId="9">
    <w:name w:val="9"/>
    <w:basedOn w:val="TableNormal1"/>
    <w:rsid w:val="005137DD"/>
    <w:tblPr>
      <w:tblStyleRowBandSize w:val="1"/>
      <w:tblStyleColBandSize w:val="1"/>
    </w:tblPr>
  </w:style>
  <w:style w:type="table" w:customStyle="1" w:styleId="8">
    <w:name w:val="8"/>
    <w:basedOn w:val="TableNormal1"/>
    <w:rsid w:val="005137DD"/>
    <w:tblPr>
      <w:tblStyleRowBandSize w:val="1"/>
      <w:tblStyleColBandSize w:val="1"/>
    </w:tblPr>
  </w:style>
  <w:style w:type="table" w:customStyle="1" w:styleId="7">
    <w:name w:val="7"/>
    <w:basedOn w:val="TableNormal1"/>
    <w:rsid w:val="005137DD"/>
    <w:tblPr>
      <w:tblStyleRowBandSize w:val="1"/>
      <w:tblStyleColBandSize w:val="1"/>
    </w:tblPr>
  </w:style>
  <w:style w:type="table" w:customStyle="1" w:styleId="6">
    <w:name w:val="6"/>
    <w:basedOn w:val="TableNormal1"/>
    <w:rsid w:val="005137DD"/>
    <w:tblPr>
      <w:tblStyleRowBandSize w:val="1"/>
      <w:tblStyleColBandSize w:val="1"/>
    </w:tblPr>
  </w:style>
  <w:style w:type="table" w:customStyle="1" w:styleId="5">
    <w:name w:val="5"/>
    <w:basedOn w:val="TableNormal1"/>
    <w:rsid w:val="005137DD"/>
    <w:tblPr>
      <w:tblStyleRowBandSize w:val="1"/>
      <w:tblStyleColBandSize w:val="1"/>
    </w:tblPr>
  </w:style>
  <w:style w:type="table" w:customStyle="1" w:styleId="4">
    <w:name w:val="4"/>
    <w:basedOn w:val="TableNormal1"/>
    <w:rsid w:val="005137DD"/>
    <w:tblPr>
      <w:tblStyleRowBandSize w:val="1"/>
      <w:tblStyleColBandSize w:val="1"/>
    </w:tblPr>
  </w:style>
  <w:style w:type="table" w:customStyle="1" w:styleId="3">
    <w:name w:val="3"/>
    <w:basedOn w:val="TableNormal1"/>
    <w:rsid w:val="005137DD"/>
    <w:tblPr>
      <w:tblStyleRowBandSize w:val="1"/>
      <w:tblStyleColBandSize w:val="1"/>
    </w:tblPr>
  </w:style>
  <w:style w:type="table" w:customStyle="1" w:styleId="2">
    <w:name w:val="2"/>
    <w:basedOn w:val="TableNormal1"/>
    <w:rsid w:val="005137DD"/>
    <w:tblPr>
      <w:tblStyleRowBandSize w:val="1"/>
      <w:tblStyleColBandSize w:val="1"/>
    </w:tblPr>
  </w:style>
  <w:style w:type="table" w:customStyle="1" w:styleId="1">
    <w:name w:val="1"/>
    <w:basedOn w:val="TableNormal1"/>
    <w:rsid w:val="005137DD"/>
    <w:tblPr>
      <w:tblStyleRowBandSize w:val="1"/>
      <w:tblStyleColBandSize w:val="1"/>
    </w:tblPr>
  </w:style>
  <w:style w:type="paragraph" w:styleId="Poprawka">
    <w:name w:val="Revision"/>
    <w:hidden/>
    <w:uiPriority w:val="99"/>
    <w:semiHidden/>
    <w:rsid w:val="005137DD"/>
    <w:pPr>
      <w:spacing w:after="0" w:line="240" w:lineRule="auto"/>
    </w:pPr>
    <w:rPr>
      <w:rFonts w:ascii="Arial" w:eastAsia="Arial" w:hAnsi="Arial" w:cs="Arial"/>
      <w:lang w:eastAsia="pl-PL" w:bidi="pl-PL"/>
    </w:rPr>
  </w:style>
  <w:style w:type="paragraph" w:styleId="Legenda">
    <w:name w:val="caption"/>
    <w:basedOn w:val="Normalny"/>
    <w:next w:val="Normalny"/>
    <w:qFormat/>
    <w:rsid w:val="005137DD"/>
    <w:pPr>
      <w:suppressAutoHyphens/>
      <w:spacing w:before="120" w:after="120" w:line="240" w:lineRule="auto"/>
    </w:pPr>
    <w:rPr>
      <w:rFonts w:ascii="Arial" w:eastAsia="Times New Roman" w:hAnsi="Arial" w:cs="Arial"/>
      <w:b/>
      <w:color w:val="000000"/>
      <w:sz w:val="20"/>
      <w:szCs w:val="20"/>
      <w:lang w:eastAsia="ar-SA"/>
    </w:rPr>
  </w:style>
  <w:style w:type="numbering" w:customStyle="1" w:styleId="Zaimportowanystyl1">
    <w:name w:val="Zaimportowany styl 1"/>
    <w:rsid w:val="005137DD"/>
    <w:pPr>
      <w:numPr>
        <w:numId w:val="5"/>
      </w:numPr>
    </w:pPr>
  </w:style>
  <w:style w:type="paragraph" w:customStyle="1" w:styleId="WW-Default">
    <w:name w:val="WW-Default"/>
    <w:rsid w:val="005137DD"/>
    <w:pPr>
      <w:suppressAutoHyphens/>
      <w:autoSpaceDE w:val="0"/>
      <w:spacing w:after="0" w:line="240" w:lineRule="auto"/>
    </w:pPr>
    <w:rPr>
      <w:rFonts w:ascii="Arial" w:eastAsia="Times New Roman" w:hAnsi="Arial" w:cs="Arial"/>
      <w:color w:val="000000"/>
      <w:sz w:val="24"/>
      <w:szCs w:val="24"/>
      <w:lang w:eastAsia="zh-CN"/>
    </w:rPr>
  </w:style>
  <w:style w:type="paragraph" w:styleId="Spistreci4">
    <w:name w:val="toc 4"/>
    <w:basedOn w:val="Normalny"/>
    <w:next w:val="Normalny"/>
    <w:autoRedefine/>
    <w:uiPriority w:val="39"/>
    <w:unhideWhenUsed/>
    <w:rsid w:val="005137DD"/>
    <w:pPr>
      <w:widowControl w:val="0"/>
      <w:spacing w:after="100" w:line="240" w:lineRule="auto"/>
      <w:ind w:left="660"/>
    </w:pPr>
    <w:rPr>
      <w:rFonts w:ascii="Arial" w:eastAsia="Arial" w:hAnsi="Arial" w:cs="Arial"/>
      <w:color w:val="000000" w:themeColor="text1"/>
      <w:lang w:eastAsia="pl-PL" w:bidi="pl-PL"/>
    </w:rPr>
  </w:style>
  <w:style w:type="paragraph" w:customStyle="1" w:styleId="1X">
    <w:name w:val="1X"/>
    <w:basedOn w:val="Normalny"/>
    <w:link w:val="1XZnak3"/>
    <w:rsid w:val="00682D9D"/>
    <w:pPr>
      <w:spacing w:after="120" w:line="320" w:lineRule="atLeast"/>
      <w:ind w:left="425"/>
      <w:jc w:val="both"/>
    </w:pPr>
    <w:rPr>
      <w:rFonts w:ascii="Book Antiqua" w:eastAsia="Times New Roman" w:hAnsi="Book Antiqua" w:cs="Times New Roman"/>
      <w:szCs w:val="24"/>
      <w:lang w:eastAsia="pl-PL"/>
    </w:rPr>
  </w:style>
  <w:style w:type="character" w:customStyle="1" w:styleId="1XZnak3">
    <w:name w:val="1X Znak3"/>
    <w:link w:val="1X"/>
    <w:rsid w:val="00682D9D"/>
    <w:rPr>
      <w:rFonts w:ascii="Book Antiqua" w:eastAsia="Times New Roman" w:hAnsi="Book Antiqua"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9771">
      <w:bodyDiv w:val="1"/>
      <w:marLeft w:val="0"/>
      <w:marRight w:val="0"/>
      <w:marTop w:val="0"/>
      <w:marBottom w:val="0"/>
      <w:divBdr>
        <w:top w:val="none" w:sz="0" w:space="0" w:color="auto"/>
        <w:left w:val="none" w:sz="0" w:space="0" w:color="auto"/>
        <w:bottom w:val="none" w:sz="0" w:space="0" w:color="auto"/>
        <w:right w:val="none" w:sz="0" w:space="0" w:color="auto"/>
      </w:divBdr>
    </w:div>
    <w:div w:id="313413338">
      <w:bodyDiv w:val="1"/>
      <w:marLeft w:val="0"/>
      <w:marRight w:val="0"/>
      <w:marTop w:val="0"/>
      <w:marBottom w:val="0"/>
      <w:divBdr>
        <w:top w:val="none" w:sz="0" w:space="0" w:color="auto"/>
        <w:left w:val="none" w:sz="0" w:space="0" w:color="auto"/>
        <w:bottom w:val="none" w:sz="0" w:space="0" w:color="auto"/>
        <w:right w:val="none" w:sz="0" w:space="0" w:color="auto"/>
      </w:divBdr>
    </w:div>
    <w:div w:id="485173215">
      <w:bodyDiv w:val="1"/>
      <w:marLeft w:val="0"/>
      <w:marRight w:val="0"/>
      <w:marTop w:val="0"/>
      <w:marBottom w:val="0"/>
      <w:divBdr>
        <w:top w:val="none" w:sz="0" w:space="0" w:color="auto"/>
        <w:left w:val="none" w:sz="0" w:space="0" w:color="auto"/>
        <w:bottom w:val="none" w:sz="0" w:space="0" w:color="auto"/>
        <w:right w:val="none" w:sz="0" w:space="0" w:color="auto"/>
      </w:divBdr>
    </w:div>
    <w:div w:id="572160367">
      <w:bodyDiv w:val="1"/>
      <w:marLeft w:val="0"/>
      <w:marRight w:val="0"/>
      <w:marTop w:val="0"/>
      <w:marBottom w:val="0"/>
      <w:divBdr>
        <w:top w:val="none" w:sz="0" w:space="0" w:color="auto"/>
        <w:left w:val="none" w:sz="0" w:space="0" w:color="auto"/>
        <w:bottom w:val="none" w:sz="0" w:space="0" w:color="auto"/>
        <w:right w:val="none" w:sz="0" w:space="0" w:color="auto"/>
      </w:divBdr>
    </w:div>
    <w:div w:id="677776286">
      <w:bodyDiv w:val="1"/>
      <w:marLeft w:val="0"/>
      <w:marRight w:val="0"/>
      <w:marTop w:val="0"/>
      <w:marBottom w:val="0"/>
      <w:divBdr>
        <w:top w:val="none" w:sz="0" w:space="0" w:color="auto"/>
        <w:left w:val="none" w:sz="0" w:space="0" w:color="auto"/>
        <w:bottom w:val="none" w:sz="0" w:space="0" w:color="auto"/>
        <w:right w:val="none" w:sz="0" w:space="0" w:color="auto"/>
      </w:divBdr>
    </w:div>
    <w:div w:id="729498442">
      <w:bodyDiv w:val="1"/>
      <w:marLeft w:val="0"/>
      <w:marRight w:val="0"/>
      <w:marTop w:val="0"/>
      <w:marBottom w:val="0"/>
      <w:divBdr>
        <w:top w:val="none" w:sz="0" w:space="0" w:color="auto"/>
        <w:left w:val="none" w:sz="0" w:space="0" w:color="auto"/>
        <w:bottom w:val="none" w:sz="0" w:space="0" w:color="auto"/>
        <w:right w:val="none" w:sz="0" w:space="0" w:color="auto"/>
      </w:divBdr>
    </w:div>
    <w:div w:id="846019062">
      <w:bodyDiv w:val="1"/>
      <w:marLeft w:val="0"/>
      <w:marRight w:val="0"/>
      <w:marTop w:val="0"/>
      <w:marBottom w:val="0"/>
      <w:divBdr>
        <w:top w:val="none" w:sz="0" w:space="0" w:color="auto"/>
        <w:left w:val="none" w:sz="0" w:space="0" w:color="auto"/>
        <w:bottom w:val="none" w:sz="0" w:space="0" w:color="auto"/>
        <w:right w:val="none" w:sz="0" w:space="0" w:color="auto"/>
      </w:divBdr>
    </w:div>
    <w:div w:id="901065547">
      <w:bodyDiv w:val="1"/>
      <w:marLeft w:val="0"/>
      <w:marRight w:val="0"/>
      <w:marTop w:val="0"/>
      <w:marBottom w:val="0"/>
      <w:divBdr>
        <w:top w:val="none" w:sz="0" w:space="0" w:color="auto"/>
        <w:left w:val="none" w:sz="0" w:space="0" w:color="auto"/>
        <w:bottom w:val="none" w:sz="0" w:space="0" w:color="auto"/>
        <w:right w:val="none" w:sz="0" w:space="0" w:color="auto"/>
      </w:divBdr>
    </w:div>
    <w:div w:id="1042559787">
      <w:bodyDiv w:val="1"/>
      <w:marLeft w:val="0"/>
      <w:marRight w:val="0"/>
      <w:marTop w:val="0"/>
      <w:marBottom w:val="0"/>
      <w:divBdr>
        <w:top w:val="none" w:sz="0" w:space="0" w:color="auto"/>
        <w:left w:val="none" w:sz="0" w:space="0" w:color="auto"/>
        <w:bottom w:val="none" w:sz="0" w:space="0" w:color="auto"/>
        <w:right w:val="none" w:sz="0" w:space="0" w:color="auto"/>
      </w:divBdr>
    </w:div>
    <w:div w:id="1129057558">
      <w:bodyDiv w:val="1"/>
      <w:marLeft w:val="0"/>
      <w:marRight w:val="0"/>
      <w:marTop w:val="0"/>
      <w:marBottom w:val="0"/>
      <w:divBdr>
        <w:top w:val="none" w:sz="0" w:space="0" w:color="auto"/>
        <w:left w:val="none" w:sz="0" w:space="0" w:color="auto"/>
        <w:bottom w:val="none" w:sz="0" w:space="0" w:color="auto"/>
        <w:right w:val="none" w:sz="0" w:space="0" w:color="auto"/>
      </w:divBdr>
    </w:div>
    <w:div w:id="1252198033">
      <w:bodyDiv w:val="1"/>
      <w:marLeft w:val="0"/>
      <w:marRight w:val="0"/>
      <w:marTop w:val="0"/>
      <w:marBottom w:val="0"/>
      <w:divBdr>
        <w:top w:val="none" w:sz="0" w:space="0" w:color="auto"/>
        <w:left w:val="none" w:sz="0" w:space="0" w:color="auto"/>
        <w:bottom w:val="none" w:sz="0" w:space="0" w:color="auto"/>
        <w:right w:val="none" w:sz="0" w:space="0" w:color="auto"/>
      </w:divBdr>
    </w:div>
    <w:div w:id="1280335610">
      <w:bodyDiv w:val="1"/>
      <w:marLeft w:val="0"/>
      <w:marRight w:val="0"/>
      <w:marTop w:val="0"/>
      <w:marBottom w:val="0"/>
      <w:divBdr>
        <w:top w:val="none" w:sz="0" w:space="0" w:color="auto"/>
        <w:left w:val="none" w:sz="0" w:space="0" w:color="auto"/>
        <w:bottom w:val="none" w:sz="0" w:space="0" w:color="auto"/>
        <w:right w:val="none" w:sz="0" w:space="0" w:color="auto"/>
      </w:divBdr>
    </w:div>
    <w:div w:id="1295600623">
      <w:bodyDiv w:val="1"/>
      <w:marLeft w:val="0"/>
      <w:marRight w:val="0"/>
      <w:marTop w:val="0"/>
      <w:marBottom w:val="0"/>
      <w:divBdr>
        <w:top w:val="none" w:sz="0" w:space="0" w:color="auto"/>
        <w:left w:val="none" w:sz="0" w:space="0" w:color="auto"/>
        <w:bottom w:val="none" w:sz="0" w:space="0" w:color="auto"/>
        <w:right w:val="none" w:sz="0" w:space="0" w:color="auto"/>
      </w:divBdr>
    </w:div>
    <w:div w:id="1549534445">
      <w:bodyDiv w:val="1"/>
      <w:marLeft w:val="0"/>
      <w:marRight w:val="0"/>
      <w:marTop w:val="0"/>
      <w:marBottom w:val="0"/>
      <w:divBdr>
        <w:top w:val="none" w:sz="0" w:space="0" w:color="auto"/>
        <w:left w:val="none" w:sz="0" w:space="0" w:color="auto"/>
        <w:bottom w:val="none" w:sz="0" w:space="0" w:color="auto"/>
        <w:right w:val="none" w:sz="0" w:space="0" w:color="auto"/>
      </w:divBdr>
    </w:div>
    <w:div w:id="1845708017">
      <w:bodyDiv w:val="1"/>
      <w:marLeft w:val="0"/>
      <w:marRight w:val="0"/>
      <w:marTop w:val="0"/>
      <w:marBottom w:val="0"/>
      <w:divBdr>
        <w:top w:val="none" w:sz="0" w:space="0" w:color="auto"/>
        <w:left w:val="none" w:sz="0" w:space="0" w:color="auto"/>
        <w:bottom w:val="none" w:sz="0" w:space="0" w:color="auto"/>
        <w:right w:val="none" w:sz="0" w:space="0" w:color="auto"/>
      </w:divBdr>
    </w:div>
    <w:div w:id="1931084763">
      <w:bodyDiv w:val="1"/>
      <w:marLeft w:val="0"/>
      <w:marRight w:val="0"/>
      <w:marTop w:val="0"/>
      <w:marBottom w:val="0"/>
      <w:divBdr>
        <w:top w:val="none" w:sz="0" w:space="0" w:color="auto"/>
        <w:left w:val="none" w:sz="0" w:space="0" w:color="auto"/>
        <w:bottom w:val="none" w:sz="0" w:space="0" w:color="auto"/>
        <w:right w:val="none" w:sz="0" w:space="0" w:color="auto"/>
      </w:divBdr>
    </w:div>
    <w:div w:id="19820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makowski@pans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dalena.dabrowska@pans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el.makowski@pans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dalena.dabrowska@pansa.pl" TargetMode="External"/><Relationship Id="rId4" Type="http://schemas.openxmlformats.org/officeDocument/2006/relationships/settings" Target="settings.xml"/><Relationship Id="rId9" Type="http://schemas.openxmlformats.org/officeDocument/2006/relationships/hyperlink" Target="mailto:pawel.makowski@pans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E10A-1AC2-4BFF-A745-E310B3E4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14223</Words>
  <Characters>83205</Characters>
  <Application>Microsoft Office Word</Application>
  <DocSecurity>0</DocSecurity>
  <Lines>2971</Lines>
  <Paragraphs>2117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Szafrańska</dc:creator>
  <cp:keywords/>
  <dc:description/>
  <cp:lastModifiedBy>Magdalena Dąbrowska</cp:lastModifiedBy>
  <cp:revision>2</cp:revision>
  <dcterms:created xsi:type="dcterms:W3CDTF">2021-12-22T23:37:00Z</dcterms:created>
  <dcterms:modified xsi:type="dcterms:W3CDTF">2021-12-22T23:37:00Z</dcterms:modified>
</cp:coreProperties>
</file>