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DD2CC" w14:textId="4581D996" w:rsidR="00067EEC" w:rsidRPr="00067EEC" w:rsidRDefault="00067EEC" w:rsidP="0090069D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67EEC">
        <w:rPr>
          <w:rFonts w:ascii="Arial" w:hAnsi="Arial" w:cs="Arial"/>
          <w:b/>
          <w:sz w:val="22"/>
          <w:szCs w:val="22"/>
        </w:rPr>
        <w:t xml:space="preserve">ANKIETA </w:t>
      </w:r>
      <w:r w:rsidR="006D4F82">
        <w:rPr>
          <w:rFonts w:ascii="Arial" w:hAnsi="Arial" w:cs="Arial"/>
          <w:b/>
          <w:sz w:val="22"/>
          <w:szCs w:val="22"/>
        </w:rPr>
        <w:t>DLA PODMIOTU STARAJĄCEGO SIĘ O UCZESTNICTWO</w:t>
      </w:r>
    </w:p>
    <w:p w14:paraId="4CCCC7B5" w14:textId="3C9D87A0" w:rsidR="002B03BB" w:rsidRDefault="006D4F82" w:rsidP="009006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067EEC" w:rsidRPr="00067EEC">
        <w:rPr>
          <w:rFonts w:ascii="Arial" w:hAnsi="Arial" w:cs="Arial"/>
          <w:b/>
          <w:sz w:val="22"/>
          <w:szCs w:val="22"/>
        </w:rPr>
        <w:t>DIALOG</w:t>
      </w:r>
      <w:r>
        <w:rPr>
          <w:rFonts w:ascii="Arial" w:hAnsi="Arial" w:cs="Arial"/>
          <w:b/>
          <w:sz w:val="22"/>
          <w:szCs w:val="22"/>
        </w:rPr>
        <w:t>U</w:t>
      </w:r>
      <w:r w:rsidR="00067EEC" w:rsidRPr="00067EEC">
        <w:rPr>
          <w:rFonts w:ascii="Arial" w:hAnsi="Arial" w:cs="Arial"/>
          <w:b/>
          <w:sz w:val="22"/>
          <w:szCs w:val="22"/>
        </w:rPr>
        <w:t xml:space="preserve"> TECHNICZN</w:t>
      </w:r>
      <w:r>
        <w:rPr>
          <w:rFonts w:ascii="Arial" w:hAnsi="Arial" w:cs="Arial"/>
          <w:b/>
          <w:sz w:val="22"/>
          <w:szCs w:val="22"/>
        </w:rPr>
        <w:t>YM</w:t>
      </w:r>
    </w:p>
    <w:p w14:paraId="67163E4C" w14:textId="77777777" w:rsidR="00067EEC" w:rsidRDefault="00067EEC" w:rsidP="00067EEC">
      <w:pPr>
        <w:rPr>
          <w:rFonts w:ascii="Arial" w:hAnsi="Arial" w:cs="Arial"/>
          <w:b/>
          <w:sz w:val="22"/>
          <w:szCs w:val="22"/>
        </w:rPr>
      </w:pPr>
    </w:p>
    <w:p w14:paraId="5B60D7C1" w14:textId="738FFF48" w:rsidR="00067EEC" w:rsidRPr="00067EEC" w:rsidRDefault="00067EEC" w:rsidP="00067EEC">
      <w:pPr>
        <w:jc w:val="both"/>
        <w:rPr>
          <w:rFonts w:ascii="Arial" w:hAnsi="Arial" w:cs="Arial"/>
          <w:sz w:val="20"/>
          <w:szCs w:val="20"/>
        </w:rPr>
      </w:pPr>
      <w:r w:rsidRPr="00067EEC">
        <w:rPr>
          <w:rFonts w:ascii="Arial" w:hAnsi="Arial" w:cs="Arial"/>
          <w:sz w:val="20"/>
          <w:szCs w:val="20"/>
        </w:rPr>
        <w:t xml:space="preserve">Poniższy dokument obejmuje listę </w:t>
      </w:r>
      <w:r w:rsidR="006D4F82">
        <w:rPr>
          <w:rFonts w:ascii="Arial" w:hAnsi="Arial" w:cs="Arial"/>
          <w:sz w:val="20"/>
          <w:szCs w:val="20"/>
        </w:rPr>
        <w:t xml:space="preserve">wstępnych </w:t>
      </w:r>
      <w:r w:rsidRPr="00067EEC">
        <w:rPr>
          <w:rFonts w:ascii="Arial" w:hAnsi="Arial" w:cs="Arial"/>
          <w:sz w:val="20"/>
          <w:szCs w:val="20"/>
        </w:rPr>
        <w:t xml:space="preserve">pytań, na które w ramach dialogu technicznego Zamawiający prosi </w:t>
      </w:r>
      <w:r w:rsidR="00F66B4C">
        <w:rPr>
          <w:rFonts w:ascii="Arial" w:hAnsi="Arial" w:cs="Arial"/>
          <w:sz w:val="20"/>
          <w:szCs w:val="20"/>
        </w:rPr>
        <w:t>U</w:t>
      </w:r>
      <w:r w:rsidR="0043648D" w:rsidRPr="00067EEC">
        <w:rPr>
          <w:rFonts w:ascii="Arial" w:hAnsi="Arial" w:cs="Arial"/>
          <w:sz w:val="20"/>
          <w:szCs w:val="20"/>
        </w:rPr>
        <w:t xml:space="preserve">czestników </w:t>
      </w:r>
      <w:r w:rsidRPr="00067EEC">
        <w:rPr>
          <w:rFonts w:ascii="Arial" w:hAnsi="Arial" w:cs="Arial"/>
          <w:sz w:val="20"/>
          <w:szCs w:val="20"/>
        </w:rPr>
        <w:t>o udziel</w:t>
      </w:r>
      <w:r w:rsidR="0043648D">
        <w:rPr>
          <w:rFonts w:ascii="Arial" w:hAnsi="Arial" w:cs="Arial"/>
          <w:sz w:val="20"/>
          <w:szCs w:val="20"/>
        </w:rPr>
        <w:t>enie odpowiedzi w formie informacji</w:t>
      </w:r>
      <w:r>
        <w:rPr>
          <w:rFonts w:ascii="Arial" w:hAnsi="Arial" w:cs="Arial"/>
          <w:sz w:val="20"/>
          <w:szCs w:val="20"/>
        </w:rPr>
        <w:t xml:space="preserve"> wpisane</w:t>
      </w:r>
      <w:r w:rsidR="0043648D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 do poniższej tabeli </w:t>
      </w:r>
      <w:r w:rsidR="0043648D">
        <w:rPr>
          <w:rFonts w:ascii="Arial" w:hAnsi="Arial" w:cs="Arial"/>
          <w:sz w:val="20"/>
          <w:szCs w:val="20"/>
        </w:rPr>
        <w:t>lub załącznik</w:t>
      </w:r>
      <w:r w:rsidR="006D4F82">
        <w:rPr>
          <w:rFonts w:ascii="Arial" w:hAnsi="Arial" w:cs="Arial"/>
          <w:sz w:val="20"/>
          <w:szCs w:val="20"/>
        </w:rPr>
        <w:t>ów</w:t>
      </w:r>
      <w:r w:rsidR="0043648D">
        <w:rPr>
          <w:rFonts w:ascii="Arial" w:hAnsi="Arial" w:cs="Arial"/>
          <w:sz w:val="20"/>
          <w:szCs w:val="20"/>
        </w:rPr>
        <w:t xml:space="preserve"> do Wniosku.</w:t>
      </w:r>
    </w:p>
    <w:p w14:paraId="2D41E167" w14:textId="77777777" w:rsidR="002B03BB" w:rsidRPr="00067EEC" w:rsidRDefault="002B03BB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5472" w:type="pct"/>
        <w:tblLook w:val="04A0" w:firstRow="1" w:lastRow="0" w:firstColumn="1" w:lastColumn="0" w:noHBand="0" w:noVBand="1"/>
      </w:tblPr>
      <w:tblGrid>
        <w:gridCol w:w="7508"/>
        <w:gridCol w:w="2409"/>
      </w:tblGrid>
      <w:tr w:rsidR="00E343FE" w:rsidRPr="00067EEC" w14:paraId="1D1B2196" w14:textId="77777777" w:rsidTr="00E343FE">
        <w:trPr>
          <w:trHeight w:val="417"/>
        </w:trPr>
        <w:tc>
          <w:tcPr>
            <w:tcW w:w="7508" w:type="dxa"/>
            <w:shd w:val="clear" w:color="auto" w:fill="DBE5F1" w:themeFill="accent1" w:themeFillTint="33"/>
            <w:vAlign w:val="center"/>
          </w:tcPr>
          <w:p w14:paraId="53710189" w14:textId="77777777" w:rsidR="002B03BB" w:rsidRPr="00067EEC" w:rsidRDefault="002B03BB" w:rsidP="002B03BB">
            <w:pPr>
              <w:pStyle w:val="Akapitzlist"/>
              <w:spacing w:line="276" w:lineRule="auto"/>
              <w:ind w:left="31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7EEC">
              <w:rPr>
                <w:rFonts w:ascii="Arial" w:hAnsi="Arial" w:cs="Arial"/>
                <w:b/>
                <w:sz w:val="22"/>
                <w:szCs w:val="22"/>
              </w:rPr>
              <w:t>Pytanie/zagadnienie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154CBCC" w14:textId="77777777" w:rsidR="002B03BB" w:rsidRPr="00067EEC" w:rsidRDefault="002B03BB" w:rsidP="002B03BB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7EEC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  <w:r w:rsidR="00067EEC" w:rsidRPr="00067EEC">
              <w:rPr>
                <w:rFonts w:ascii="Arial" w:hAnsi="Arial" w:cs="Arial"/>
                <w:b/>
                <w:sz w:val="18"/>
                <w:szCs w:val="18"/>
              </w:rPr>
              <w:t xml:space="preserve"> lub wskazanie załącznika z odpowiedzią</w:t>
            </w:r>
          </w:p>
        </w:tc>
      </w:tr>
      <w:tr w:rsidR="002B03BB" w:rsidRPr="00067EEC" w14:paraId="30C9F856" w14:textId="77777777" w:rsidTr="00E343FE">
        <w:trPr>
          <w:trHeight w:val="567"/>
        </w:trPr>
        <w:tc>
          <w:tcPr>
            <w:tcW w:w="9917" w:type="dxa"/>
            <w:gridSpan w:val="2"/>
            <w:vAlign w:val="center"/>
          </w:tcPr>
          <w:p w14:paraId="34E42E1E" w14:textId="77777777" w:rsidR="002B03BB" w:rsidRPr="00067EEC" w:rsidRDefault="003B556A" w:rsidP="009E6A2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Funkcjonalności</w:t>
            </w:r>
            <w:r w:rsidR="00E343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43FE" w:rsidRPr="00E343FE">
              <w:rPr>
                <w:rFonts w:ascii="Arial" w:hAnsi="Arial" w:cs="Arial"/>
                <w:b/>
                <w:sz w:val="22"/>
                <w:szCs w:val="22"/>
              </w:rPr>
              <w:t>w posiadanym SYSTEMIE</w:t>
            </w:r>
          </w:p>
        </w:tc>
      </w:tr>
      <w:tr w:rsidR="00B76CBF" w:rsidRPr="00067EEC" w14:paraId="4D4880AA" w14:textId="77777777" w:rsidTr="00E343FE">
        <w:tc>
          <w:tcPr>
            <w:tcW w:w="7508" w:type="dxa"/>
            <w:shd w:val="clear" w:color="auto" w:fill="EEF3F8"/>
          </w:tcPr>
          <w:p w14:paraId="4F48C100" w14:textId="7D958CD7" w:rsidR="00067EEC" w:rsidRPr="00E343FE" w:rsidRDefault="00067EEC" w:rsidP="00E343FE">
            <w:pPr>
              <w:pStyle w:val="Akapitzlist"/>
              <w:numPr>
                <w:ilvl w:val="1"/>
                <w:numId w:val="22"/>
              </w:numPr>
              <w:spacing w:before="120" w:after="120" w:line="276" w:lineRule="auto"/>
              <w:ind w:left="312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3FE">
              <w:rPr>
                <w:rFonts w:ascii="Arial" w:hAnsi="Arial" w:cs="Arial"/>
                <w:sz w:val="20"/>
                <w:szCs w:val="20"/>
              </w:rPr>
              <w:t xml:space="preserve">Lista i krótki opis każdego z </w:t>
            </w:r>
            <w:r w:rsidR="00FF3E9A">
              <w:rPr>
                <w:rFonts w:ascii="Arial" w:hAnsi="Arial" w:cs="Arial"/>
                <w:sz w:val="20"/>
                <w:szCs w:val="20"/>
              </w:rPr>
              <w:t xml:space="preserve">posiadanych przez oferowane narzędzie </w:t>
            </w:r>
            <w:r w:rsidRPr="00E343FE">
              <w:rPr>
                <w:rFonts w:ascii="Arial" w:hAnsi="Arial" w:cs="Arial"/>
                <w:sz w:val="20"/>
                <w:szCs w:val="20"/>
              </w:rPr>
              <w:t xml:space="preserve">modułów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520FAF6" w14:textId="77777777" w:rsidR="00067EEC" w:rsidRPr="00067EEC" w:rsidRDefault="00067EEC" w:rsidP="009E6A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76CBF" w:rsidRPr="00067EEC" w14:paraId="018890F2" w14:textId="77777777" w:rsidTr="00E343FE">
        <w:tc>
          <w:tcPr>
            <w:tcW w:w="7508" w:type="dxa"/>
            <w:shd w:val="clear" w:color="auto" w:fill="EEF3F8"/>
          </w:tcPr>
          <w:p w14:paraId="76BA45F2" w14:textId="77777777" w:rsidR="00B37C61" w:rsidRPr="002F47C0" w:rsidRDefault="00163423" w:rsidP="00E343FE">
            <w:pPr>
              <w:pStyle w:val="Akapitzlist"/>
              <w:numPr>
                <w:ilvl w:val="1"/>
                <w:numId w:val="22"/>
              </w:numPr>
              <w:spacing w:before="120" w:after="120" w:line="276" w:lineRule="auto"/>
              <w:ind w:left="312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6B4C">
              <w:rPr>
                <w:rFonts w:ascii="Arial" w:hAnsi="Arial" w:cs="Arial"/>
                <w:sz w:val="20"/>
                <w:szCs w:val="20"/>
              </w:rPr>
              <w:t>J</w:t>
            </w:r>
            <w:r w:rsidR="00067EEC" w:rsidRPr="00F66B4C">
              <w:rPr>
                <w:rFonts w:ascii="Arial" w:hAnsi="Arial" w:cs="Arial"/>
                <w:sz w:val="20"/>
                <w:szCs w:val="20"/>
              </w:rPr>
              <w:t>ęzyki, w których możliwa jest praca</w:t>
            </w:r>
            <w:r w:rsidR="002F47C0">
              <w:rPr>
                <w:rFonts w:ascii="Arial" w:hAnsi="Arial" w:cs="Arial"/>
                <w:sz w:val="20"/>
                <w:szCs w:val="20"/>
              </w:rPr>
              <w:t>, również przez użytkowników zewnętrznych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31A42FB" w14:textId="77777777" w:rsidR="00067EEC" w:rsidRPr="00067EEC" w:rsidRDefault="00067EEC" w:rsidP="009E6A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76CBF" w:rsidRPr="00067EEC" w14:paraId="6313A2B5" w14:textId="77777777" w:rsidTr="00E343FE">
        <w:tc>
          <w:tcPr>
            <w:tcW w:w="7508" w:type="dxa"/>
            <w:shd w:val="clear" w:color="auto" w:fill="EEF3F8"/>
          </w:tcPr>
          <w:p w14:paraId="6F2D4DC2" w14:textId="46553C72" w:rsidR="002F47C0" w:rsidRPr="00F66B4C" w:rsidRDefault="002F47C0" w:rsidP="0064175F">
            <w:pPr>
              <w:pStyle w:val="Akapitzlist"/>
              <w:numPr>
                <w:ilvl w:val="1"/>
                <w:numId w:val="22"/>
              </w:numPr>
              <w:spacing w:before="120" w:after="120" w:line="276" w:lineRule="auto"/>
              <w:ind w:left="312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3FE">
              <w:rPr>
                <w:rFonts w:ascii="Arial" w:hAnsi="Arial" w:cs="Arial"/>
                <w:sz w:val="20"/>
                <w:szCs w:val="20"/>
              </w:rPr>
              <w:t xml:space="preserve">Instrukcje, specyfikacje i FAQ, pomoc kontekstowa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80CEE02" w14:textId="77777777" w:rsidR="002F47C0" w:rsidRPr="00067EEC" w:rsidRDefault="002F47C0" w:rsidP="009E6A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76CBF" w:rsidRPr="00067EEC" w14:paraId="7DD5430E" w14:textId="77777777" w:rsidTr="00E343FE">
        <w:tc>
          <w:tcPr>
            <w:tcW w:w="7508" w:type="dxa"/>
            <w:shd w:val="clear" w:color="auto" w:fill="EEF3F8"/>
          </w:tcPr>
          <w:p w14:paraId="0355EDBF" w14:textId="77777777" w:rsidR="002F47C0" w:rsidRPr="00F66B4C" w:rsidRDefault="002F47C0" w:rsidP="00E343FE">
            <w:pPr>
              <w:pStyle w:val="Akapitzlist"/>
              <w:numPr>
                <w:ilvl w:val="1"/>
                <w:numId w:val="22"/>
              </w:numPr>
              <w:spacing w:before="120" w:after="120" w:line="276" w:lineRule="auto"/>
              <w:ind w:left="312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43FE">
              <w:rPr>
                <w:rFonts w:ascii="Arial" w:hAnsi="Arial" w:cs="Arial"/>
                <w:sz w:val="20"/>
                <w:szCs w:val="20"/>
              </w:rPr>
              <w:t>Obsługa podpisu/ów elektronicznego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8E72C2" w14:textId="77777777" w:rsidR="002F47C0" w:rsidRPr="00067EEC" w:rsidRDefault="0064175F" w:rsidP="009E6A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TAK / NIE*</w:t>
            </w:r>
          </w:p>
        </w:tc>
      </w:tr>
      <w:tr w:rsidR="002B03BB" w:rsidRPr="00067EEC" w14:paraId="0637E923" w14:textId="77777777" w:rsidTr="00E343FE">
        <w:trPr>
          <w:trHeight w:val="567"/>
        </w:trPr>
        <w:tc>
          <w:tcPr>
            <w:tcW w:w="9917" w:type="dxa"/>
            <w:gridSpan w:val="2"/>
            <w:vAlign w:val="center"/>
          </w:tcPr>
          <w:p w14:paraId="02AB71C3" w14:textId="77777777" w:rsidR="002B03BB" w:rsidRPr="00067EEC" w:rsidRDefault="002B03BB" w:rsidP="00E343FE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7EEC">
              <w:rPr>
                <w:rFonts w:ascii="Arial" w:hAnsi="Arial" w:cs="Arial"/>
                <w:b/>
                <w:sz w:val="22"/>
                <w:szCs w:val="22"/>
              </w:rPr>
              <w:t>Model rozliczenia/opłat</w:t>
            </w:r>
            <w:r w:rsidR="00E343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43FE" w:rsidRPr="00E343FE">
              <w:rPr>
                <w:rFonts w:ascii="Arial" w:hAnsi="Arial" w:cs="Arial"/>
                <w:b/>
                <w:sz w:val="22"/>
                <w:szCs w:val="22"/>
              </w:rPr>
              <w:t>posiadan</w:t>
            </w:r>
            <w:r w:rsidR="00E343FE">
              <w:rPr>
                <w:rFonts w:ascii="Arial" w:hAnsi="Arial" w:cs="Arial"/>
                <w:b/>
                <w:sz w:val="22"/>
                <w:szCs w:val="22"/>
              </w:rPr>
              <w:t>ego</w:t>
            </w:r>
            <w:r w:rsidR="00E343FE" w:rsidRPr="00E343FE">
              <w:rPr>
                <w:rFonts w:ascii="Arial" w:hAnsi="Arial" w:cs="Arial"/>
                <w:b/>
                <w:sz w:val="22"/>
                <w:szCs w:val="22"/>
              </w:rPr>
              <w:t xml:space="preserve"> SYSTEM</w:t>
            </w:r>
            <w:r w:rsidR="00E343FE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</w:tr>
      <w:tr w:rsidR="00E343FE" w:rsidRPr="00067EEC" w14:paraId="34DDD2B5" w14:textId="77777777" w:rsidTr="00BD1C6C">
        <w:trPr>
          <w:trHeight w:val="611"/>
        </w:trPr>
        <w:tc>
          <w:tcPr>
            <w:tcW w:w="7508" w:type="dxa"/>
            <w:shd w:val="clear" w:color="auto" w:fill="EEF3F8"/>
          </w:tcPr>
          <w:p w14:paraId="29F78609" w14:textId="77777777" w:rsidR="002B03BB" w:rsidRPr="00B76CBF" w:rsidRDefault="00F66B4C" w:rsidP="00BD1C6C">
            <w:pPr>
              <w:pStyle w:val="Akapitzlist"/>
              <w:spacing w:before="120" w:after="120" w:line="276" w:lineRule="auto"/>
              <w:ind w:left="3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>M</w:t>
            </w:r>
            <w:r w:rsidR="002B03BB" w:rsidRPr="00B76CBF">
              <w:rPr>
                <w:rFonts w:ascii="Arial" w:hAnsi="Arial" w:cs="Arial"/>
                <w:sz w:val="20"/>
                <w:szCs w:val="20"/>
              </w:rPr>
              <w:t>odel</w:t>
            </w:r>
            <w:r w:rsidRPr="00B76CBF">
              <w:rPr>
                <w:rFonts w:ascii="Arial" w:hAnsi="Arial" w:cs="Arial"/>
                <w:sz w:val="20"/>
                <w:szCs w:val="20"/>
              </w:rPr>
              <w:t>/e</w:t>
            </w:r>
            <w:r w:rsidR="002B03BB" w:rsidRPr="00B76CBF">
              <w:rPr>
                <w:rFonts w:ascii="Arial" w:hAnsi="Arial" w:cs="Arial"/>
                <w:sz w:val="20"/>
                <w:szCs w:val="20"/>
              </w:rPr>
              <w:t xml:space="preserve"> licencjonowania </w:t>
            </w:r>
          </w:p>
        </w:tc>
        <w:tc>
          <w:tcPr>
            <w:tcW w:w="2409" w:type="dxa"/>
            <w:vAlign w:val="center"/>
          </w:tcPr>
          <w:p w14:paraId="17DDD916" w14:textId="77777777" w:rsidR="002B03BB" w:rsidRPr="00067EEC" w:rsidRDefault="002B03BB" w:rsidP="009E6A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B03BB" w:rsidRPr="00067EEC" w14:paraId="643910BA" w14:textId="77777777" w:rsidTr="00E343FE">
        <w:trPr>
          <w:trHeight w:val="567"/>
        </w:trPr>
        <w:tc>
          <w:tcPr>
            <w:tcW w:w="9917" w:type="dxa"/>
            <w:gridSpan w:val="2"/>
            <w:vAlign w:val="center"/>
          </w:tcPr>
          <w:p w14:paraId="0CD1B5D3" w14:textId="77777777" w:rsidR="002B03BB" w:rsidRPr="00067EEC" w:rsidRDefault="002B03BB" w:rsidP="009E6A2D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7EEC">
              <w:rPr>
                <w:rFonts w:ascii="Arial" w:hAnsi="Arial" w:cs="Arial"/>
                <w:b/>
                <w:sz w:val="22"/>
                <w:szCs w:val="22"/>
              </w:rPr>
              <w:t>Licencja – wzór umowy, dopuszczalne zmiany</w:t>
            </w:r>
          </w:p>
        </w:tc>
      </w:tr>
      <w:tr w:rsidR="00B76CBF" w:rsidRPr="00067EEC" w14:paraId="48E55CD5" w14:textId="77777777" w:rsidTr="00B76CBF">
        <w:trPr>
          <w:trHeight w:val="690"/>
        </w:trPr>
        <w:tc>
          <w:tcPr>
            <w:tcW w:w="7508" w:type="dxa"/>
            <w:shd w:val="clear" w:color="auto" w:fill="EEF3F8"/>
          </w:tcPr>
          <w:p w14:paraId="7C43AECC" w14:textId="77777777" w:rsidR="003B556A" w:rsidRPr="00B76CBF" w:rsidRDefault="003B556A" w:rsidP="00B76CBF">
            <w:pPr>
              <w:pStyle w:val="Akapitzlist"/>
              <w:numPr>
                <w:ilvl w:val="1"/>
                <w:numId w:val="26"/>
              </w:numPr>
              <w:tabs>
                <w:tab w:val="left" w:pos="596"/>
              </w:tabs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 xml:space="preserve">Czy istnieje(-ą) standardowa(-e) umowa (-y) licencyjna(-e) opisujące warunki korzystania? </w:t>
            </w:r>
            <w:r w:rsidR="00B76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CBF">
              <w:rPr>
                <w:rFonts w:ascii="Arial" w:hAnsi="Arial" w:cs="Arial"/>
                <w:sz w:val="20"/>
                <w:szCs w:val="20"/>
              </w:rPr>
              <w:t>Jeśli tak, proszę o przedstawienie (załączenie).</w:t>
            </w:r>
          </w:p>
        </w:tc>
        <w:tc>
          <w:tcPr>
            <w:tcW w:w="2409" w:type="dxa"/>
            <w:vAlign w:val="center"/>
          </w:tcPr>
          <w:p w14:paraId="4B95B248" w14:textId="77777777" w:rsidR="003B556A" w:rsidRPr="003B556A" w:rsidRDefault="003B556A" w:rsidP="003B556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E343FE" w:rsidRPr="00067EEC" w14:paraId="31CA01BB" w14:textId="77777777" w:rsidTr="00E343FE">
        <w:trPr>
          <w:trHeight w:val="567"/>
        </w:trPr>
        <w:tc>
          <w:tcPr>
            <w:tcW w:w="7508" w:type="dxa"/>
            <w:shd w:val="clear" w:color="auto" w:fill="EEF3F8"/>
          </w:tcPr>
          <w:p w14:paraId="222727B4" w14:textId="77777777" w:rsidR="002B03BB" w:rsidRPr="003B556A" w:rsidRDefault="003B556A" w:rsidP="00B76CBF">
            <w:pPr>
              <w:pStyle w:val="Akapitzlist"/>
              <w:numPr>
                <w:ilvl w:val="1"/>
                <w:numId w:val="26"/>
              </w:numPr>
              <w:tabs>
                <w:tab w:val="left" w:pos="596"/>
              </w:tabs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B03BB" w:rsidRPr="003B556A">
              <w:rPr>
                <w:rFonts w:ascii="Arial" w:hAnsi="Arial" w:cs="Arial"/>
                <w:sz w:val="20"/>
                <w:szCs w:val="20"/>
              </w:rPr>
              <w:t>icencje na oprogramowanie firm trzecich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2B03BB" w:rsidRPr="003B556A">
              <w:rPr>
                <w:rFonts w:ascii="Arial" w:hAnsi="Arial" w:cs="Arial"/>
                <w:sz w:val="20"/>
                <w:szCs w:val="20"/>
              </w:rPr>
              <w:t xml:space="preserve"> niezbędne do uruchomienia oprogramowania (np. system operacyjny, silnik bazy danych, itp.)</w:t>
            </w:r>
          </w:p>
        </w:tc>
        <w:tc>
          <w:tcPr>
            <w:tcW w:w="2409" w:type="dxa"/>
            <w:vAlign w:val="center"/>
          </w:tcPr>
          <w:p w14:paraId="532AF370" w14:textId="77777777" w:rsidR="002B03BB" w:rsidRPr="00067EEC" w:rsidRDefault="00FB27BF" w:rsidP="009E6A2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E343FE" w:rsidRPr="00067EEC" w14:paraId="051E74BC" w14:textId="77777777" w:rsidTr="00E343FE">
        <w:trPr>
          <w:trHeight w:val="567"/>
        </w:trPr>
        <w:tc>
          <w:tcPr>
            <w:tcW w:w="7508" w:type="dxa"/>
            <w:shd w:val="clear" w:color="auto" w:fill="EEF3F8"/>
          </w:tcPr>
          <w:p w14:paraId="2DB127F2" w14:textId="77777777" w:rsidR="0090069D" w:rsidRPr="003B556A" w:rsidRDefault="003B556A" w:rsidP="00B76CBF">
            <w:pPr>
              <w:pStyle w:val="Akapitzlist"/>
              <w:numPr>
                <w:ilvl w:val="1"/>
                <w:numId w:val="26"/>
              </w:numPr>
              <w:tabs>
                <w:tab w:val="left" w:pos="596"/>
              </w:tabs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 xml:space="preserve"> dotyczące możliwości rozwoju oprogramowania przez </w:t>
            </w:r>
            <w:r w:rsidR="009A2883">
              <w:rPr>
                <w:rFonts w:ascii="Arial" w:hAnsi="Arial" w:cs="Arial"/>
                <w:sz w:val="20"/>
                <w:szCs w:val="20"/>
              </w:rPr>
              <w:t>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 xml:space="preserve">tym w 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>kontekście zapobiegania tzw. „vendor lock-in”.</w:t>
            </w:r>
          </w:p>
        </w:tc>
        <w:tc>
          <w:tcPr>
            <w:tcW w:w="2409" w:type="dxa"/>
            <w:vAlign w:val="center"/>
          </w:tcPr>
          <w:p w14:paraId="00562D8F" w14:textId="77777777" w:rsidR="0090069D" w:rsidRPr="00067EEC" w:rsidRDefault="00FB27BF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90069D" w:rsidRPr="00067EEC" w14:paraId="5212213F" w14:textId="77777777" w:rsidTr="00E343FE">
        <w:trPr>
          <w:trHeight w:val="567"/>
        </w:trPr>
        <w:tc>
          <w:tcPr>
            <w:tcW w:w="9917" w:type="dxa"/>
            <w:gridSpan w:val="2"/>
            <w:vAlign w:val="center"/>
          </w:tcPr>
          <w:p w14:paraId="75FBA5BC" w14:textId="77777777" w:rsidR="0090069D" w:rsidRPr="00067EEC" w:rsidRDefault="00E343FE" w:rsidP="00E343FE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Potencjał i doświadczenie </w:t>
            </w:r>
            <w: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związane z</w:t>
            </w:r>
            <w:r w:rsidRPr="00E343FE">
              <w:rPr>
                <w:rFonts w:ascii="Arial" w:hAnsi="Arial" w:cs="Arial"/>
                <w:b/>
                <w:sz w:val="22"/>
                <w:szCs w:val="22"/>
              </w:rPr>
              <w:t xml:space="preserve"> posiadanym SYSTEM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</w:tc>
      </w:tr>
      <w:tr w:rsidR="00E343FE" w:rsidRPr="00067EEC" w14:paraId="7B41E320" w14:textId="77777777" w:rsidTr="00E343FE">
        <w:tc>
          <w:tcPr>
            <w:tcW w:w="7508" w:type="dxa"/>
            <w:shd w:val="clear" w:color="auto" w:fill="EEF3F8"/>
          </w:tcPr>
          <w:p w14:paraId="1C9242C8" w14:textId="77777777" w:rsidR="0090069D" w:rsidRPr="00B76CBF" w:rsidRDefault="003B556A" w:rsidP="00B76CBF">
            <w:pPr>
              <w:pStyle w:val="Akapitzlist"/>
              <w:numPr>
                <w:ilvl w:val="1"/>
                <w:numId w:val="27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="0090069D" w:rsidRPr="00B76CBF">
              <w:rPr>
                <w:rFonts w:ascii="Arial" w:hAnsi="Arial" w:cs="Arial"/>
                <w:sz w:val="20"/>
                <w:szCs w:val="20"/>
              </w:rPr>
              <w:t>referencyjn</w:t>
            </w:r>
            <w:r w:rsidRPr="00B76CBF">
              <w:rPr>
                <w:rFonts w:ascii="Arial" w:hAnsi="Arial" w:cs="Arial"/>
                <w:sz w:val="20"/>
                <w:szCs w:val="20"/>
              </w:rPr>
              <w:t>a</w:t>
            </w:r>
            <w:r w:rsidR="0090069D" w:rsidRPr="00B76CBF">
              <w:rPr>
                <w:rFonts w:ascii="Arial" w:hAnsi="Arial" w:cs="Arial"/>
                <w:sz w:val="20"/>
                <w:szCs w:val="20"/>
              </w:rPr>
              <w:t xml:space="preserve"> wdrożeń na rynku </w:t>
            </w:r>
            <w:r w:rsidRPr="00B76CBF">
              <w:rPr>
                <w:rFonts w:ascii="Arial" w:hAnsi="Arial" w:cs="Arial"/>
                <w:sz w:val="20"/>
                <w:szCs w:val="20"/>
              </w:rPr>
              <w:t>krajowym i zagranicznym</w:t>
            </w:r>
            <w:r w:rsidR="0090069D" w:rsidRPr="00B76C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09" w:type="dxa"/>
            <w:vAlign w:val="center"/>
          </w:tcPr>
          <w:p w14:paraId="3218C4C7" w14:textId="77777777" w:rsidR="0090069D" w:rsidRPr="00067EEC" w:rsidRDefault="0090069D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43FE" w:rsidRPr="00067EEC" w14:paraId="0D89741F" w14:textId="77777777" w:rsidTr="00E343FE">
        <w:trPr>
          <w:trHeight w:val="593"/>
        </w:trPr>
        <w:tc>
          <w:tcPr>
            <w:tcW w:w="7508" w:type="dxa"/>
            <w:shd w:val="clear" w:color="auto" w:fill="EEF3F8"/>
          </w:tcPr>
          <w:p w14:paraId="29B344DA" w14:textId="50ED7B2E" w:rsidR="0090069D" w:rsidRPr="003B556A" w:rsidRDefault="003B556A" w:rsidP="00BD1C6C">
            <w:pPr>
              <w:pStyle w:val="Akapitzlist"/>
              <w:numPr>
                <w:ilvl w:val="1"/>
                <w:numId w:val="27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>skaza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 xml:space="preserve"> referencji moż</w:t>
            </w:r>
            <w:r w:rsidR="00D71D93">
              <w:rPr>
                <w:rFonts w:ascii="Arial" w:hAnsi="Arial" w:cs="Arial"/>
                <w:sz w:val="20"/>
                <w:szCs w:val="20"/>
              </w:rPr>
              <w:t>liwych do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 xml:space="preserve"> sprawdz</w:t>
            </w:r>
            <w:r w:rsidR="00D71D93">
              <w:rPr>
                <w:rFonts w:ascii="Arial" w:hAnsi="Arial" w:cs="Arial"/>
                <w:sz w:val="20"/>
                <w:szCs w:val="20"/>
              </w:rPr>
              <w:t>enia</w:t>
            </w:r>
            <w:r w:rsidR="0090069D" w:rsidRPr="003B556A">
              <w:rPr>
                <w:rFonts w:ascii="Arial" w:hAnsi="Arial" w:cs="Arial"/>
                <w:sz w:val="20"/>
                <w:szCs w:val="20"/>
              </w:rPr>
              <w:t xml:space="preserve"> przez zamawiającego podczas dialogu. </w:t>
            </w:r>
          </w:p>
        </w:tc>
        <w:tc>
          <w:tcPr>
            <w:tcW w:w="2409" w:type="dxa"/>
            <w:vAlign w:val="center"/>
          </w:tcPr>
          <w:p w14:paraId="5D652D58" w14:textId="77777777" w:rsidR="0090069D" w:rsidRPr="00067EEC" w:rsidRDefault="0090069D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69D" w:rsidRPr="00067EEC" w14:paraId="29A08125" w14:textId="77777777" w:rsidTr="00E343FE">
        <w:trPr>
          <w:trHeight w:val="567"/>
        </w:trPr>
        <w:tc>
          <w:tcPr>
            <w:tcW w:w="9917" w:type="dxa"/>
            <w:gridSpan w:val="2"/>
            <w:vAlign w:val="center"/>
          </w:tcPr>
          <w:p w14:paraId="6D3872FF" w14:textId="77777777" w:rsidR="0090069D" w:rsidRPr="00067EEC" w:rsidRDefault="00D71D93" w:rsidP="00E343FE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Wsparcie </w:t>
            </w:r>
            <w:r w:rsidR="00E343FE" w:rsidRPr="00E343FE">
              <w:rPr>
                <w:rFonts w:ascii="Arial" w:hAnsi="Arial" w:cs="Arial"/>
                <w:b/>
                <w:sz w:val="22"/>
                <w:szCs w:val="22"/>
              </w:rPr>
              <w:t>posiadanego SYSTEMU</w:t>
            </w:r>
          </w:p>
        </w:tc>
      </w:tr>
      <w:tr w:rsidR="00B76CBF" w:rsidRPr="00067EEC" w14:paraId="3B21FE43" w14:textId="77777777" w:rsidTr="00B76CBF">
        <w:trPr>
          <w:trHeight w:val="1795"/>
        </w:trPr>
        <w:tc>
          <w:tcPr>
            <w:tcW w:w="7508" w:type="dxa"/>
            <w:shd w:val="clear" w:color="auto" w:fill="EEF3F8"/>
          </w:tcPr>
          <w:p w14:paraId="283783C2" w14:textId="77777777" w:rsidR="009A2883" w:rsidRDefault="009A2883" w:rsidP="00B76CBF">
            <w:pPr>
              <w:pStyle w:val="Akapitzlist"/>
              <w:numPr>
                <w:ilvl w:val="1"/>
                <w:numId w:val="28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83">
              <w:rPr>
                <w:rFonts w:ascii="Arial" w:hAnsi="Arial" w:cs="Arial"/>
                <w:sz w:val="20"/>
                <w:szCs w:val="20"/>
              </w:rPr>
              <w:t xml:space="preserve">Ograniczenia systemu </w:t>
            </w:r>
            <w:r>
              <w:rPr>
                <w:rFonts w:ascii="Arial" w:hAnsi="Arial" w:cs="Arial"/>
                <w:sz w:val="20"/>
                <w:szCs w:val="20"/>
              </w:rPr>
              <w:t>w zakresie:</w:t>
            </w:r>
          </w:p>
          <w:p w14:paraId="74C67959" w14:textId="77777777" w:rsidR="009A2883" w:rsidRDefault="00E343FE" w:rsidP="00B76CBF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integracji z innymi systemami</w:t>
            </w:r>
          </w:p>
          <w:p w14:paraId="7D2A3D4B" w14:textId="77777777" w:rsidR="009A2883" w:rsidRDefault="00E343FE" w:rsidP="00B76CBF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ilości jednoczesnych użytkowników</w:t>
            </w:r>
          </w:p>
          <w:p w14:paraId="587E7116" w14:textId="77777777" w:rsidR="009A2883" w:rsidRDefault="00E343FE" w:rsidP="00B76CBF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ilości wprowadzanych i przetwarzanych danych</w:t>
            </w:r>
            <w:r w:rsidR="00B76C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 załączników</w:t>
            </w:r>
          </w:p>
          <w:p w14:paraId="05C5492A" w14:textId="77777777" w:rsidR="00D04AB2" w:rsidRDefault="00E343FE" w:rsidP="00B76CBF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dostępu użytkowników zewnętrznych i wewnętrznych</w:t>
            </w:r>
          </w:p>
          <w:p w14:paraId="7C948082" w14:textId="77777777" w:rsidR="00E343FE" w:rsidRPr="00E343FE" w:rsidRDefault="00E343FE" w:rsidP="00B76CBF">
            <w:pPr>
              <w:pStyle w:val="Akapitzlist"/>
              <w:numPr>
                <w:ilvl w:val="2"/>
                <w:numId w:val="28"/>
              </w:numPr>
              <w:spacing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>inne ograniczenia</w:t>
            </w:r>
          </w:p>
        </w:tc>
        <w:tc>
          <w:tcPr>
            <w:tcW w:w="2409" w:type="dxa"/>
            <w:vAlign w:val="center"/>
          </w:tcPr>
          <w:p w14:paraId="6812FA87" w14:textId="77777777" w:rsidR="00D04AB2" w:rsidRPr="00067EEC" w:rsidRDefault="00D04AB2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D7BC5" w:rsidRPr="00067EEC" w14:paraId="1C2D3656" w14:textId="77777777" w:rsidTr="003D7BC5">
        <w:trPr>
          <w:trHeight w:val="418"/>
        </w:trPr>
        <w:tc>
          <w:tcPr>
            <w:tcW w:w="7508" w:type="dxa"/>
            <w:shd w:val="clear" w:color="auto" w:fill="EEF3F8"/>
          </w:tcPr>
          <w:p w14:paraId="2224156D" w14:textId="77777777" w:rsidR="003D7BC5" w:rsidRPr="003D7BC5" w:rsidRDefault="003D7BC5" w:rsidP="003D7BC5">
            <w:pPr>
              <w:pStyle w:val="Akapitzlist"/>
              <w:numPr>
                <w:ilvl w:val="1"/>
                <w:numId w:val="28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Świadczone u</w:t>
            </w:r>
            <w:r w:rsidRPr="003D7BC5">
              <w:rPr>
                <w:rFonts w:ascii="Arial" w:hAnsi="Arial" w:cs="Arial"/>
                <w:sz w:val="20"/>
                <w:szCs w:val="20"/>
              </w:rPr>
              <w:t>sług</w:t>
            </w:r>
            <w:r>
              <w:rPr>
                <w:rFonts w:ascii="Arial" w:hAnsi="Arial" w:cs="Arial"/>
                <w:sz w:val="20"/>
                <w:szCs w:val="20"/>
              </w:rPr>
              <w:t>i Helpdesk</w:t>
            </w:r>
          </w:p>
        </w:tc>
        <w:tc>
          <w:tcPr>
            <w:tcW w:w="2409" w:type="dxa"/>
            <w:vAlign w:val="center"/>
          </w:tcPr>
          <w:p w14:paraId="5D56BC34" w14:textId="77777777" w:rsidR="003D7BC5" w:rsidRDefault="003D7BC5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  <w:p w14:paraId="637F0D47" w14:textId="419B7D49" w:rsidR="003D7BC5" w:rsidRPr="00067EEC" w:rsidRDefault="003D7BC5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D7BC5" w:rsidRPr="00067EEC" w14:paraId="0CF5B97C" w14:textId="77777777" w:rsidTr="003D7BC5">
        <w:trPr>
          <w:trHeight w:val="440"/>
        </w:trPr>
        <w:tc>
          <w:tcPr>
            <w:tcW w:w="7508" w:type="dxa"/>
            <w:shd w:val="clear" w:color="auto" w:fill="EEF3F8"/>
          </w:tcPr>
          <w:p w14:paraId="0D8A370B" w14:textId="77777777" w:rsidR="003D7BC5" w:rsidRPr="009A2883" w:rsidRDefault="003D7BC5" w:rsidP="003D7BC5">
            <w:pPr>
              <w:pStyle w:val="Akapitzlist"/>
              <w:numPr>
                <w:ilvl w:val="1"/>
                <w:numId w:val="28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Świadczone u</w:t>
            </w:r>
            <w:r w:rsidRPr="003D7BC5">
              <w:rPr>
                <w:rFonts w:ascii="Arial" w:hAnsi="Arial" w:cs="Arial"/>
                <w:sz w:val="20"/>
                <w:szCs w:val="20"/>
              </w:rPr>
              <w:t>sług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3D7BC5">
              <w:rPr>
                <w:rFonts w:ascii="Arial" w:hAnsi="Arial" w:cs="Arial"/>
                <w:sz w:val="20"/>
                <w:szCs w:val="20"/>
              </w:rPr>
              <w:t>Hotline</w:t>
            </w:r>
          </w:p>
        </w:tc>
        <w:tc>
          <w:tcPr>
            <w:tcW w:w="2409" w:type="dxa"/>
            <w:vAlign w:val="center"/>
          </w:tcPr>
          <w:p w14:paraId="0A6E6483" w14:textId="77777777" w:rsidR="003D7BC5" w:rsidRDefault="003D7BC5" w:rsidP="003D7BC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  <w:p w14:paraId="48129BF4" w14:textId="052230BD" w:rsidR="003D7BC5" w:rsidRPr="00067EEC" w:rsidRDefault="003D7BC5" w:rsidP="003D7BC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90069D" w:rsidRPr="00067EEC" w14:paraId="3677FD73" w14:textId="77777777" w:rsidTr="00E343FE">
        <w:trPr>
          <w:trHeight w:val="465"/>
        </w:trPr>
        <w:tc>
          <w:tcPr>
            <w:tcW w:w="9917" w:type="dxa"/>
            <w:gridSpan w:val="2"/>
            <w:vAlign w:val="center"/>
          </w:tcPr>
          <w:p w14:paraId="49D9755B" w14:textId="77777777" w:rsidR="0090069D" w:rsidRPr="00067EEC" w:rsidRDefault="0090069D" w:rsidP="00E343FE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7EEC">
              <w:rPr>
                <w:rFonts w:ascii="Arial" w:hAnsi="Arial" w:cs="Arial"/>
                <w:b/>
                <w:sz w:val="22"/>
                <w:szCs w:val="22"/>
              </w:rPr>
              <w:t>Uwarunkowania techniczne</w:t>
            </w:r>
            <w:r w:rsidR="00E343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43FE" w:rsidRPr="00E343FE">
              <w:rPr>
                <w:rFonts w:ascii="Arial" w:hAnsi="Arial" w:cs="Arial"/>
                <w:b/>
                <w:sz w:val="22"/>
                <w:szCs w:val="22"/>
              </w:rPr>
              <w:t>posiadanego SYSTEMU</w:t>
            </w:r>
          </w:p>
        </w:tc>
      </w:tr>
      <w:tr w:rsidR="00E343FE" w:rsidRPr="00067EEC" w14:paraId="1DA8FFE1" w14:textId="77777777" w:rsidTr="00B76CBF">
        <w:trPr>
          <w:trHeight w:val="935"/>
        </w:trPr>
        <w:tc>
          <w:tcPr>
            <w:tcW w:w="7508" w:type="dxa"/>
            <w:shd w:val="clear" w:color="auto" w:fill="EEF3F8"/>
          </w:tcPr>
          <w:p w14:paraId="3442F301" w14:textId="77777777" w:rsidR="00E343FE" w:rsidRPr="00B76CBF" w:rsidRDefault="00E343FE" w:rsidP="00B76CBF">
            <w:pPr>
              <w:pStyle w:val="Akapitzlist"/>
              <w:numPr>
                <w:ilvl w:val="1"/>
                <w:numId w:val="29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 xml:space="preserve">Czy istnieje możliwość wdrożenia proponowanego rozwiązania w wariancie on-premise, public cloud i private-cloud. </w:t>
            </w:r>
            <w:r w:rsidR="00B76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CBF">
              <w:rPr>
                <w:rFonts w:ascii="Arial" w:hAnsi="Arial" w:cs="Arial"/>
                <w:sz w:val="20"/>
                <w:szCs w:val="20"/>
              </w:rPr>
              <w:t>Proszę wskazać wymagania techniczne dotyczące każdego rodzaju implementacji.</w:t>
            </w:r>
          </w:p>
        </w:tc>
        <w:tc>
          <w:tcPr>
            <w:tcW w:w="2409" w:type="dxa"/>
            <w:vAlign w:val="center"/>
          </w:tcPr>
          <w:p w14:paraId="0771391F" w14:textId="77777777" w:rsidR="00E343FE" w:rsidRPr="00067EEC" w:rsidRDefault="00E343FE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76CBF" w:rsidRPr="00067EEC" w14:paraId="49D732C8" w14:textId="77777777" w:rsidTr="00E343FE">
        <w:tc>
          <w:tcPr>
            <w:tcW w:w="7508" w:type="dxa"/>
            <w:shd w:val="clear" w:color="auto" w:fill="EEF3F8"/>
          </w:tcPr>
          <w:p w14:paraId="776D1541" w14:textId="77777777" w:rsidR="002F47C0" w:rsidRPr="00B76CBF" w:rsidRDefault="00E343FE" w:rsidP="00B76CBF">
            <w:pPr>
              <w:pStyle w:val="Akapitzlist"/>
              <w:numPr>
                <w:ilvl w:val="1"/>
                <w:numId w:val="29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 xml:space="preserve">Obsługiwane </w:t>
            </w:r>
            <w:r w:rsidR="00396B8D" w:rsidRPr="00B76CBF">
              <w:rPr>
                <w:rFonts w:ascii="Arial" w:hAnsi="Arial" w:cs="Arial"/>
                <w:sz w:val="20"/>
                <w:szCs w:val="20"/>
              </w:rPr>
              <w:t>przeglądarki internetowe</w:t>
            </w:r>
          </w:p>
        </w:tc>
        <w:tc>
          <w:tcPr>
            <w:tcW w:w="2409" w:type="dxa"/>
            <w:vAlign w:val="center"/>
          </w:tcPr>
          <w:p w14:paraId="2ED5597F" w14:textId="77777777" w:rsidR="00D71D93" w:rsidRPr="00067EEC" w:rsidRDefault="00D71D93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343FE" w:rsidRPr="00067EEC" w14:paraId="364F8CE7" w14:textId="77777777" w:rsidTr="00E343FE">
        <w:tc>
          <w:tcPr>
            <w:tcW w:w="7508" w:type="dxa"/>
            <w:shd w:val="clear" w:color="auto" w:fill="EEF3F8"/>
          </w:tcPr>
          <w:p w14:paraId="5937AA22" w14:textId="77777777" w:rsidR="00B76CBF" w:rsidRPr="00B76CBF" w:rsidRDefault="00B76CBF" w:rsidP="00B76CBF">
            <w:pPr>
              <w:pStyle w:val="Akapitzlist"/>
              <w:numPr>
                <w:ilvl w:val="1"/>
                <w:numId w:val="29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343FE" w:rsidRPr="00B76CBF">
              <w:rPr>
                <w:rFonts w:ascii="Arial" w:hAnsi="Arial" w:cs="Arial"/>
                <w:sz w:val="20"/>
                <w:szCs w:val="20"/>
              </w:rPr>
              <w:t>ożliwość generowania powiadomień jako:</w:t>
            </w:r>
          </w:p>
          <w:p w14:paraId="4786CFB0" w14:textId="77777777" w:rsidR="00B76CBF" w:rsidRPr="00B76CBF" w:rsidRDefault="00B76CBF" w:rsidP="00B76CBF">
            <w:pPr>
              <w:pStyle w:val="Akapitzlist"/>
              <w:numPr>
                <w:ilvl w:val="2"/>
                <w:numId w:val="29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6CBF">
              <w:rPr>
                <w:rFonts w:ascii="Arial" w:hAnsi="Arial" w:cs="Arial"/>
                <w:sz w:val="20"/>
                <w:szCs w:val="20"/>
              </w:rPr>
              <w:t>komunikaty systemowe</w:t>
            </w:r>
          </w:p>
          <w:p w14:paraId="19DA7E03" w14:textId="77777777" w:rsidR="00E343FE" w:rsidRPr="00B76CBF" w:rsidRDefault="00B76CBF" w:rsidP="00B76CBF">
            <w:pPr>
              <w:pStyle w:val="Akapitzlist"/>
              <w:numPr>
                <w:ilvl w:val="2"/>
                <w:numId w:val="29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wiadomości e-mail</w:t>
            </w:r>
          </w:p>
        </w:tc>
        <w:tc>
          <w:tcPr>
            <w:tcW w:w="2409" w:type="dxa"/>
            <w:vAlign w:val="center"/>
          </w:tcPr>
          <w:p w14:paraId="6E210238" w14:textId="77777777" w:rsidR="00FB1E6C" w:rsidRDefault="00FB1E6C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5F02FA" w14:textId="77777777" w:rsidR="00E343FE" w:rsidRDefault="00B76CBF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  <w:p w14:paraId="6F01E232" w14:textId="77777777" w:rsidR="00B76CBF" w:rsidRPr="00067EEC" w:rsidRDefault="00B76CBF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E343FE" w:rsidRPr="00067EEC" w14:paraId="762F8A31" w14:textId="77777777" w:rsidTr="00E343FE">
        <w:tc>
          <w:tcPr>
            <w:tcW w:w="7508" w:type="dxa"/>
            <w:shd w:val="clear" w:color="auto" w:fill="EEF3F8"/>
          </w:tcPr>
          <w:p w14:paraId="24DD53C2" w14:textId="77777777" w:rsidR="00E343FE" w:rsidRPr="00FB1E6C" w:rsidRDefault="00FB1E6C" w:rsidP="00FB1E6C">
            <w:pPr>
              <w:pStyle w:val="Akapitzlist"/>
              <w:numPr>
                <w:ilvl w:val="1"/>
                <w:numId w:val="29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1E6C">
              <w:rPr>
                <w:rFonts w:ascii="Arial" w:hAnsi="Arial" w:cs="Arial"/>
                <w:sz w:val="20"/>
                <w:szCs w:val="20"/>
              </w:rPr>
              <w:t>Możliwość konfiguracji</w:t>
            </w:r>
            <w:r w:rsidR="00E343FE" w:rsidRPr="00FB1E6C">
              <w:rPr>
                <w:rFonts w:ascii="Arial" w:hAnsi="Arial" w:cs="Arial"/>
                <w:sz w:val="20"/>
                <w:szCs w:val="20"/>
              </w:rPr>
              <w:t xml:space="preserve"> rejestrów </w:t>
            </w:r>
            <w:r w:rsidRPr="00FB1E6C">
              <w:rPr>
                <w:rFonts w:ascii="Arial" w:hAnsi="Arial" w:cs="Arial"/>
                <w:sz w:val="20"/>
                <w:szCs w:val="20"/>
              </w:rPr>
              <w:t>w SYSTEMIE przez klienta</w:t>
            </w:r>
          </w:p>
        </w:tc>
        <w:tc>
          <w:tcPr>
            <w:tcW w:w="2409" w:type="dxa"/>
            <w:vAlign w:val="center"/>
          </w:tcPr>
          <w:p w14:paraId="59E30B26" w14:textId="77777777" w:rsidR="00E343FE" w:rsidRPr="00067EEC" w:rsidRDefault="00FB1E6C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9A2883" w:rsidRPr="00067EEC" w14:paraId="1FF0EA52" w14:textId="77777777" w:rsidTr="00E343FE">
        <w:trPr>
          <w:trHeight w:val="465"/>
        </w:trPr>
        <w:tc>
          <w:tcPr>
            <w:tcW w:w="9917" w:type="dxa"/>
            <w:gridSpan w:val="2"/>
            <w:vAlign w:val="center"/>
          </w:tcPr>
          <w:p w14:paraId="3547D631" w14:textId="77777777" w:rsidR="009A2883" w:rsidRPr="00067EEC" w:rsidRDefault="009A2883" w:rsidP="00FB1E6C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Warunki bezpieczeństwa</w:t>
            </w:r>
            <w:r w:rsidR="00FB1E6C">
              <w:t xml:space="preserve"> </w:t>
            </w:r>
            <w:r w:rsidR="00FB1E6C" w:rsidRPr="00FB1E6C">
              <w:rPr>
                <w:rFonts w:ascii="Arial" w:hAnsi="Arial" w:cs="Arial"/>
                <w:b/>
                <w:sz w:val="22"/>
                <w:szCs w:val="22"/>
              </w:rPr>
              <w:t>posiadanego SYSTEMU</w:t>
            </w:r>
          </w:p>
        </w:tc>
      </w:tr>
      <w:tr w:rsidR="00B76CBF" w:rsidRPr="00067EEC" w14:paraId="7B1BCB8E" w14:textId="77777777" w:rsidTr="00E343FE">
        <w:tc>
          <w:tcPr>
            <w:tcW w:w="7508" w:type="dxa"/>
            <w:shd w:val="clear" w:color="auto" w:fill="EEF3F8"/>
          </w:tcPr>
          <w:p w14:paraId="785A216E" w14:textId="77777777" w:rsidR="00D04AB2" w:rsidRPr="00FB1E6C" w:rsidRDefault="00E343FE" w:rsidP="00FB1E6C">
            <w:pPr>
              <w:pStyle w:val="Akapitzlist"/>
              <w:numPr>
                <w:ilvl w:val="1"/>
                <w:numId w:val="30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1E6C">
              <w:rPr>
                <w:rFonts w:ascii="Arial" w:hAnsi="Arial" w:cs="Arial"/>
                <w:sz w:val="20"/>
                <w:szCs w:val="20"/>
              </w:rPr>
              <w:t>Ochrona danych osobowych</w:t>
            </w:r>
          </w:p>
        </w:tc>
        <w:tc>
          <w:tcPr>
            <w:tcW w:w="2409" w:type="dxa"/>
            <w:vAlign w:val="center"/>
          </w:tcPr>
          <w:p w14:paraId="34C16A67" w14:textId="77777777" w:rsidR="00396B8D" w:rsidRPr="00067EEC" w:rsidRDefault="00562780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FB1E6C" w:rsidRPr="00067EEC" w14:paraId="2120C485" w14:textId="77777777" w:rsidTr="00E343FE">
        <w:tc>
          <w:tcPr>
            <w:tcW w:w="7508" w:type="dxa"/>
            <w:shd w:val="clear" w:color="auto" w:fill="EEF3F8"/>
          </w:tcPr>
          <w:p w14:paraId="745CF421" w14:textId="77777777" w:rsidR="00FB1E6C" w:rsidRPr="00E343FE" w:rsidRDefault="00FB1E6C" w:rsidP="00FB1E6C">
            <w:pPr>
              <w:pStyle w:val="Akapitzlist"/>
              <w:numPr>
                <w:ilvl w:val="1"/>
                <w:numId w:val="30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Sposób </w:t>
            </w:r>
            <w:r w:rsidRPr="00FB1E6C">
              <w:rPr>
                <w:rFonts w:ascii="Arial" w:hAnsi="Arial" w:cs="Arial"/>
                <w:sz w:val="20"/>
                <w:szCs w:val="20"/>
              </w:rPr>
              <w:t>uwierzytelnienia użytkownika w systemie</w:t>
            </w:r>
          </w:p>
        </w:tc>
        <w:tc>
          <w:tcPr>
            <w:tcW w:w="2409" w:type="dxa"/>
            <w:vAlign w:val="center"/>
          </w:tcPr>
          <w:p w14:paraId="2D0E8568" w14:textId="77777777" w:rsidR="00FB1E6C" w:rsidRPr="00067EEC" w:rsidRDefault="00FB1E6C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1E6C" w:rsidRPr="00067EEC" w14:paraId="74DA813F" w14:textId="77777777" w:rsidTr="00E343FE">
        <w:tc>
          <w:tcPr>
            <w:tcW w:w="7508" w:type="dxa"/>
            <w:shd w:val="clear" w:color="auto" w:fill="EEF3F8"/>
          </w:tcPr>
          <w:p w14:paraId="011FDEB6" w14:textId="77777777" w:rsidR="00FB1E6C" w:rsidRPr="00E343FE" w:rsidRDefault="00FB1E6C" w:rsidP="00FB1E6C">
            <w:pPr>
              <w:pStyle w:val="Akapitzlist"/>
              <w:numPr>
                <w:ilvl w:val="1"/>
                <w:numId w:val="30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Realizacja</w:t>
            </w:r>
            <w:r w:rsidRPr="003367DD">
              <w:rPr>
                <w:rFonts w:ascii="Arial" w:hAnsi="Arial" w:cs="Arial"/>
                <w:color w:val="000000"/>
                <w:sz w:val="20"/>
                <w:szCs w:val="20"/>
              </w:rPr>
              <w:t xml:space="preserve"> backupów</w:t>
            </w:r>
          </w:p>
        </w:tc>
        <w:tc>
          <w:tcPr>
            <w:tcW w:w="2409" w:type="dxa"/>
            <w:vAlign w:val="center"/>
          </w:tcPr>
          <w:p w14:paraId="3EAFAF07" w14:textId="77777777" w:rsidR="00FB1E6C" w:rsidRPr="00067EEC" w:rsidRDefault="00FB1E6C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1E6C" w:rsidRPr="00067EEC" w14:paraId="336E5927" w14:textId="77777777" w:rsidTr="00E343FE">
        <w:tc>
          <w:tcPr>
            <w:tcW w:w="7508" w:type="dxa"/>
            <w:shd w:val="clear" w:color="auto" w:fill="EEF3F8"/>
          </w:tcPr>
          <w:p w14:paraId="7D9D5428" w14:textId="77777777" w:rsidR="00FB1E6C" w:rsidRPr="00E343FE" w:rsidRDefault="00FB1E6C" w:rsidP="00FB1E6C">
            <w:pPr>
              <w:pStyle w:val="Akapitzlist"/>
              <w:numPr>
                <w:ilvl w:val="1"/>
                <w:numId w:val="30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FB1E6C">
              <w:rPr>
                <w:rFonts w:ascii="Arial" w:hAnsi="Arial" w:cs="Arial"/>
                <w:color w:val="000000"/>
                <w:sz w:val="20"/>
                <w:szCs w:val="20"/>
              </w:rPr>
              <w:t>abezpiecz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enie</w:t>
            </w:r>
            <w:r w:rsidRPr="00FB1E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transmisji</w:t>
            </w:r>
            <w:r w:rsidRPr="00FB1E6C">
              <w:rPr>
                <w:rFonts w:ascii="Arial" w:hAnsi="Arial" w:cs="Arial"/>
                <w:color w:val="000000"/>
                <w:sz w:val="20"/>
                <w:szCs w:val="20"/>
              </w:rPr>
              <w:t xml:space="preserve"> danych z/do aplikacji w Internecie </w:t>
            </w:r>
          </w:p>
        </w:tc>
        <w:tc>
          <w:tcPr>
            <w:tcW w:w="2409" w:type="dxa"/>
            <w:vAlign w:val="center"/>
          </w:tcPr>
          <w:p w14:paraId="17B26F8E" w14:textId="77777777" w:rsidR="00FB1E6C" w:rsidRPr="00067EEC" w:rsidRDefault="00FB1E6C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FB1E6C" w:rsidRPr="00067EEC" w14:paraId="039F9FED" w14:textId="77777777" w:rsidTr="00E343FE">
        <w:tc>
          <w:tcPr>
            <w:tcW w:w="7508" w:type="dxa"/>
            <w:shd w:val="clear" w:color="auto" w:fill="EEF3F8"/>
          </w:tcPr>
          <w:p w14:paraId="2B5EFA58" w14:textId="77777777" w:rsidR="00FB1E6C" w:rsidRPr="00E343FE" w:rsidRDefault="00FB1E6C" w:rsidP="003D7BC5">
            <w:pPr>
              <w:pStyle w:val="Akapitzlist"/>
              <w:numPr>
                <w:ilvl w:val="1"/>
                <w:numId w:val="30"/>
              </w:numPr>
              <w:spacing w:before="120" w:after="120" w:line="276" w:lineRule="auto"/>
              <w:ind w:left="596" w:hanging="59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</w:t>
            </w:r>
            <w:r w:rsidRPr="00FB1E6C">
              <w:rPr>
                <w:rFonts w:ascii="Arial" w:hAnsi="Arial" w:cs="Arial"/>
                <w:color w:val="000000"/>
                <w:sz w:val="20"/>
                <w:szCs w:val="20"/>
              </w:rPr>
              <w:t>porn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ość </w:t>
            </w:r>
            <w:r w:rsidRPr="00FB1E6C">
              <w:rPr>
                <w:rFonts w:ascii="Arial" w:hAnsi="Arial" w:cs="Arial"/>
                <w:color w:val="000000"/>
                <w:sz w:val="20"/>
                <w:szCs w:val="20"/>
              </w:rPr>
              <w:t>na ataki typu DoS, DDoS, ransomware, skanowanie, nieuprawnione logowanie, podszycie się, konie trojańskie, włamanie się do aplikacji, włamanie się na konta użytkowników, robaki sieciowe, wykorzystanie znanych luk systemowych</w:t>
            </w:r>
          </w:p>
        </w:tc>
        <w:tc>
          <w:tcPr>
            <w:tcW w:w="2409" w:type="dxa"/>
            <w:vAlign w:val="center"/>
          </w:tcPr>
          <w:p w14:paraId="75B6DF40" w14:textId="77777777" w:rsidR="00FB1E6C" w:rsidRPr="00067EEC" w:rsidRDefault="003D7BC5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B556A">
              <w:rPr>
                <w:rFonts w:ascii="Arial" w:hAnsi="Arial" w:cs="Arial"/>
                <w:sz w:val="20"/>
                <w:szCs w:val="20"/>
              </w:rPr>
              <w:t>TAK / NIE*</w:t>
            </w:r>
          </w:p>
        </w:tc>
      </w:tr>
      <w:tr w:rsidR="00396B8D" w:rsidRPr="00396B8D" w14:paraId="018F1671" w14:textId="77777777" w:rsidTr="00E343FE">
        <w:trPr>
          <w:trHeight w:val="465"/>
        </w:trPr>
        <w:tc>
          <w:tcPr>
            <w:tcW w:w="9917" w:type="dxa"/>
            <w:gridSpan w:val="2"/>
            <w:vAlign w:val="center"/>
          </w:tcPr>
          <w:p w14:paraId="19237D6A" w14:textId="77777777" w:rsidR="00396B8D" w:rsidRPr="00562780" w:rsidRDefault="00562780" w:rsidP="00562780">
            <w:pPr>
              <w:pStyle w:val="Akapitzlist"/>
              <w:numPr>
                <w:ilvl w:val="0"/>
                <w:numId w:val="1"/>
              </w:num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Organizacja uruchomienia posiadanego SYSTEMU u klienta</w:t>
            </w:r>
          </w:p>
        </w:tc>
      </w:tr>
      <w:tr w:rsidR="00B76CBF" w:rsidRPr="00067EEC" w14:paraId="172F3174" w14:textId="77777777" w:rsidTr="00E343FE">
        <w:tc>
          <w:tcPr>
            <w:tcW w:w="7508" w:type="dxa"/>
            <w:shd w:val="clear" w:color="auto" w:fill="EEF3F8"/>
          </w:tcPr>
          <w:p w14:paraId="695C92BD" w14:textId="77777777" w:rsidR="00396B8D" w:rsidRPr="00562780" w:rsidRDefault="00562780" w:rsidP="00BD1C6C">
            <w:pPr>
              <w:pStyle w:val="Akapitzlist"/>
              <w:spacing w:before="120" w:after="120" w:line="276" w:lineRule="auto"/>
              <w:ind w:left="5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Elementy i przykładowy harmonogram prac (z uwzględnieniem </w:t>
            </w:r>
            <w:r w:rsidRPr="00562780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analizy przedwdrożeniowej,  szkoleń,  testów,  migracji danych itp.</w:t>
            </w:r>
          </w:p>
        </w:tc>
        <w:tc>
          <w:tcPr>
            <w:tcW w:w="2409" w:type="dxa"/>
            <w:vAlign w:val="center"/>
          </w:tcPr>
          <w:p w14:paraId="1F764484" w14:textId="77777777" w:rsidR="00396B8D" w:rsidRPr="00067EEC" w:rsidRDefault="00396B8D" w:rsidP="0090069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31A60077" w14:textId="77777777" w:rsidR="005D0C60" w:rsidRPr="00780BD0" w:rsidRDefault="002B03BB">
      <w:pPr>
        <w:rPr>
          <w:rFonts w:ascii="Arial" w:hAnsi="Arial" w:cs="Arial"/>
          <w:sz w:val="16"/>
          <w:szCs w:val="16"/>
        </w:rPr>
      </w:pPr>
      <w:r w:rsidRPr="00780BD0">
        <w:rPr>
          <w:rFonts w:ascii="Arial" w:hAnsi="Arial" w:cs="Arial"/>
          <w:sz w:val="16"/>
          <w:szCs w:val="16"/>
        </w:rPr>
        <w:t>* Niepotrzebne skreślić lub usunąć</w:t>
      </w:r>
    </w:p>
    <w:p w14:paraId="486CB450" w14:textId="77777777" w:rsidR="00375EA0" w:rsidRDefault="00375EA0">
      <w:pPr>
        <w:rPr>
          <w:rFonts w:ascii="Arial" w:hAnsi="Arial" w:cs="Arial"/>
          <w:sz w:val="22"/>
          <w:szCs w:val="22"/>
        </w:rPr>
      </w:pPr>
    </w:p>
    <w:p w14:paraId="0D4E4E29" w14:textId="77777777" w:rsidR="00375EA0" w:rsidRDefault="00375EA0">
      <w:pPr>
        <w:rPr>
          <w:rFonts w:ascii="Arial" w:hAnsi="Arial" w:cs="Arial"/>
          <w:sz w:val="22"/>
          <w:szCs w:val="22"/>
        </w:rPr>
      </w:pPr>
    </w:p>
    <w:p w14:paraId="1019405B" w14:textId="77777777" w:rsidR="00375EA0" w:rsidRDefault="00375EA0">
      <w:pPr>
        <w:rPr>
          <w:rFonts w:ascii="Arial" w:hAnsi="Arial" w:cs="Arial"/>
          <w:sz w:val="22"/>
          <w:szCs w:val="22"/>
        </w:rPr>
      </w:pPr>
    </w:p>
    <w:sectPr w:rsidR="00375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DA10C" w14:textId="77777777" w:rsidR="00B938C1" w:rsidRDefault="00B938C1" w:rsidP="002B03BB">
      <w:r>
        <w:separator/>
      </w:r>
    </w:p>
  </w:endnote>
  <w:endnote w:type="continuationSeparator" w:id="0">
    <w:p w14:paraId="158ED42B" w14:textId="77777777" w:rsidR="00B938C1" w:rsidRDefault="00B938C1" w:rsidP="002B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584919"/>
      <w:docPartObj>
        <w:docPartGallery w:val="Page Numbers (Bottom of Page)"/>
        <w:docPartUnique/>
      </w:docPartObj>
    </w:sdtPr>
    <w:sdtEndPr/>
    <w:sdtContent>
      <w:p w14:paraId="5C269C23" w14:textId="396F1D98" w:rsidR="00780BD0" w:rsidRDefault="00780B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39B">
          <w:rPr>
            <w:noProof/>
          </w:rPr>
          <w:t>2</w:t>
        </w:r>
        <w:r>
          <w:fldChar w:fldCharType="end"/>
        </w:r>
      </w:p>
    </w:sdtContent>
  </w:sdt>
  <w:p w14:paraId="5040C65A" w14:textId="77777777" w:rsidR="00780BD0" w:rsidRDefault="00780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8ACE" w14:textId="77777777" w:rsidR="00B938C1" w:rsidRDefault="00B938C1" w:rsidP="002B03BB">
      <w:r>
        <w:separator/>
      </w:r>
    </w:p>
  </w:footnote>
  <w:footnote w:type="continuationSeparator" w:id="0">
    <w:p w14:paraId="3B84817A" w14:textId="77777777" w:rsidR="00B938C1" w:rsidRDefault="00B938C1" w:rsidP="002B0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DC96B" w14:textId="57AFC03F" w:rsidR="002B03BB" w:rsidRPr="00067EEC" w:rsidRDefault="002B03BB" w:rsidP="002B03BB">
    <w:pPr>
      <w:pStyle w:val="Style1"/>
      <w:widowControl/>
      <w:spacing w:before="5"/>
      <w:jc w:val="right"/>
      <w:rPr>
        <w:rFonts w:ascii="Arial" w:hAnsi="Arial" w:cs="Arial"/>
        <w:b/>
        <w:bCs/>
        <w:i/>
        <w:sz w:val="20"/>
        <w:szCs w:val="20"/>
      </w:rPr>
    </w:pPr>
    <w:r w:rsidRPr="00067EEC">
      <w:rPr>
        <w:rStyle w:val="FontStyle11"/>
        <w:rFonts w:ascii="Arial" w:hAnsi="Arial" w:cs="Arial"/>
        <w:i/>
        <w:sz w:val="20"/>
        <w:szCs w:val="20"/>
      </w:rPr>
      <w:t xml:space="preserve">Załącznik </w:t>
    </w:r>
    <w:r w:rsidR="0064175F">
      <w:rPr>
        <w:rStyle w:val="FontStyle11"/>
        <w:rFonts w:ascii="Arial" w:hAnsi="Arial" w:cs="Arial"/>
        <w:i/>
        <w:sz w:val="20"/>
        <w:szCs w:val="20"/>
      </w:rPr>
      <w:t xml:space="preserve">nr </w:t>
    </w:r>
    <w:r w:rsidR="00BD1C6C">
      <w:rPr>
        <w:rStyle w:val="FontStyle11"/>
        <w:rFonts w:ascii="Arial" w:hAnsi="Arial" w:cs="Arial"/>
        <w:i/>
        <w:sz w:val="20"/>
        <w:szCs w:val="20"/>
      </w:rPr>
      <w:t>3</w:t>
    </w:r>
    <w:r w:rsidR="0064175F">
      <w:rPr>
        <w:rStyle w:val="FontStyle11"/>
        <w:rFonts w:ascii="Arial" w:hAnsi="Arial" w:cs="Arial"/>
        <w:i/>
        <w:sz w:val="20"/>
        <w:szCs w:val="20"/>
      </w:rPr>
      <w:t xml:space="preserve"> </w:t>
    </w:r>
    <w:r w:rsidRPr="00067EEC">
      <w:rPr>
        <w:rStyle w:val="FontStyle11"/>
        <w:rFonts w:ascii="Arial" w:hAnsi="Arial" w:cs="Arial"/>
        <w:i/>
        <w:sz w:val="20"/>
        <w:szCs w:val="20"/>
      </w:rPr>
      <w:t>do ogłoszenia o dialogu technicznym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179"/>
    <w:multiLevelType w:val="multilevel"/>
    <w:tmpl w:val="0A12D9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7240" w:hanging="1800"/>
      </w:pPr>
      <w:rPr>
        <w:rFonts w:hint="default"/>
      </w:rPr>
    </w:lvl>
  </w:abstractNum>
  <w:abstractNum w:abstractNumId="1" w15:restartNumberingAfterBreak="0">
    <w:nsid w:val="02A35320"/>
    <w:multiLevelType w:val="multilevel"/>
    <w:tmpl w:val="6B365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2" w15:restartNumberingAfterBreak="0">
    <w:nsid w:val="05472456"/>
    <w:multiLevelType w:val="hybridMultilevel"/>
    <w:tmpl w:val="D87CA23E"/>
    <w:lvl w:ilvl="0" w:tplc="5B227E3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6172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90445"/>
    <w:multiLevelType w:val="hybridMultilevel"/>
    <w:tmpl w:val="991E9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77F3"/>
    <w:multiLevelType w:val="multilevel"/>
    <w:tmpl w:val="DE76CEC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FA5FC3"/>
    <w:multiLevelType w:val="multilevel"/>
    <w:tmpl w:val="E2E061C4"/>
    <w:lvl w:ilvl="0">
      <w:start w:val="1"/>
      <w:numFmt w:val="decimal"/>
      <w:pStyle w:val="Nagwek1"/>
      <w:lvlText w:val="%1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4"/>
        </w:tabs>
        <w:ind w:left="2325" w:hanging="2041"/>
      </w:pPr>
      <w:rPr>
        <w:rFonts w:hint="default"/>
        <w:lang w:val="pl-PL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upperLetter"/>
      <w:pStyle w:val="Nagwek7"/>
      <w:lvlText w:val="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Nagwek8"/>
      <w:lvlText w:val="%8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1004" w:firstLine="0"/>
      </w:pPr>
      <w:rPr>
        <w:rFonts w:hint="default"/>
      </w:rPr>
    </w:lvl>
  </w:abstractNum>
  <w:abstractNum w:abstractNumId="6" w15:restartNumberingAfterBreak="0">
    <w:nsid w:val="124C10EE"/>
    <w:multiLevelType w:val="multilevel"/>
    <w:tmpl w:val="39840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7" w15:restartNumberingAfterBreak="0">
    <w:nsid w:val="12BC7CDF"/>
    <w:multiLevelType w:val="multilevel"/>
    <w:tmpl w:val="398407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  <w:sz w:val="20"/>
      </w:rPr>
    </w:lvl>
  </w:abstractNum>
  <w:abstractNum w:abstractNumId="8" w15:restartNumberingAfterBreak="0">
    <w:nsid w:val="17D17188"/>
    <w:multiLevelType w:val="multilevel"/>
    <w:tmpl w:val="8C94B1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9" w15:restartNumberingAfterBreak="0">
    <w:nsid w:val="19AD3CA8"/>
    <w:multiLevelType w:val="hybridMultilevel"/>
    <w:tmpl w:val="735C29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3759"/>
    <w:multiLevelType w:val="hybridMultilevel"/>
    <w:tmpl w:val="0A8AB5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0CF2"/>
    <w:multiLevelType w:val="hybridMultilevel"/>
    <w:tmpl w:val="673839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041C8"/>
    <w:multiLevelType w:val="multilevel"/>
    <w:tmpl w:val="398407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13" w15:restartNumberingAfterBreak="0">
    <w:nsid w:val="30C11005"/>
    <w:multiLevelType w:val="hybridMultilevel"/>
    <w:tmpl w:val="991E9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248B"/>
    <w:multiLevelType w:val="hybridMultilevel"/>
    <w:tmpl w:val="BF8028D0"/>
    <w:lvl w:ilvl="0" w:tplc="F63E4010">
      <w:start w:val="1"/>
      <w:numFmt w:val="upperRoman"/>
      <w:lvlText w:val="%1."/>
      <w:lvlJc w:val="right"/>
      <w:pPr>
        <w:ind w:left="73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5" w15:restartNumberingAfterBreak="0">
    <w:nsid w:val="3E992DF5"/>
    <w:multiLevelType w:val="hybridMultilevel"/>
    <w:tmpl w:val="E0F253B6"/>
    <w:lvl w:ilvl="0" w:tplc="BDAAA29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3846B1E"/>
    <w:multiLevelType w:val="multilevel"/>
    <w:tmpl w:val="57BC46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17" w15:restartNumberingAfterBreak="0">
    <w:nsid w:val="4B0B3815"/>
    <w:multiLevelType w:val="hybridMultilevel"/>
    <w:tmpl w:val="BF8028D0"/>
    <w:lvl w:ilvl="0" w:tplc="F63E4010">
      <w:start w:val="1"/>
      <w:numFmt w:val="upperRoman"/>
      <w:lvlText w:val="%1."/>
      <w:lvlJc w:val="right"/>
      <w:pPr>
        <w:ind w:left="733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8" w15:restartNumberingAfterBreak="0">
    <w:nsid w:val="4C994FA6"/>
    <w:multiLevelType w:val="multilevel"/>
    <w:tmpl w:val="398407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19" w15:restartNumberingAfterBreak="0">
    <w:nsid w:val="51DF2B8B"/>
    <w:multiLevelType w:val="hybridMultilevel"/>
    <w:tmpl w:val="52FE47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C5BF7"/>
    <w:multiLevelType w:val="multilevel"/>
    <w:tmpl w:val="D5B299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57A22992"/>
    <w:multiLevelType w:val="hybridMultilevel"/>
    <w:tmpl w:val="673839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703EC"/>
    <w:multiLevelType w:val="multilevel"/>
    <w:tmpl w:val="4D7C06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63B27C6E"/>
    <w:multiLevelType w:val="multilevel"/>
    <w:tmpl w:val="D5B299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4" w15:restartNumberingAfterBreak="0">
    <w:nsid w:val="673C4912"/>
    <w:multiLevelType w:val="hybridMultilevel"/>
    <w:tmpl w:val="D5407E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6772F"/>
    <w:multiLevelType w:val="multilevel"/>
    <w:tmpl w:val="1DFE0A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26" w15:restartNumberingAfterBreak="0">
    <w:nsid w:val="67817E21"/>
    <w:multiLevelType w:val="hybridMultilevel"/>
    <w:tmpl w:val="F536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6172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139C4"/>
    <w:multiLevelType w:val="multilevel"/>
    <w:tmpl w:val="39840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28" w15:restartNumberingAfterBreak="0">
    <w:nsid w:val="6D6621EF"/>
    <w:multiLevelType w:val="multilevel"/>
    <w:tmpl w:val="6B365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2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23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92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3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240" w:hanging="1800"/>
      </w:pPr>
      <w:rPr>
        <w:rFonts w:hint="default"/>
      </w:rPr>
    </w:lvl>
  </w:abstractNum>
  <w:abstractNum w:abstractNumId="29" w15:restartNumberingAfterBreak="0">
    <w:nsid w:val="6E101B1F"/>
    <w:multiLevelType w:val="hybridMultilevel"/>
    <w:tmpl w:val="0DF267DE"/>
    <w:lvl w:ilvl="0" w:tplc="2F4276B8">
      <w:start w:val="1"/>
      <w:numFmt w:val="upperRoman"/>
      <w:lvlText w:val="%1."/>
      <w:lvlJc w:val="left"/>
      <w:pPr>
        <w:ind w:left="10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 w15:restartNumberingAfterBreak="0">
    <w:nsid w:val="6E4F0D71"/>
    <w:multiLevelType w:val="hybridMultilevel"/>
    <w:tmpl w:val="0DF267DE"/>
    <w:lvl w:ilvl="0" w:tplc="2F4276B8">
      <w:start w:val="1"/>
      <w:numFmt w:val="upperRoman"/>
      <w:lvlText w:val="%1."/>
      <w:lvlJc w:val="left"/>
      <w:pPr>
        <w:ind w:left="103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6EF174F9"/>
    <w:multiLevelType w:val="hybridMultilevel"/>
    <w:tmpl w:val="991E9E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A1343"/>
    <w:multiLevelType w:val="multilevel"/>
    <w:tmpl w:val="690C477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426"/>
        </w:tabs>
        <w:ind w:left="426" w:firstLine="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2325" w:hanging="2041"/>
      </w:pPr>
      <w:rPr>
        <w:rFonts w:ascii="Arial" w:hAnsi="Arial" w:cs="Arial" w:hint="default"/>
        <w:b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4"/>
        </w:tabs>
        <w:ind w:left="624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04" w:firstLine="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19"/>
  </w:num>
  <w:num w:numId="4">
    <w:abstractNumId w:val="29"/>
  </w:num>
  <w:num w:numId="5">
    <w:abstractNumId w:val="24"/>
  </w:num>
  <w:num w:numId="6">
    <w:abstractNumId w:val="11"/>
  </w:num>
  <w:num w:numId="7">
    <w:abstractNumId w:val="21"/>
  </w:num>
  <w:num w:numId="8">
    <w:abstractNumId w:val="13"/>
  </w:num>
  <w:num w:numId="9">
    <w:abstractNumId w:val="20"/>
  </w:num>
  <w:num w:numId="10">
    <w:abstractNumId w:val="15"/>
  </w:num>
  <w:num w:numId="11">
    <w:abstractNumId w:val="23"/>
  </w:num>
  <w:num w:numId="12">
    <w:abstractNumId w:val="5"/>
  </w:num>
  <w:num w:numId="13">
    <w:abstractNumId w:val="32"/>
  </w:num>
  <w:num w:numId="14">
    <w:abstractNumId w:val="22"/>
  </w:num>
  <w:num w:numId="15">
    <w:abstractNumId w:val="10"/>
  </w:num>
  <w:num w:numId="16">
    <w:abstractNumId w:val="14"/>
  </w:num>
  <w:num w:numId="17">
    <w:abstractNumId w:val="9"/>
  </w:num>
  <w:num w:numId="18">
    <w:abstractNumId w:val="17"/>
  </w:num>
  <w:num w:numId="19">
    <w:abstractNumId w:val="2"/>
  </w:num>
  <w:num w:numId="20">
    <w:abstractNumId w:val="3"/>
  </w:num>
  <w:num w:numId="21">
    <w:abstractNumId w:val="31"/>
  </w:num>
  <w:num w:numId="22">
    <w:abstractNumId w:val="6"/>
  </w:num>
  <w:num w:numId="23">
    <w:abstractNumId w:val="8"/>
  </w:num>
  <w:num w:numId="24">
    <w:abstractNumId w:val="0"/>
  </w:num>
  <w:num w:numId="25">
    <w:abstractNumId w:val="27"/>
  </w:num>
  <w:num w:numId="26">
    <w:abstractNumId w:val="12"/>
  </w:num>
  <w:num w:numId="27">
    <w:abstractNumId w:val="18"/>
  </w:num>
  <w:num w:numId="28">
    <w:abstractNumId w:val="1"/>
  </w:num>
  <w:num w:numId="29">
    <w:abstractNumId w:val="25"/>
  </w:num>
  <w:num w:numId="30">
    <w:abstractNumId w:val="7"/>
  </w:num>
  <w:num w:numId="31">
    <w:abstractNumId w:val="28"/>
  </w:num>
  <w:num w:numId="32">
    <w:abstractNumId w:val="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BB"/>
    <w:rsid w:val="00067EEC"/>
    <w:rsid w:val="00163423"/>
    <w:rsid w:val="001E28AC"/>
    <w:rsid w:val="00260C36"/>
    <w:rsid w:val="002B03BB"/>
    <w:rsid w:val="002F47C0"/>
    <w:rsid w:val="00375EA0"/>
    <w:rsid w:val="00396B8D"/>
    <w:rsid w:val="003B556A"/>
    <w:rsid w:val="003D7BC5"/>
    <w:rsid w:val="0043354A"/>
    <w:rsid w:val="0043648D"/>
    <w:rsid w:val="00562780"/>
    <w:rsid w:val="00584729"/>
    <w:rsid w:val="00607E8D"/>
    <w:rsid w:val="0064175F"/>
    <w:rsid w:val="006D4F82"/>
    <w:rsid w:val="00780BD0"/>
    <w:rsid w:val="00782C39"/>
    <w:rsid w:val="0090069D"/>
    <w:rsid w:val="009A2883"/>
    <w:rsid w:val="009E6A2D"/>
    <w:rsid w:val="00AD6BBE"/>
    <w:rsid w:val="00B37C61"/>
    <w:rsid w:val="00B76CBF"/>
    <w:rsid w:val="00B938C1"/>
    <w:rsid w:val="00BD1C6C"/>
    <w:rsid w:val="00D04AB2"/>
    <w:rsid w:val="00D6539B"/>
    <w:rsid w:val="00D71D93"/>
    <w:rsid w:val="00E343FE"/>
    <w:rsid w:val="00F124DB"/>
    <w:rsid w:val="00F159CB"/>
    <w:rsid w:val="00F66B4C"/>
    <w:rsid w:val="00FB1E6C"/>
    <w:rsid w:val="00FB27BF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47DC3"/>
  <w15:docId w15:val="{EA696DA4-0BC7-48E5-A52C-4D82D8A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375EA0"/>
    <w:pPr>
      <w:keepNext/>
      <w:pageBreakBefore/>
      <w:numPr>
        <w:numId w:val="12"/>
      </w:numPr>
      <w:spacing w:before="240" w:after="120"/>
      <w:outlineLvl w:val="0"/>
    </w:pPr>
    <w:rPr>
      <w:rFonts w:ascii="Verdana" w:hAnsi="Verdana"/>
      <w:b/>
      <w:bCs/>
      <w:color w:val="005699"/>
      <w:kern w:val="28"/>
      <w:sz w:val="32"/>
      <w:szCs w:val="32"/>
      <w:lang w:eastAsia="en-US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375EA0"/>
    <w:pPr>
      <w:keepNext/>
      <w:numPr>
        <w:ilvl w:val="1"/>
        <w:numId w:val="12"/>
      </w:numPr>
      <w:spacing w:before="240" w:after="120"/>
      <w:outlineLvl w:val="1"/>
    </w:pPr>
    <w:rPr>
      <w:rFonts w:ascii="Arial" w:hAnsi="Arial"/>
      <w:b/>
      <w:bCs/>
      <w:i/>
      <w:iCs/>
      <w:sz w:val="28"/>
      <w:lang w:eastAsia="en-US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375EA0"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/>
      <w:bCs/>
      <w:szCs w:val="22"/>
      <w:lang w:eastAsia="en-US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375EA0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  <w:i/>
      <w:sz w:val="22"/>
      <w:szCs w:val="22"/>
      <w:u w:val="single"/>
      <w:lang w:eastAsia="en-US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375EA0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  <w:szCs w:val="22"/>
      <w:lang w:eastAsia="en-US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375EA0"/>
    <w:pPr>
      <w:numPr>
        <w:ilvl w:val="5"/>
        <w:numId w:val="12"/>
      </w:numPr>
      <w:spacing w:before="240" w:after="60"/>
      <w:outlineLvl w:val="5"/>
    </w:pPr>
    <w:rPr>
      <w:rFonts w:ascii="Calibri" w:hAnsi="Calibri"/>
      <w:i/>
      <w:i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75EA0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2"/>
      <w:szCs w:val="22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75EA0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2"/>
      <w:szCs w:val="22"/>
      <w:lang w:val="en-US"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75EA0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03BB"/>
    <w:pPr>
      <w:ind w:left="720"/>
      <w:contextualSpacing/>
    </w:pPr>
  </w:style>
  <w:style w:type="table" w:styleId="Tabela-Siatka">
    <w:name w:val="Table Grid"/>
    <w:basedOn w:val="Standardowy"/>
    <w:rsid w:val="002B0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0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0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3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2B03B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Domylnaczcionkaakapitu"/>
    <w:uiPriority w:val="99"/>
    <w:rsid w:val="002B03BB"/>
    <w:rPr>
      <w:rFonts w:ascii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B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75EA0"/>
    <w:pPr>
      <w:suppressAutoHyphens/>
      <w:overflowPunct w:val="0"/>
      <w:autoSpaceDE w:val="0"/>
      <w:spacing w:before="280" w:after="280"/>
      <w:textAlignment w:val="baseline"/>
    </w:pPr>
    <w:rPr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75E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75EA0"/>
    <w:rPr>
      <w:rFonts w:ascii="Verdana" w:eastAsia="Times New Roman" w:hAnsi="Verdana" w:cs="Times New Roman"/>
      <w:b/>
      <w:bCs/>
      <w:color w:val="005699"/>
      <w:kern w:val="28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75EA0"/>
    <w:rPr>
      <w:rFonts w:ascii="Arial" w:eastAsia="Times New Roman" w:hAnsi="Arial" w:cs="Times New Roman"/>
      <w:b/>
      <w:bCs/>
      <w:i/>
      <w:i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375EA0"/>
    <w:rPr>
      <w:rFonts w:ascii="Arial" w:eastAsia="Times New Roman" w:hAnsi="Arial" w:cs="Times New Roman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75EA0"/>
    <w:rPr>
      <w:rFonts w:ascii="Arial" w:eastAsia="Times New Roman" w:hAnsi="Arial" w:cs="Times New Roman"/>
      <w:b/>
      <w:bCs/>
      <w:i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375EA0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375EA0"/>
    <w:rPr>
      <w:rFonts w:ascii="Calibri" w:eastAsia="Times New Roman" w:hAnsi="Calibri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rsid w:val="00375EA0"/>
    <w:rPr>
      <w:rFonts w:ascii="Arial" w:eastAsia="Times New Roman" w:hAnsi="Arial" w:cs="Times New Roman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375EA0"/>
    <w:rPr>
      <w:rFonts w:ascii="Arial" w:eastAsia="Times New Roman" w:hAnsi="Arial" w:cs="Times New Roman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375EA0"/>
    <w:rPr>
      <w:rFonts w:ascii="Arial" w:eastAsia="Times New Roman" w:hAnsi="Arial" w:cs="Times New Roman"/>
      <w:b/>
      <w:bCs/>
      <w:i/>
      <w:i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E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E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7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17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17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7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75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Kostkiewicz</dc:creator>
  <cp:lastModifiedBy>Wielgus Jakub</cp:lastModifiedBy>
  <cp:revision>2</cp:revision>
  <cp:lastPrinted>2018-02-15T08:08:00Z</cp:lastPrinted>
  <dcterms:created xsi:type="dcterms:W3CDTF">2018-03-09T06:54:00Z</dcterms:created>
  <dcterms:modified xsi:type="dcterms:W3CDTF">2018-03-09T06:54:00Z</dcterms:modified>
</cp:coreProperties>
</file>