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054DC" w14:textId="569EE395" w:rsidR="00A90C43" w:rsidRDefault="00396F69" w:rsidP="00770641">
      <w:pPr>
        <w:jc w:val="right"/>
      </w:pPr>
      <w:bookmarkStart w:id="0" w:name="_GoBack"/>
      <w:bookmarkEnd w:id="0"/>
      <w:r>
        <w:t>Warszawa, 12</w:t>
      </w:r>
      <w:r w:rsidR="00770641">
        <w:t>.10.2016r.</w:t>
      </w:r>
    </w:p>
    <w:p w14:paraId="3844650C" w14:textId="77777777" w:rsidR="00770641" w:rsidRDefault="00770641" w:rsidP="00770641">
      <w:pPr>
        <w:jc w:val="both"/>
      </w:pPr>
    </w:p>
    <w:p w14:paraId="32E55121" w14:textId="77777777" w:rsidR="00770641" w:rsidRDefault="00770641" w:rsidP="00770641">
      <w:pPr>
        <w:jc w:val="both"/>
      </w:pPr>
    </w:p>
    <w:p w14:paraId="22663BAD" w14:textId="77777777" w:rsidR="00770641" w:rsidRPr="00770641" w:rsidRDefault="00E30486" w:rsidP="00770641">
      <w:pPr>
        <w:jc w:val="both"/>
      </w:pPr>
      <w:r>
        <w:t>W</w:t>
      </w:r>
      <w:r w:rsidR="00770641" w:rsidRPr="00770641">
        <w:t xml:space="preserve"> związku z wpłynięciem </w:t>
      </w:r>
      <w:r w:rsidR="002D0227">
        <w:t xml:space="preserve">drugiej transzy </w:t>
      </w:r>
      <w:r w:rsidR="00770641" w:rsidRPr="00770641">
        <w:t>pytań do ogłoszonego przez Polską Agencję Żeglugi Powietrznej zapytania o informację cenową na przygotowanie studium wykonalności na uruchomienie hurtowni danych wraz z narzędziami wspomagającymi: raportowanie klasy BI oraz prezentację danych wraz z analizą wymagań, architekturą rozwiązania oraz sposobem przeprowadzenia wdrożenia w PAŻP,  Zamawiający udzielił następujących odpowiedzi:</w:t>
      </w:r>
    </w:p>
    <w:p w14:paraId="470C29C6" w14:textId="77777777" w:rsidR="00770641" w:rsidRDefault="00770641" w:rsidP="00770641">
      <w:pPr>
        <w:jc w:val="both"/>
      </w:pPr>
    </w:p>
    <w:p w14:paraId="38AB672C" w14:textId="77777777" w:rsidR="00441567" w:rsidRDefault="00441567" w:rsidP="00441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 rozdz</w:t>
      </w:r>
      <w:r w:rsidR="0085214D">
        <w:rPr>
          <w:rFonts w:ascii="Calibri" w:eastAsia="Times New Roman" w:hAnsi="Calibri"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I, poz. 12 piszecie państwo: “przedstawi koncepcję w trzech (3) wariantach” - o jakie warianty chodzi Zamawiającemu? Jakie warunki mają charakteryzować poszczególne warianty?</w:t>
      </w:r>
    </w:p>
    <w:p w14:paraId="22A1DF73" w14:textId="2E976165" w:rsidR="00441567" w:rsidRDefault="00C36192" w:rsidP="00441567">
      <w:pPr>
        <w:ind w:left="360"/>
        <w:jc w:val="both"/>
        <w:rPr>
          <w:color w:val="1F497D"/>
        </w:rPr>
      </w:pPr>
      <w:r>
        <w:rPr>
          <w:color w:val="1F497D"/>
        </w:rPr>
        <w:t>Zamawiający ma na myśli możliwość przedstawienia koncepcji opierających się na różnych wariantach architektury rozwiązań</w:t>
      </w:r>
      <w:r w:rsidR="007C0386">
        <w:rPr>
          <w:color w:val="1F497D"/>
        </w:rPr>
        <w:t xml:space="preserve"> (np.: INMEMORY, OLAP itp.) </w:t>
      </w:r>
      <w:r w:rsidR="00441567" w:rsidRPr="00441567">
        <w:rPr>
          <w:color w:val="1F497D"/>
        </w:rPr>
        <w:t>z wykorzystaniem różnych narzędzi klasy BI w szczegóło</w:t>
      </w:r>
      <w:r w:rsidR="007C0386">
        <w:rPr>
          <w:color w:val="1F497D"/>
        </w:rPr>
        <w:t xml:space="preserve">wości podziału kosztów zgodnym </w:t>
      </w:r>
      <w:r w:rsidR="00441567" w:rsidRPr="00441567">
        <w:rPr>
          <w:color w:val="1F497D"/>
        </w:rPr>
        <w:t>z Załącznikiem nr 1 do RFI.</w:t>
      </w:r>
    </w:p>
    <w:p w14:paraId="3705F7CC" w14:textId="77777777" w:rsidR="00441567" w:rsidRPr="00441567" w:rsidRDefault="00441567" w:rsidP="00441567">
      <w:pPr>
        <w:pStyle w:val="Akapitzlist"/>
        <w:numPr>
          <w:ilvl w:val="0"/>
          <w:numId w:val="1"/>
        </w:numPr>
        <w:jc w:val="both"/>
        <w:rPr>
          <w:color w:val="1F497D"/>
        </w:rPr>
      </w:pPr>
      <w:r w:rsidRPr="00441567">
        <w:rPr>
          <w:rFonts w:ascii="Calibri" w:eastAsia="Times New Roman" w:hAnsi="Calibri"/>
          <w:color w:val="000000"/>
        </w:rPr>
        <w:t>Jaką wielkość hurtowni danych przewiduje Zamawiający ?</w:t>
      </w:r>
    </w:p>
    <w:p w14:paraId="7B002FB6" w14:textId="77777777" w:rsidR="00441567" w:rsidRPr="00115265" w:rsidRDefault="00115265" w:rsidP="00115265">
      <w:pPr>
        <w:spacing w:before="100" w:beforeAutospacing="1" w:after="100" w:afterAutospacing="1" w:line="240" w:lineRule="auto"/>
        <w:ind w:left="426"/>
        <w:jc w:val="both"/>
        <w:rPr>
          <w:color w:val="1F497D"/>
        </w:rPr>
      </w:pPr>
      <w:r w:rsidRPr="00115265">
        <w:rPr>
          <w:color w:val="1F497D"/>
        </w:rPr>
        <w:t>W intencji Zamawiającego jest aby Wykonawca po analizie organizacji w</w:t>
      </w:r>
      <w:r w:rsidR="00C36192">
        <w:rPr>
          <w:color w:val="1F497D"/>
        </w:rPr>
        <w:t xml:space="preserve"> ramach</w:t>
      </w:r>
      <w:r w:rsidRPr="00115265">
        <w:rPr>
          <w:color w:val="1F497D"/>
        </w:rPr>
        <w:t xml:space="preserve"> studium wykonalności określił właściwą  </w:t>
      </w:r>
      <w:r w:rsidR="00F51D91">
        <w:rPr>
          <w:color w:val="1F497D"/>
        </w:rPr>
        <w:t xml:space="preserve">dla Zamawiającego </w:t>
      </w:r>
      <w:r w:rsidRPr="00115265">
        <w:rPr>
          <w:color w:val="1F497D"/>
        </w:rPr>
        <w:t>wielkości hurtowni danych.</w:t>
      </w:r>
    </w:p>
    <w:p w14:paraId="51335AD1" w14:textId="77777777" w:rsidR="00115265" w:rsidRPr="0085214D" w:rsidRDefault="00115265" w:rsidP="001152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color w:val="1F497D"/>
        </w:rPr>
      </w:pPr>
      <w:r>
        <w:rPr>
          <w:rFonts w:ascii="Calibri" w:eastAsia="Times New Roman" w:hAnsi="Calibri"/>
          <w:color w:val="000000"/>
        </w:rPr>
        <w:t xml:space="preserve">W rozdz. III określiliście Państwo, iż obecnie “dane rejestrowane i przechowywane są w kilkunastu niezależnych systemach (ok 20)”: a) Jakiej wielkości są to systemy? b) Ile obiektów i atrybutów posiada każdy z nich ? c) Czy jest do nich dokumentacja ? d) Czy procesy biznesowe </w:t>
      </w:r>
      <w:r w:rsidRPr="0085214D">
        <w:rPr>
          <w:rFonts w:ascii="Calibri" w:eastAsia="Times New Roman" w:hAnsi="Calibri"/>
          <w:color w:val="000000"/>
        </w:rPr>
        <w:t>jakie one wspierają są udokumentowane?</w:t>
      </w:r>
      <w:r w:rsidRPr="0085214D">
        <w:rPr>
          <w:color w:val="1F497D"/>
        </w:rPr>
        <w:t xml:space="preserve"> </w:t>
      </w:r>
    </w:p>
    <w:p w14:paraId="5BC85DF0" w14:textId="7954A068" w:rsidR="00115265" w:rsidRPr="001F378E" w:rsidRDefault="00D42885" w:rsidP="001F378E">
      <w:pPr>
        <w:pStyle w:val="Akapitzlist"/>
        <w:spacing w:before="100" w:beforeAutospacing="1" w:after="100" w:afterAutospacing="1" w:line="240" w:lineRule="auto"/>
        <w:ind w:left="567"/>
        <w:jc w:val="both"/>
        <w:rPr>
          <w:color w:val="1F497D"/>
        </w:rPr>
      </w:pPr>
      <w:r>
        <w:rPr>
          <w:color w:val="1F497D"/>
        </w:rPr>
        <w:t>Wielkość systemów, z których Zamawiający będzie chciał raportować do hurtowni danych wacha się od 4 MB do 250 GB</w:t>
      </w:r>
      <w:r w:rsidR="00E92737">
        <w:rPr>
          <w:color w:val="1F497D"/>
        </w:rPr>
        <w:t>.</w:t>
      </w:r>
      <w:r>
        <w:rPr>
          <w:color w:val="1F497D"/>
        </w:rPr>
        <w:t xml:space="preserve"> </w:t>
      </w:r>
      <w:r w:rsidR="00E92737">
        <w:rPr>
          <w:color w:val="1F497D"/>
        </w:rPr>
        <w:t>D</w:t>
      </w:r>
      <w:r w:rsidRPr="00D90AC6">
        <w:rPr>
          <w:color w:val="1F497D"/>
        </w:rPr>
        <w:t>o głównych systemów Zamawiający posiada dokumentację jednak nie może on zagwarantować pełnej dokumentacji do wszystkich systemów.</w:t>
      </w:r>
      <w:r w:rsidR="00D90AC6">
        <w:rPr>
          <w:color w:val="1F497D"/>
        </w:rPr>
        <w:t xml:space="preserve"> </w:t>
      </w:r>
      <w:r w:rsidR="00F51D91" w:rsidRPr="00D90AC6">
        <w:rPr>
          <w:color w:val="1F497D"/>
        </w:rPr>
        <w:t>Procesy biznesowe w dużej mierze są opisane (zmapowane) jedn</w:t>
      </w:r>
      <w:r w:rsidR="0085214D" w:rsidRPr="00D90AC6">
        <w:rPr>
          <w:color w:val="1F497D"/>
        </w:rPr>
        <w:t>akże ze względu na fakt</w:t>
      </w:r>
      <w:r w:rsidR="00F51D91" w:rsidRPr="00D90AC6">
        <w:rPr>
          <w:color w:val="1F497D"/>
        </w:rPr>
        <w:t>,</w:t>
      </w:r>
      <w:r w:rsidR="0085214D" w:rsidRPr="00D90AC6">
        <w:rPr>
          <w:color w:val="1F497D"/>
        </w:rPr>
        <w:t xml:space="preserve"> </w:t>
      </w:r>
      <w:r w:rsidR="00F51D91" w:rsidRPr="00D90AC6">
        <w:rPr>
          <w:color w:val="1F497D"/>
        </w:rPr>
        <w:t>że były opracowywane dwa lata temu, Zamawiający nie gwarantuje ich pełnej aktualności</w:t>
      </w:r>
      <w:r w:rsidR="00C36192" w:rsidRPr="00D90AC6">
        <w:rPr>
          <w:color w:val="1F497D"/>
        </w:rPr>
        <w:t xml:space="preserve"> i oczekuje w ramach studium wykonalności wskazanie ewentualnych rozbieżności</w:t>
      </w:r>
      <w:r w:rsidR="00F51D91" w:rsidRPr="00D90AC6">
        <w:rPr>
          <w:color w:val="1F497D"/>
        </w:rPr>
        <w:t>.</w:t>
      </w:r>
    </w:p>
    <w:p w14:paraId="30C8B826" w14:textId="77777777" w:rsidR="00115265" w:rsidRDefault="00115265" w:rsidP="00115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Jakie są oczekiwania Zamawiającego do zapotrzebowań raportowych?</w:t>
      </w:r>
    </w:p>
    <w:p w14:paraId="1F4D5C3A" w14:textId="77777777" w:rsidR="00115265" w:rsidRDefault="00115265" w:rsidP="00115265">
      <w:pPr>
        <w:pStyle w:val="Zwykytekst"/>
        <w:ind w:left="360"/>
        <w:jc w:val="both"/>
        <w:rPr>
          <w:rFonts w:asciiTheme="minorHAnsi" w:hAnsiTheme="minorHAnsi"/>
          <w:color w:val="1F497D"/>
          <w:szCs w:val="22"/>
        </w:rPr>
      </w:pPr>
      <w:r w:rsidRPr="008105CD">
        <w:rPr>
          <w:rFonts w:asciiTheme="minorHAnsi" w:hAnsiTheme="minorHAnsi"/>
          <w:color w:val="1F497D"/>
          <w:szCs w:val="22"/>
        </w:rPr>
        <w:t xml:space="preserve">Na tym etapie Zamawiający nie definiował liczby niezbędnych do implementacji raportów. Oczekiwaniem Zamawiającego jest, że liczba raportów zastanie określona przez Wykonawcę </w:t>
      </w:r>
      <w:r>
        <w:rPr>
          <w:rFonts w:asciiTheme="minorHAnsi" w:hAnsiTheme="minorHAnsi"/>
          <w:color w:val="1F497D"/>
          <w:szCs w:val="22"/>
        </w:rPr>
        <w:br/>
      </w:r>
      <w:r w:rsidRPr="008105CD">
        <w:rPr>
          <w:rFonts w:asciiTheme="minorHAnsi" w:hAnsiTheme="minorHAnsi"/>
          <w:color w:val="1F497D"/>
          <w:szCs w:val="22"/>
        </w:rPr>
        <w:t>w studium wykonalności, po analizie organizacji Zamawiającego.</w:t>
      </w:r>
    </w:p>
    <w:p w14:paraId="75D7EF6A" w14:textId="77777777" w:rsidR="00115265" w:rsidRDefault="00115265" w:rsidP="00115265">
      <w:pPr>
        <w:pStyle w:val="Zwykytekst"/>
        <w:ind w:left="360"/>
        <w:jc w:val="both"/>
        <w:rPr>
          <w:rFonts w:asciiTheme="minorHAnsi" w:hAnsiTheme="minorHAnsi"/>
          <w:color w:val="1F497D"/>
          <w:szCs w:val="22"/>
        </w:rPr>
      </w:pPr>
    </w:p>
    <w:p w14:paraId="7808A73F" w14:textId="77777777" w:rsidR="00115265" w:rsidRDefault="00115265" w:rsidP="001152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Jakie są oczekiwania Zamawiającego do potrzeb zasilania systemów zewnętrznych.</w:t>
      </w:r>
    </w:p>
    <w:p w14:paraId="7F0511E5" w14:textId="77777777" w:rsidR="00115265" w:rsidRPr="00C36192" w:rsidRDefault="002D6A7D" w:rsidP="00115265">
      <w:pPr>
        <w:pStyle w:val="Zwykytekst"/>
        <w:ind w:left="360"/>
        <w:jc w:val="both"/>
        <w:rPr>
          <w:rFonts w:asciiTheme="minorHAnsi" w:hAnsiTheme="minorHAnsi"/>
          <w:color w:val="FF0000"/>
          <w:szCs w:val="22"/>
        </w:rPr>
      </w:pPr>
      <w:r>
        <w:rPr>
          <w:rFonts w:asciiTheme="minorHAnsi" w:hAnsiTheme="minorHAnsi"/>
          <w:color w:val="1F497D"/>
          <w:szCs w:val="22"/>
        </w:rPr>
        <w:t>Z</w:t>
      </w:r>
      <w:r w:rsidR="00115265">
        <w:rPr>
          <w:rFonts w:asciiTheme="minorHAnsi" w:hAnsiTheme="minorHAnsi"/>
          <w:color w:val="1F497D"/>
          <w:szCs w:val="22"/>
        </w:rPr>
        <w:t>amawiający oczekuje, że hurtownia danych będzie stanowiła</w:t>
      </w:r>
      <w:r>
        <w:rPr>
          <w:rFonts w:asciiTheme="minorHAnsi" w:hAnsiTheme="minorHAnsi"/>
          <w:color w:val="1F497D"/>
          <w:szCs w:val="22"/>
        </w:rPr>
        <w:t xml:space="preserve"> </w:t>
      </w:r>
      <w:r w:rsidR="00115265">
        <w:rPr>
          <w:rFonts w:asciiTheme="minorHAnsi" w:hAnsiTheme="minorHAnsi"/>
          <w:color w:val="1F497D"/>
          <w:szCs w:val="22"/>
        </w:rPr>
        <w:t xml:space="preserve">miejsce wymiany danych </w:t>
      </w:r>
      <w:r>
        <w:rPr>
          <w:rFonts w:asciiTheme="minorHAnsi" w:hAnsiTheme="minorHAnsi"/>
          <w:color w:val="1F497D"/>
          <w:szCs w:val="22"/>
        </w:rPr>
        <w:t>pomiędzy</w:t>
      </w:r>
      <w:r w:rsidR="00115265">
        <w:rPr>
          <w:rFonts w:asciiTheme="minorHAnsi" w:hAnsiTheme="minorHAnsi"/>
          <w:color w:val="1F497D"/>
          <w:szCs w:val="22"/>
        </w:rPr>
        <w:t xml:space="preserve"> systemami biznesowymi</w:t>
      </w:r>
      <w:r>
        <w:rPr>
          <w:rFonts w:asciiTheme="minorHAnsi" w:hAnsiTheme="minorHAnsi"/>
          <w:color w:val="1F497D"/>
          <w:szCs w:val="22"/>
        </w:rPr>
        <w:t>,</w:t>
      </w:r>
      <w:r w:rsidR="00115265">
        <w:rPr>
          <w:rFonts w:asciiTheme="minorHAnsi" w:hAnsiTheme="minorHAnsi"/>
          <w:color w:val="1F497D"/>
          <w:szCs w:val="22"/>
        </w:rPr>
        <w:t xml:space="preserve"> </w:t>
      </w:r>
      <w:r>
        <w:rPr>
          <w:rFonts w:asciiTheme="minorHAnsi" w:hAnsiTheme="minorHAnsi"/>
          <w:color w:val="1F497D"/>
          <w:szCs w:val="22"/>
        </w:rPr>
        <w:t xml:space="preserve">w związku z tym praktycznie każdy system, który będzie źródłem danych dla hurtowni jak </w:t>
      </w:r>
      <w:r w:rsidRPr="00342320">
        <w:rPr>
          <w:rFonts w:asciiTheme="minorHAnsi" w:hAnsiTheme="minorHAnsi"/>
          <w:color w:val="1F497D"/>
          <w:szCs w:val="22"/>
        </w:rPr>
        <w:t>również będzie mógł być z niej zasilany danymi.</w:t>
      </w:r>
      <w:r w:rsidR="00C36192">
        <w:rPr>
          <w:rFonts w:asciiTheme="minorHAnsi" w:hAnsiTheme="minorHAnsi"/>
          <w:color w:val="1F497D"/>
          <w:szCs w:val="22"/>
        </w:rPr>
        <w:t xml:space="preserve"> </w:t>
      </w:r>
    </w:p>
    <w:p w14:paraId="008C81B2" w14:textId="77777777" w:rsidR="002D6A7D" w:rsidRPr="002D6A7D" w:rsidRDefault="002D6A7D" w:rsidP="002D6A7D">
      <w:pPr>
        <w:spacing w:after="0" w:line="240" w:lineRule="auto"/>
        <w:jc w:val="both"/>
        <w:rPr>
          <w:rFonts w:ascii="Calibri" w:eastAsia="Times New Roman" w:hAnsi="Calibri"/>
          <w:color w:val="000000"/>
        </w:rPr>
      </w:pPr>
    </w:p>
    <w:p w14:paraId="295834C0" w14:textId="77777777" w:rsidR="002D6A7D" w:rsidRDefault="002D6A7D" w:rsidP="002D6A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2D6A7D">
        <w:rPr>
          <w:rFonts w:ascii="Calibri" w:eastAsia="Times New Roman" w:hAnsi="Calibri"/>
          <w:color w:val="000000"/>
        </w:rPr>
        <w:lastRenderedPageBreak/>
        <w:t xml:space="preserve">Zamawiający nie podał, z iloma systemami oczekuje integracji w przyszłości. Nie określił również, w jakiej technologii te systemy działają oraz ich klasy i ważności z punktu widzenia organizacji. </w:t>
      </w:r>
    </w:p>
    <w:p w14:paraId="37EC6E3D" w14:textId="77777777" w:rsidR="002D6A7D" w:rsidRDefault="002D6A7D" w:rsidP="002D6A7D">
      <w:pPr>
        <w:ind w:left="360"/>
        <w:jc w:val="both"/>
        <w:rPr>
          <w:color w:val="1F497D"/>
        </w:rPr>
      </w:pPr>
    </w:p>
    <w:p w14:paraId="044DD9E4" w14:textId="77777777" w:rsidR="002D6A7D" w:rsidRDefault="002D6A7D" w:rsidP="002D6A7D">
      <w:pPr>
        <w:ind w:left="360"/>
        <w:jc w:val="both"/>
        <w:rPr>
          <w:color w:val="1F497D"/>
        </w:rPr>
      </w:pPr>
      <w:r w:rsidRPr="002D6A7D">
        <w:rPr>
          <w:color w:val="1F497D"/>
        </w:rPr>
        <w:t>W przedmiotowym zapytaniu o informację cenową (RFI) w pozycji III PRZYSZŁY PRZEDMIOT ZAMÓWIENIA Zamawiający w określił liczbę systemów źródłowych na ok 20 (strona 6 RFI).</w:t>
      </w:r>
      <w:r>
        <w:rPr>
          <w:color w:val="1F497D"/>
        </w:rPr>
        <w:t xml:space="preserve"> Ostateczna ilość systemów źródłowych będzie wynikała z analizy organizacji Zamawiającego i powinna zostać opisana w studium wykonalności.</w:t>
      </w:r>
    </w:p>
    <w:p w14:paraId="39ACB2C8" w14:textId="77777777" w:rsidR="007A08A7" w:rsidRDefault="007A08A7" w:rsidP="002D6A7D">
      <w:pPr>
        <w:ind w:left="360"/>
        <w:jc w:val="both"/>
        <w:rPr>
          <w:color w:val="1F497D"/>
        </w:rPr>
      </w:pPr>
    </w:p>
    <w:p w14:paraId="315369EA" w14:textId="77777777" w:rsidR="007A08A7" w:rsidRDefault="007A08A7" w:rsidP="007A08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7A08A7">
        <w:rPr>
          <w:rFonts w:ascii="Calibri" w:eastAsia="Times New Roman" w:hAnsi="Calibri"/>
          <w:color w:val="000000"/>
        </w:rPr>
        <w:t>Czy należy założyć, że wszystkie systemy umożliwiają komunikowanie się między sobą w oparciu o technologie webservice, względnie poprzez widoki zmaterializowane lub szynę integracyjną czy też to będzie przedmiotem opracowania, które Zamawiający chce zlecić?</w:t>
      </w:r>
    </w:p>
    <w:p w14:paraId="681305E1" w14:textId="77777777" w:rsidR="007A08A7" w:rsidRDefault="007A08A7" w:rsidP="007A08A7">
      <w:pPr>
        <w:spacing w:after="0" w:line="240" w:lineRule="auto"/>
        <w:jc w:val="both"/>
        <w:rPr>
          <w:rFonts w:ascii="Calibri" w:eastAsia="Times New Roman" w:hAnsi="Calibri"/>
          <w:color w:val="000000"/>
        </w:rPr>
      </w:pPr>
    </w:p>
    <w:p w14:paraId="3CD57AB4" w14:textId="77777777" w:rsidR="007A08A7" w:rsidRPr="003E5900" w:rsidRDefault="00D32477" w:rsidP="003E5900">
      <w:pPr>
        <w:spacing w:after="0" w:line="240" w:lineRule="auto"/>
        <w:ind w:left="426"/>
        <w:jc w:val="both"/>
        <w:rPr>
          <w:color w:val="1F497D"/>
        </w:rPr>
      </w:pPr>
      <w:r>
        <w:rPr>
          <w:color w:val="1F497D"/>
        </w:rPr>
        <w:t xml:space="preserve">W chwili obecnej komunikacja miedzy pracującymi w organizacji systemami jest niewielka, a niezbędne dane przenoszone są w sposób ręczny. Intencją Zamawiającego jest aby w przyszłości wdrożona hurtownia danych umożliwiła zmianę tego stanu rzeczy, a poszczególne systemy mogły korzystać z danych gromadzonych w hurtowni. </w:t>
      </w:r>
      <w:r w:rsidR="007A08A7" w:rsidRPr="003E5900">
        <w:rPr>
          <w:color w:val="1F497D"/>
        </w:rPr>
        <w:t xml:space="preserve">Sposób komunikacji między systemami jest przedmiotem opracowania studium wykonalności, które Zamawiający chce zlecić. </w:t>
      </w:r>
    </w:p>
    <w:p w14:paraId="64D12FCB" w14:textId="77777777" w:rsidR="007A08A7" w:rsidRDefault="007A08A7" w:rsidP="002D6A7D">
      <w:pPr>
        <w:ind w:left="360"/>
        <w:jc w:val="both"/>
        <w:rPr>
          <w:color w:val="1F497D"/>
        </w:rPr>
      </w:pPr>
    </w:p>
    <w:p w14:paraId="482367DF" w14:textId="77777777" w:rsidR="00491FD2" w:rsidRPr="00491FD2" w:rsidRDefault="00491FD2" w:rsidP="00491FD2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 w:rsidRPr="00491FD2">
        <w:rPr>
          <w:rFonts w:ascii="Calibri" w:eastAsia="Times New Roman" w:hAnsi="Calibri"/>
          <w:color w:val="000000"/>
        </w:rPr>
        <w:t>Zamawiający literalnie wskazał takie technologie jak Oracle, SAP, Sybase. Czy to oznacza, iż Zamawiający oczekuje, że Oferent weźmie pod uwagę wszystkie z wymienionych, tylko wybrane czy też należy traktować je wyłącznie jako przykład rozwiązań, co eliminuje zaoferowanie np. narzędzi klasy Open-Source?</w:t>
      </w:r>
    </w:p>
    <w:p w14:paraId="1154A9C9" w14:textId="77777777" w:rsidR="002D6A7D" w:rsidRPr="00491FD2" w:rsidRDefault="00491FD2" w:rsidP="00491FD2">
      <w:pPr>
        <w:ind w:left="360"/>
        <w:jc w:val="both"/>
        <w:rPr>
          <w:color w:val="1F497D"/>
        </w:rPr>
      </w:pPr>
      <w:r>
        <w:rPr>
          <w:color w:val="1F497D"/>
        </w:rPr>
        <w:t>Wskazane przez Zamawiającego technologie należy traktować wyłącznie jako przykład rozwiązań. Jednak i</w:t>
      </w:r>
      <w:r w:rsidRPr="003E5900">
        <w:rPr>
          <w:color w:val="1F497D"/>
        </w:rPr>
        <w:t>ntencją Zamawiającego jest otrzymanie najlepszej koncepcji  odpowiadającej specyfice i wielkości organizacji</w:t>
      </w:r>
      <w:r w:rsidR="00C36192">
        <w:rPr>
          <w:color w:val="1F497D"/>
        </w:rPr>
        <w:t xml:space="preserve"> i przedstawiającej najbardziej sprawdzone na rynku rozwiązanie/a</w:t>
      </w:r>
      <w:r w:rsidRPr="003E5900">
        <w:rPr>
          <w:color w:val="1F497D"/>
        </w:rPr>
        <w:t>.</w:t>
      </w:r>
    </w:p>
    <w:p w14:paraId="78023A57" w14:textId="77777777" w:rsidR="00491FD2" w:rsidRDefault="00491FD2" w:rsidP="00491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491FD2">
        <w:rPr>
          <w:rFonts w:ascii="Calibri" w:eastAsia="Times New Roman" w:hAnsi="Calibri"/>
          <w:color w:val="000000"/>
        </w:rPr>
        <w:t>Zamawiający wspomina o systemach zewnętrznych. Czy Zamawiający mógłby określić, jakiego rodzaju są to systemy i czy Zamawiający zapewnia możliwość prawną integracji oraz wymiany danych z tymi systemami?</w:t>
      </w:r>
    </w:p>
    <w:p w14:paraId="08850FE6" w14:textId="77777777" w:rsidR="001D30E8" w:rsidRDefault="001D30E8" w:rsidP="001D30E8">
      <w:pPr>
        <w:pStyle w:val="Akapitzlist"/>
        <w:spacing w:after="0" w:line="240" w:lineRule="auto"/>
        <w:jc w:val="both"/>
        <w:rPr>
          <w:rFonts w:ascii="Calibri" w:eastAsia="Times New Roman" w:hAnsi="Calibri"/>
          <w:color w:val="000000"/>
        </w:rPr>
      </w:pPr>
    </w:p>
    <w:p w14:paraId="73BF9A6E" w14:textId="77777777" w:rsidR="00FF22DC" w:rsidRPr="00FF22DC" w:rsidRDefault="00FF22DC" w:rsidP="00FF22DC">
      <w:pPr>
        <w:spacing w:after="0" w:line="240" w:lineRule="auto"/>
        <w:ind w:left="284"/>
        <w:jc w:val="both"/>
        <w:rPr>
          <w:color w:val="1F497D"/>
        </w:rPr>
      </w:pPr>
      <w:r w:rsidRPr="00FF22DC">
        <w:rPr>
          <w:color w:val="1F497D"/>
        </w:rPr>
        <w:t xml:space="preserve">Zamawiający utożsamia „systemy zewnętrzne” z systemami Zamawiającego, którem stanowić mają </w:t>
      </w:r>
      <w:r>
        <w:rPr>
          <w:color w:val="1F497D"/>
        </w:rPr>
        <w:t>źródła danych dla hurtowni, tak więc nie są to systemy zewnętrzne w stosunku do organizacji Zamawiającego.</w:t>
      </w:r>
    </w:p>
    <w:p w14:paraId="189470CA" w14:textId="77777777" w:rsidR="00FF22DC" w:rsidRDefault="00FF22DC" w:rsidP="001D30E8">
      <w:pPr>
        <w:pStyle w:val="Akapitzlist"/>
        <w:spacing w:after="0" w:line="240" w:lineRule="auto"/>
        <w:jc w:val="both"/>
        <w:rPr>
          <w:rFonts w:ascii="Calibri" w:eastAsia="Times New Roman" w:hAnsi="Calibri"/>
          <w:color w:val="000000"/>
        </w:rPr>
      </w:pPr>
    </w:p>
    <w:p w14:paraId="11B7AE8E" w14:textId="77777777" w:rsidR="001D30E8" w:rsidRPr="001D30E8" w:rsidRDefault="001D30E8" w:rsidP="001D30E8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" w:eastAsia="Times New Roman" w:hAnsi="Calibri"/>
          <w:color w:val="000000"/>
        </w:rPr>
      </w:pPr>
      <w:r w:rsidRPr="001D30E8">
        <w:rPr>
          <w:rFonts w:ascii="Calibri" w:eastAsia="Times New Roman" w:hAnsi="Calibri"/>
          <w:color w:val="000000"/>
        </w:rPr>
        <w:t>Zamawiający wskazał, iż technologia musi posiadać referencje wdrożeniowe z przynajmniej 10 podmiotów. Dodatkowo Zamawiający wskazał, iż oczekuje złożenia ofert wariantowych. W tej sytuacji Oferent potrzebuje czasu na zweryfikowanie wszystkich technologii, które można byłoby zastosować w ramach przedmiotowego opracowania, aby przedstawić Zamawiającemu najbardziej optymalne kosztowo warianty. Chodzi o to, aby wskazać te technologie, które spełniają wymagania Zamawiającego przy możliwie najkorzystniejszych warunkach cenowych. Dodatkowo Oferent pragnie podkreślić, iż w przypadku oferowania narzędzi komercyjnych, czas oczekiwania na niestandardowe warunki cenowe od vendorów znacząco się wydłuża. Termin 12.10 nie gwarantuje możliwości zaoferowania takich warunków w związku, z czym prosimy o przesunięcie terminu składania ofert o min 10 dni.</w:t>
      </w:r>
    </w:p>
    <w:p w14:paraId="4EB047C4" w14:textId="77777777" w:rsidR="001D30E8" w:rsidRPr="00491FD2" w:rsidRDefault="001D30E8" w:rsidP="001D30E8">
      <w:pPr>
        <w:pStyle w:val="Akapitzlist"/>
        <w:spacing w:after="0" w:line="240" w:lineRule="auto"/>
        <w:jc w:val="both"/>
        <w:rPr>
          <w:rFonts w:ascii="Calibri" w:eastAsia="Times New Roman" w:hAnsi="Calibri"/>
          <w:color w:val="000000"/>
        </w:rPr>
      </w:pPr>
    </w:p>
    <w:p w14:paraId="5BBDFD4C" w14:textId="77777777" w:rsidR="00260CD4" w:rsidRDefault="00FF22DC" w:rsidP="00770641">
      <w:pPr>
        <w:jc w:val="both"/>
        <w:rPr>
          <w:color w:val="1F497D"/>
        </w:rPr>
      </w:pPr>
      <w:r w:rsidRPr="00FF22DC">
        <w:rPr>
          <w:color w:val="1F497D"/>
        </w:rPr>
        <w:t xml:space="preserve">W odniesieniu do pkt. IV ppkt. 1  publikacja niniejszego RFI miała, w intencji Zamawiającego, </w:t>
      </w:r>
      <w:r w:rsidRPr="00D23A11">
        <w:rPr>
          <w:color w:val="1F497D"/>
          <w:u w:val="single"/>
        </w:rPr>
        <w:t>uzyskanie informacji</w:t>
      </w:r>
      <w:r w:rsidR="00A345A0">
        <w:rPr>
          <w:color w:val="1F497D"/>
          <w:u w:val="single"/>
        </w:rPr>
        <w:t xml:space="preserve"> </w:t>
      </w:r>
      <w:r w:rsidRPr="00D23A11">
        <w:rPr>
          <w:color w:val="1F497D"/>
          <w:u w:val="single"/>
        </w:rPr>
        <w:t xml:space="preserve"> odnośnie kosztów</w:t>
      </w:r>
      <w:r w:rsidR="00A345A0">
        <w:rPr>
          <w:color w:val="1F497D"/>
          <w:u w:val="single"/>
        </w:rPr>
        <w:t xml:space="preserve"> realizacji „</w:t>
      </w:r>
      <w:r w:rsidRPr="00D23A11">
        <w:rPr>
          <w:color w:val="1F497D"/>
          <w:u w:val="single"/>
        </w:rPr>
        <w:t xml:space="preserve">przygotowania studium wykonalności na uruchomienie </w:t>
      </w:r>
      <w:r w:rsidRPr="00D23A11">
        <w:rPr>
          <w:color w:val="1F497D"/>
          <w:u w:val="single"/>
        </w:rPr>
        <w:lastRenderedPageBreak/>
        <w:t>hurtowni danych wraz z narzędziami wspomagającymi raportowanie klasy BI</w:t>
      </w:r>
      <w:r w:rsidR="007F7988" w:rsidRPr="00D23A11">
        <w:rPr>
          <w:color w:val="1F497D"/>
          <w:u w:val="single"/>
        </w:rPr>
        <w:t xml:space="preserve"> wraz z warstwą prezentacyjną</w:t>
      </w:r>
      <w:r w:rsidR="00A345A0">
        <w:rPr>
          <w:color w:val="1F497D"/>
          <w:u w:val="single"/>
        </w:rPr>
        <w:t>”</w:t>
      </w:r>
      <w:r w:rsidRPr="00FF22DC">
        <w:rPr>
          <w:color w:val="1F497D"/>
        </w:rPr>
        <w:t xml:space="preserve">.  Intencją Zamawiającego jest aby </w:t>
      </w:r>
      <w:r w:rsidR="00263FB3">
        <w:rPr>
          <w:color w:val="1F497D"/>
        </w:rPr>
        <w:t>dopiero na etapie prz</w:t>
      </w:r>
      <w:r w:rsidR="00D23A11">
        <w:rPr>
          <w:color w:val="1F497D"/>
        </w:rPr>
        <w:t>ygotowanym studium</w:t>
      </w:r>
      <w:r w:rsidRPr="00FF22DC">
        <w:rPr>
          <w:color w:val="1F497D"/>
        </w:rPr>
        <w:t xml:space="preserve"> wykonalności Wykonawca określił,</w:t>
      </w:r>
      <w:r w:rsidR="00D23A11">
        <w:rPr>
          <w:color w:val="1F497D"/>
        </w:rPr>
        <w:t xml:space="preserve"> </w:t>
      </w:r>
      <w:r w:rsidRPr="00FF22DC">
        <w:rPr>
          <w:color w:val="1F497D"/>
        </w:rPr>
        <w:t>po analizie organizacji Zamawiającego,</w:t>
      </w:r>
      <w:r w:rsidR="00D23A11">
        <w:rPr>
          <w:color w:val="1F497D"/>
        </w:rPr>
        <w:t xml:space="preserve"> m.in. możliwe technologie pracy hurtowni danych</w:t>
      </w:r>
      <w:r w:rsidR="00A345A0">
        <w:rPr>
          <w:color w:val="1F497D"/>
        </w:rPr>
        <w:t>, jako element wypełnienia tabeli wskazanej w Załączniku Nr 1 RFI</w:t>
      </w:r>
      <w:r w:rsidR="00D23A11">
        <w:rPr>
          <w:color w:val="1F497D"/>
        </w:rPr>
        <w:t xml:space="preserve">.  </w:t>
      </w:r>
    </w:p>
    <w:p w14:paraId="22AB374F" w14:textId="77777777" w:rsidR="00D23A11" w:rsidRDefault="00B31DE3" w:rsidP="00770641">
      <w:pPr>
        <w:jc w:val="both"/>
        <w:rPr>
          <w:color w:val="1F497D"/>
        </w:rPr>
      </w:pPr>
      <w:r>
        <w:rPr>
          <w:color w:val="1F497D"/>
        </w:rPr>
        <w:t>Biorąc pod uwagę ilość pytań skierowanych przez Wykonawców, Zamawiający rozważy możliwość przesunięcia terminu wyznaczonego na składanie odpowiedzi na przedmiotowe zapytanie o informację cenową. Stosowna informacja opublikowana zostanie na stronach Biuletynu Informacji Publicznej Zamawiającego.</w:t>
      </w:r>
    </w:p>
    <w:sectPr w:rsidR="00D23A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015C" w14:textId="77777777" w:rsidR="00936E79" w:rsidRDefault="00936E79" w:rsidP="00BC2462">
      <w:pPr>
        <w:spacing w:after="0" w:line="240" w:lineRule="auto"/>
      </w:pPr>
      <w:r>
        <w:separator/>
      </w:r>
    </w:p>
  </w:endnote>
  <w:endnote w:type="continuationSeparator" w:id="0">
    <w:p w14:paraId="57B06E2C" w14:textId="77777777" w:rsidR="00936E79" w:rsidRDefault="00936E79" w:rsidP="00BC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81378"/>
      <w:docPartObj>
        <w:docPartGallery w:val="Page Numbers (Bottom of Page)"/>
        <w:docPartUnique/>
      </w:docPartObj>
    </w:sdtPr>
    <w:sdtEndPr/>
    <w:sdtContent>
      <w:p w14:paraId="7D45DD3A" w14:textId="430FE97E" w:rsidR="00BC2462" w:rsidRDefault="00BC24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EE">
          <w:rPr>
            <w:noProof/>
          </w:rPr>
          <w:t>1</w:t>
        </w:r>
        <w:r>
          <w:fldChar w:fldCharType="end"/>
        </w:r>
      </w:p>
    </w:sdtContent>
  </w:sdt>
  <w:p w14:paraId="7C44E3F1" w14:textId="77777777" w:rsidR="00BC2462" w:rsidRDefault="00BC2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E5CF2" w14:textId="77777777" w:rsidR="00936E79" w:rsidRDefault="00936E79" w:rsidP="00BC2462">
      <w:pPr>
        <w:spacing w:after="0" w:line="240" w:lineRule="auto"/>
      </w:pPr>
      <w:r>
        <w:separator/>
      </w:r>
    </w:p>
  </w:footnote>
  <w:footnote w:type="continuationSeparator" w:id="0">
    <w:p w14:paraId="738C43BF" w14:textId="77777777" w:rsidR="00936E79" w:rsidRDefault="00936E79" w:rsidP="00BC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44E4A"/>
    <w:multiLevelType w:val="hybridMultilevel"/>
    <w:tmpl w:val="20E8D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6C0"/>
    <w:multiLevelType w:val="multilevel"/>
    <w:tmpl w:val="485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E413D"/>
    <w:multiLevelType w:val="hybridMultilevel"/>
    <w:tmpl w:val="1FA68B56"/>
    <w:lvl w:ilvl="0" w:tplc="C4F202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1"/>
    <w:rsid w:val="00005A4C"/>
    <w:rsid w:val="00006BF2"/>
    <w:rsid w:val="000205F0"/>
    <w:rsid w:val="00031844"/>
    <w:rsid w:val="00034E0F"/>
    <w:rsid w:val="00040006"/>
    <w:rsid w:val="00041D18"/>
    <w:rsid w:val="00044637"/>
    <w:rsid w:val="000478D3"/>
    <w:rsid w:val="00053B0D"/>
    <w:rsid w:val="00053BBF"/>
    <w:rsid w:val="00055592"/>
    <w:rsid w:val="00064C79"/>
    <w:rsid w:val="000670C3"/>
    <w:rsid w:val="000675D2"/>
    <w:rsid w:val="00070474"/>
    <w:rsid w:val="000866A9"/>
    <w:rsid w:val="00090AA9"/>
    <w:rsid w:val="00097FC0"/>
    <w:rsid w:val="000B53D6"/>
    <w:rsid w:val="000C3AF8"/>
    <w:rsid w:val="000F0A78"/>
    <w:rsid w:val="000F21AE"/>
    <w:rsid w:val="000F6298"/>
    <w:rsid w:val="0010003B"/>
    <w:rsid w:val="00115063"/>
    <w:rsid w:val="00115265"/>
    <w:rsid w:val="001179DA"/>
    <w:rsid w:val="00121EC8"/>
    <w:rsid w:val="0012659E"/>
    <w:rsid w:val="00134838"/>
    <w:rsid w:val="001465FB"/>
    <w:rsid w:val="00147C70"/>
    <w:rsid w:val="00153475"/>
    <w:rsid w:val="00164457"/>
    <w:rsid w:val="00182326"/>
    <w:rsid w:val="0019291A"/>
    <w:rsid w:val="001A1550"/>
    <w:rsid w:val="001A549F"/>
    <w:rsid w:val="001B3041"/>
    <w:rsid w:val="001C1643"/>
    <w:rsid w:val="001D30E8"/>
    <w:rsid w:val="001D67B9"/>
    <w:rsid w:val="001D6807"/>
    <w:rsid w:val="001D7F7D"/>
    <w:rsid w:val="001E1C0E"/>
    <w:rsid w:val="001E244E"/>
    <w:rsid w:val="001F378E"/>
    <w:rsid w:val="00207F46"/>
    <w:rsid w:val="002130CB"/>
    <w:rsid w:val="00224FE6"/>
    <w:rsid w:val="002268D4"/>
    <w:rsid w:val="0023212A"/>
    <w:rsid w:val="00235473"/>
    <w:rsid w:val="00246C8C"/>
    <w:rsid w:val="0025075D"/>
    <w:rsid w:val="00260CD4"/>
    <w:rsid w:val="00263C0A"/>
    <w:rsid w:val="00263FB3"/>
    <w:rsid w:val="002749DD"/>
    <w:rsid w:val="00276AF4"/>
    <w:rsid w:val="00280C4A"/>
    <w:rsid w:val="00294E9A"/>
    <w:rsid w:val="002958DA"/>
    <w:rsid w:val="002969C8"/>
    <w:rsid w:val="00297934"/>
    <w:rsid w:val="00297ADD"/>
    <w:rsid w:val="002A154B"/>
    <w:rsid w:val="002B27ED"/>
    <w:rsid w:val="002B569D"/>
    <w:rsid w:val="002B5AF3"/>
    <w:rsid w:val="002C154F"/>
    <w:rsid w:val="002C6F6F"/>
    <w:rsid w:val="002D0227"/>
    <w:rsid w:val="002D6A7D"/>
    <w:rsid w:val="002D7CA3"/>
    <w:rsid w:val="002E3664"/>
    <w:rsid w:val="002E5FAE"/>
    <w:rsid w:val="00324987"/>
    <w:rsid w:val="00325C26"/>
    <w:rsid w:val="00340315"/>
    <w:rsid w:val="00340BD6"/>
    <w:rsid w:val="00342320"/>
    <w:rsid w:val="00364D04"/>
    <w:rsid w:val="003678CB"/>
    <w:rsid w:val="003901C4"/>
    <w:rsid w:val="00396F69"/>
    <w:rsid w:val="003A0D1C"/>
    <w:rsid w:val="003A7D4E"/>
    <w:rsid w:val="003C1386"/>
    <w:rsid w:val="003C29BA"/>
    <w:rsid w:val="003C610B"/>
    <w:rsid w:val="003D218F"/>
    <w:rsid w:val="003E5900"/>
    <w:rsid w:val="003F439C"/>
    <w:rsid w:val="003F4ECA"/>
    <w:rsid w:val="003F5A7D"/>
    <w:rsid w:val="003F6F8D"/>
    <w:rsid w:val="00403EA2"/>
    <w:rsid w:val="00411F65"/>
    <w:rsid w:val="004134B9"/>
    <w:rsid w:val="00414CCA"/>
    <w:rsid w:val="00441567"/>
    <w:rsid w:val="00441E72"/>
    <w:rsid w:val="00450581"/>
    <w:rsid w:val="00454230"/>
    <w:rsid w:val="004602F9"/>
    <w:rsid w:val="00461686"/>
    <w:rsid w:val="0047696E"/>
    <w:rsid w:val="0048179B"/>
    <w:rsid w:val="00485689"/>
    <w:rsid w:val="00491FD2"/>
    <w:rsid w:val="0049422F"/>
    <w:rsid w:val="004A3620"/>
    <w:rsid w:val="004A627E"/>
    <w:rsid w:val="004B1F7E"/>
    <w:rsid w:val="004B263B"/>
    <w:rsid w:val="004B29AB"/>
    <w:rsid w:val="004C158C"/>
    <w:rsid w:val="004C2285"/>
    <w:rsid w:val="004C45E6"/>
    <w:rsid w:val="004D094F"/>
    <w:rsid w:val="004D3FB3"/>
    <w:rsid w:val="004F3528"/>
    <w:rsid w:val="0050526E"/>
    <w:rsid w:val="0051133E"/>
    <w:rsid w:val="00520C0D"/>
    <w:rsid w:val="00523EDA"/>
    <w:rsid w:val="00527E11"/>
    <w:rsid w:val="0053134B"/>
    <w:rsid w:val="00560553"/>
    <w:rsid w:val="00565706"/>
    <w:rsid w:val="005867BF"/>
    <w:rsid w:val="00587B7B"/>
    <w:rsid w:val="005904D6"/>
    <w:rsid w:val="005A6BF5"/>
    <w:rsid w:val="005B1E9F"/>
    <w:rsid w:val="005C067D"/>
    <w:rsid w:val="005C3787"/>
    <w:rsid w:val="005C6CA8"/>
    <w:rsid w:val="005D23E8"/>
    <w:rsid w:val="005D64F1"/>
    <w:rsid w:val="005F3889"/>
    <w:rsid w:val="006022B9"/>
    <w:rsid w:val="0060477C"/>
    <w:rsid w:val="00605F5E"/>
    <w:rsid w:val="0060687C"/>
    <w:rsid w:val="00606D44"/>
    <w:rsid w:val="00611C5E"/>
    <w:rsid w:val="00621D45"/>
    <w:rsid w:val="00622BA8"/>
    <w:rsid w:val="00640A92"/>
    <w:rsid w:val="006563F4"/>
    <w:rsid w:val="00660509"/>
    <w:rsid w:val="0066575E"/>
    <w:rsid w:val="006703FB"/>
    <w:rsid w:val="00672E29"/>
    <w:rsid w:val="006831F8"/>
    <w:rsid w:val="006839C2"/>
    <w:rsid w:val="0069075C"/>
    <w:rsid w:val="00692238"/>
    <w:rsid w:val="0069645C"/>
    <w:rsid w:val="006B6B58"/>
    <w:rsid w:val="006C045F"/>
    <w:rsid w:val="006D3D1E"/>
    <w:rsid w:val="006D4C9B"/>
    <w:rsid w:val="006E4ED4"/>
    <w:rsid w:val="007003D3"/>
    <w:rsid w:val="00706FFB"/>
    <w:rsid w:val="00710431"/>
    <w:rsid w:val="00727921"/>
    <w:rsid w:val="00727D0F"/>
    <w:rsid w:val="00736BDC"/>
    <w:rsid w:val="007463ED"/>
    <w:rsid w:val="007515E3"/>
    <w:rsid w:val="00757591"/>
    <w:rsid w:val="0076255F"/>
    <w:rsid w:val="00770641"/>
    <w:rsid w:val="00771D3F"/>
    <w:rsid w:val="007748B7"/>
    <w:rsid w:val="00776698"/>
    <w:rsid w:val="00780865"/>
    <w:rsid w:val="00783C31"/>
    <w:rsid w:val="00785355"/>
    <w:rsid w:val="00794018"/>
    <w:rsid w:val="007A08A7"/>
    <w:rsid w:val="007A521F"/>
    <w:rsid w:val="007B297E"/>
    <w:rsid w:val="007B4BE6"/>
    <w:rsid w:val="007C0386"/>
    <w:rsid w:val="007C1A65"/>
    <w:rsid w:val="007D1C67"/>
    <w:rsid w:val="007D271B"/>
    <w:rsid w:val="007D31A5"/>
    <w:rsid w:val="007D69AD"/>
    <w:rsid w:val="007D73CA"/>
    <w:rsid w:val="007E06E6"/>
    <w:rsid w:val="007E6C70"/>
    <w:rsid w:val="007F2A18"/>
    <w:rsid w:val="007F7988"/>
    <w:rsid w:val="00800BB5"/>
    <w:rsid w:val="0081357A"/>
    <w:rsid w:val="00821509"/>
    <w:rsid w:val="00824E02"/>
    <w:rsid w:val="00827C5D"/>
    <w:rsid w:val="00836D25"/>
    <w:rsid w:val="00846175"/>
    <w:rsid w:val="008502D8"/>
    <w:rsid w:val="0085214D"/>
    <w:rsid w:val="00854191"/>
    <w:rsid w:val="00855E2D"/>
    <w:rsid w:val="008577BA"/>
    <w:rsid w:val="008625F5"/>
    <w:rsid w:val="008855C2"/>
    <w:rsid w:val="00893E96"/>
    <w:rsid w:val="00895A03"/>
    <w:rsid w:val="00896915"/>
    <w:rsid w:val="008C32A5"/>
    <w:rsid w:val="008D2310"/>
    <w:rsid w:val="008E0A8D"/>
    <w:rsid w:val="008E15A0"/>
    <w:rsid w:val="008E16A0"/>
    <w:rsid w:val="008F1213"/>
    <w:rsid w:val="00903B5F"/>
    <w:rsid w:val="00904329"/>
    <w:rsid w:val="009049EC"/>
    <w:rsid w:val="00911B5E"/>
    <w:rsid w:val="009228E2"/>
    <w:rsid w:val="00933CDC"/>
    <w:rsid w:val="00933F6F"/>
    <w:rsid w:val="00935BAB"/>
    <w:rsid w:val="00936E79"/>
    <w:rsid w:val="009370DC"/>
    <w:rsid w:val="00940687"/>
    <w:rsid w:val="00941FBC"/>
    <w:rsid w:val="00942A65"/>
    <w:rsid w:val="009449D6"/>
    <w:rsid w:val="00947AA5"/>
    <w:rsid w:val="0095639C"/>
    <w:rsid w:val="00962747"/>
    <w:rsid w:val="00975838"/>
    <w:rsid w:val="00977B61"/>
    <w:rsid w:val="009933AC"/>
    <w:rsid w:val="009938AD"/>
    <w:rsid w:val="009A1742"/>
    <w:rsid w:val="009A62FA"/>
    <w:rsid w:val="009B7E70"/>
    <w:rsid w:val="009C6AF4"/>
    <w:rsid w:val="009D23DE"/>
    <w:rsid w:val="009D3C1F"/>
    <w:rsid w:val="009D5665"/>
    <w:rsid w:val="009E4D20"/>
    <w:rsid w:val="00A021FA"/>
    <w:rsid w:val="00A20335"/>
    <w:rsid w:val="00A23990"/>
    <w:rsid w:val="00A30E90"/>
    <w:rsid w:val="00A3308D"/>
    <w:rsid w:val="00A345A0"/>
    <w:rsid w:val="00A4408D"/>
    <w:rsid w:val="00A467A4"/>
    <w:rsid w:val="00A62F0A"/>
    <w:rsid w:val="00A71C22"/>
    <w:rsid w:val="00A86724"/>
    <w:rsid w:val="00A90C43"/>
    <w:rsid w:val="00AB4FD4"/>
    <w:rsid w:val="00AB6065"/>
    <w:rsid w:val="00AC0480"/>
    <w:rsid w:val="00AC4EFD"/>
    <w:rsid w:val="00AD53EE"/>
    <w:rsid w:val="00AF0ACC"/>
    <w:rsid w:val="00AF1D8F"/>
    <w:rsid w:val="00B11479"/>
    <w:rsid w:val="00B1192D"/>
    <w:rsid w:val="00B169F4"/>
    <w:rsid w:val="00B22F8D"/>
    <w:rsid w:val="00B24D7C"/>
    <w:rsid w:val="00B31DE3"/>
    <w:rsid w:val="00B351B4"/>
    <w:rsid w:val="00B3569F"/>
    <w:rsid w:val="00B3636D"/>
    <w:rsid w:val="00B363AE"/>
    <w:rsid w:val="00B36D37"/>
    <w:rsid w:val="00B5294D"/>
    <w:rsid w:val="00B54597"/>
    <w:rsid w:val="00B80EBA"/>
    <w:rsid w:val="00B81C8A"/>
    <w:rsid w:val="00B86D56"/>
    <w:rsid w:val="00B96D89"/>
    <w:rsid w:val="00B97AF7"/>
    <w:rsid w:val="00BA2B4C"/>
    <w:rsid w:val="00BA51CD"/>
    <w:rsid w:val="00BB0F5C"/>
    <w:rsid w:val="00BB5160"/>
    <w:rsid w:val="00BB6814"/>
    <w:rsid w:val="00BB70A7"/>
    <w:rsid w:val="00BC2462"/>
    <w:rsid w:val="00BC46A7"/>
    <w:rsid w:val="00BD103F"/>
    <w:rsid w:val="00BD207F"/>
    <w:rsid w:val="00BD2C6F"/>
    <w:rsid w:val="00BD4F8F"/>
    <w:rsid w:val="00C05A99"/>
    <w:rsid w:val="00C115DC"/>
    <w:rsid w:val="00C12420"/>
    <w:rsid w:val="00C26059"/>
    <w:rsid w:val="00C26958"/>
    <w:rsid w:val="00C2737F"/>
    <w:rsid w:val="00C36192"/>
    <w:rsid w:val="00C6553E"/>
    <w:rsid w:val="00C715C1"/>
    <w:rsid w:val="00C71C98"/>
    <w:rsid w:val="00C75882"/>
    <w:rsid w:val="00C76637"/>
    <w:rsid w:val="00C877C5"/>
    <w:rsid w:val="00C93335"/>
    <w:rsid w:val="00C9728B"/>
    <w:rsid w:val="00CB622A"/>
    <w:rsid w:val="00CC0C2B"/>
    <w:rsid w:val="00CD2D26"/>
    <w:rsid w:val="00CE4C7D"/>
    <w:rsid w:val="00CE53DC"/>
    <w:rsid w:val="00CF028E"/>
    <w:rsid w:val="00CF1A58"/>
    <w:rsid w:val="00CF261B"/>
    <w:rsid w:val="00CF61F7"/>
    <w:rsid w:val="00CF7343"/>
    <w:rsid w:val="00D02B90"/>
    <w:rsid w:val="00D13DEA"/>
    <w:rsid w:val="00D15FCC"/>
    <w:rsid w:val="00D22CD3"/>
    <w:rsid w:val="00D23A11"/>
    <w:rsid w:val="00D279D3"/>
    <w:rsid w:val="00D32477"/>
    <w:rsid w:val="00D33395"/>
    <w:rsid w:val="00D42885"/>
    <w:rsid w:val="00D465C6"/>
    <w:rsid w:val="00D51B65"/>
    <w:rsid w:val="00D66464"/>
    <w:rsid w:val="00D776C3"/>
    <w:rsid w:val="00D8403D"/>
    <w:rsid w:val="00D90AC6"/>
    <w:rsid w:val="00D91996"/>
    <w:rsid w:val="00D930B6"/>
    <w:rsid w:val="00D9593B"/>
    <w:rsid w:val="00DB1C35"/>
    <w:rsid w:val="00DD63A5"/>
    <w:rsid w:val="00DE0A58"/>
    <w:rsid w:val="00DE136D"/>
    <w:rsid w:val="00DE4338"/>
    <w:rsid w:val="00DE61EA"/>
    <w:rsid w:val="00DF3ADB"/>
    <w:rsid w:val="00E06DD9"/>
    <w:rsid w:val="00E17843"/>
    <w:rsid w:val="00E2281E"/>
    <w:rsid w:val="00E30486"/>
    <w:rsid w:val="00E47836"/>
    <w:rsid w:val="00E541C8"/>
    <w:rsid w:val="00E601E2"/>
    <w:rsid w:val="00E82B71"/>
    <w:rsid w:val="00E92737"/>
    <w:rsid w:val="00EA15EB"/>
    <w:rsid w:val="00EA2B31"/>
    <w:rsid w:val="00EB17B9"/>
    <w:rsid w:val="00EB2AE1"/>
    <w:rsid w:val="00EC1014"/>
    <w:rsid w:val="00EE43E0"/>
    <w:rsid w:val="00EF364C"/>
    <w:rsid w:val="00EF7B8A"/>
    <w:rsid w:val="00F064DA"/>
    <w:rsid w:val="00F07ECA"/>
    <w:rsid w:val="00F10F57"/>
    <w:rsid w:val="00F12A79"/>
    <w:rsid w:val="00F16A47"/>
    <w:rsid w:val="00F205AF"/>
    <w:rsid w:val="00F22F4E"/>
    <w:rsid w:val="00F247C8"/>
    <w:rsid w:val="00F3206B"/>
    <w:rsid w:val="00F502CA"/>
    <w:rsid w:val="00F51D91"/>
    <w:rsid w:val="00F5552C"/>
    <w:rsid w:val="00F57804"/>
    <w:rsid w:val="00F63064"/>
    <w:rsid w:val="00F63136"/>
    <w:rsid w:val="00F63E1A"/>
    <w:rsid w:val="00F66847"/>
    <w:rsid w:val="00F712CC"/>
    <w:rsid w:val="00F71F37"/>
    <w:rsid w:val="00F8168C"/>
    <w:rsid w:val="00F8427F"/>
    <w:rsid w:val="00F86CFB"/>
    <w:rsid w:val="00F97A9B"/>
    <w:rsid w:val="00FB01CD"/>
    <w:rsid w:val="00FB3006"/>
    <w:rsid w:val="00FC1C69"/>
    <w:rsid w:val="00FC62F0"/>
    <w:rsid w:val="00FD43CD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1588"/>
  <w15:chartTrackingRefBased/>
  <w15:docId w15:val="{4F1B3CCF-34B9-4261-B834-9061340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56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1526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26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462"/>
  </w:style>
  <w:style w:type="paragraph" w:styleId="Stopka">
    <w:name w:val="footer"/>
    <w:basedOn w:val="Normalny"/>
    <w:link w:val="StopkaZnak"/>
    <w:uiPriority w:val="99"/>
    <w:unhideWhenUsed/>
    <w:rsid w:val="00BC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462"/>
  </w:style>
  <w:style w:type="character" w:styleId="Odwoaniedokomentarza">
    <w:name w:val="annotation reference"/>
    <w:basedOn w:val="Domylnaczcionkaakapitu"/>
    <w:uiPriority w:val="99"/>
    <w:semiHidden/>
    <w:unhideWhenUsed/>
    <w:rsid w:val="00C36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185A-87E8-4CF3-B4AF-F9D16C35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Jabłońska-Cieśla Marta</dc:creator>
  <cp:keywords/>
  <dc:description/>
  <cp:lastModifiedBy>Jawoszek Anna</cp:lastModifiedBy>
  <cp:revision>2</cp:revision>
  <dcterms:created xsi:type="dcterms:W3CDTF">2016-10-12T11:51:00Z</dcterms:created>
  <dcterms:modified xsi:type="dcterms:W3CDTF">2016-10-12T11:51:00Z</dcterms:modified>
</cp:coreProperties>
</file>