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A1B" w:rsidRDefault="00A86E52" w:rsidP="00A86E52">
      <w:pPr>
        <w:jc w:val="center"/>
      </w:pPr>
      <w:r>
        <w:rPr>
          <w:rFonts w:cs="Arial"/>
          <w:b/>
        </w:rPr>
        <w:t>R</w:t>
      </w:r>
      <w:r w:rsidR="004E054D" w:rsidRPr="004E054D">
        <w:rPr>
          <w:rFonts w:cs="Arial"/>
          <w:b/>
        </w:rPr>
        <w:t>ozwój systemu operacyjnego „Pr86-Upgrade 1 PEGASUS_21”</w:t>
      </w:r>
      <w:r w:rsidR="004E054D" w:rsidRPr="004E054D">
        <w:rPr>
          <w:rFonts w:cs="Arial"/>
          <w:b/>
          <w:bCs/>
        </w:rPr>
        <w:t>.</w:t>
      </w:r>
    </w:p>
    <w:p w:rsidR="00A86E52" w:rsidRPr="004E054D" w:rsidRDefault="00A86E52" w:rsidP="00A86E52">
      <w:pPr>
        <w:jc w:val="center"/>
      </w:pPr>
    </w:p>
    <w:p w:rsidR="004E054D" w:rsidRPr="00EB6FD4" w:rsidRDefault="004E054D" w:rsidP="004E054D">
      <w:pPr>
        <w:rPr>
          <w:b/>
          <w:u w:val="single"/>
        </w:rPr>
      </w:pPr>
      <w:r w:rsidRPr="00EB6FD4">
        <w:rPr>
          <w:b/>
          <w:u w:val="single"/>
        </w:rPr>
        <w:t>Zamówienie zostanie udzielone na rzecz:</w:t>
      </w:r>
    </w:p>
    <w:p w:rsidR="004E054D" w:rsidRPr="00F8654B" w:rsidRDefault="004E054D" w:rsidP="004E054D">
      <w:pPr>
        <w:spacing w:after="480"/>
        <w:rPr>
          <w:lang w:val="en-US"/>
        </w:rPr>
      </w:pPr>
      <w:r w:rsidRPr="00F8654B">
        <w:rPr>
          <w:lang w:val="en-US"/>
        </w:rPr>
        <w:t xml:space="preserve">INDRA SISTEMAS, S.A. </w:t>
      </w:r>
      <w:proofErr w:type="spellStart"/>
      <w:r w:rsidRPr="00F8654B">
        <w:rPr>
          <w:lang w:val="en-US"/>
        </w:rPr>
        <w:t>Avenida</w:t>
      </w:r>
      <w:proofErr w:type="spellEnd"/>
      <w:r w:rsidRPr="00F8654B">
        <w:rPr>
          <w:lang w:val="en-US"/>
        </w:rPr>
        <w:t xml:space="preserve"> da </w:t>
      </w:r>
      <w:proofErr w:type="spellStart"/>
      <w:r w:rsidRPr="00F8654B">
        <w:rPr>
          <w:lang w:val="en-US"/>
        </w:rPr>
        <w:t>Bruselas</w:t>
      </w:r>
      <w:proofErr w:type="spellEnd"/>
      <w:r w:rsidRPr="00F8654B">
        <w:rPr>
          <w:lang w:val="en-US"/>
        </w:rPr>
        <w:t xml:space="preserve">, 35. 28108 Alcobendas, Madrid, </w:t>
      </w:r>
      <w:proofErr w:type="spellStart"/>
      <w:r w:rsidRPr="00F8654B">
        <w:rPr>
          <w:lang w:val="en-US"/>
        </w:rPr>
        <w:t>España</w:t>
      </w:r>
      <w:proofErr w:type="spellEnd"/>
    </w:p>
    <w:p w:rsidR="000E6B07" w:rsidRDefault="000E6B07" w:rsidP="004E054D">
      <w:pPr>
        <w:rPr>
          <w:b/>
          <w:u w:val="single"/>
        </w:rPr>
      </w:pPr>
      <w:r>
        <w:rPr>
          <w:b/>
          <w:u w:val="single"/>
        </w:rPr>
        <w:t>Uzasadnienie prawne:</w:t>
      </w:r>
    </w:p>
    <w:p w:rsidR="000E6B07" w:rsidRPr="000E6B07" w:rsidRDefault="000E6B07" w:rsidP="004E054D">
      <w:r w:rsidRPr="000E6B07">
        <w:t>Art. 67 ust. 1 pkt 1 lit. a i b ustawy.</w:t>
      </w:r>
    </w:p>
    <w:p w:rsidR="004E054D" w:rsidRDefault="004E054D" w:rsidP="004E054D">
      <w:pPr>
        <w:rPr>
          <w:b/>
          <w:u w:val="single"/>
        </w:rPr>
      </w:pPr>
      <w:r w:rsidRPr="00EB6FD4">
        <w:rPr>
          <w:b/>
          <w:u w:val="single"/>
        </w:rPr>
        <w:t>Uzasadnienie faktyczne:</w:t>
      </w:r>
    </w:p>
    <w:p w:rsidR="00843CEF" w:rsidRDefault="00843CEF" w:rsidP="00843CEF">
      <w:pPr>
        <w:spacing w:after="120"/>
        <w:ind w:firstLine="709"/>
        <w:jc w:val="both"/>
      </w:pPr>
      <w:r>
        <w:t>W roku 2008 Polska Agencja Żeglugi Powietrznej zawarła umowę nr PAŻP/08-510/AZHI – zwana dalej „Umowa” – z wykonawcą INDRA SISTEMAS, S.A., na zakup i wdrożenie nowego systemu zarządzania ruchem lotniczym – PEGASUS_21 (P_21).</w:t>
      </w:r>
    </w:p>
    <w:p w:rsidR="00843CEF" w:rsidRDefault="00843CEF" w:rsidP="00843CEF">
      <w:pPr>
        <w:spacing w:after="120"/>
        <w:jc w:val="both"/>
      </w:pPr>
      <w:r>
        <w:t>System był wdrażany etapowo, najpierw dla celów kontroli zbliżania w ośrodkach terenowych, a od 26.11.2013r system obsługuje cały Polski Rejon Informacji Powietrznej (FIR Warszawa) rozciągający się nad przestrzenią powietrzną nad polskim terytorium oraz nad przestrzenią wód Morza Bałtyckiego, w której na podstawie umów międzynarodowych działają polskie służby ruchu lotniczego. Ostatni etap realizacji Umowy polegał na zmianie układu konsol. Etap ten został zakończony zgodnie z Umową i planem z 28 listopada 2014 r. Aktualnie realizowane jest zamówienie (umowa PANSA/15-12/2015 z dnia 22 stycznia 2015 r.) na modernizację systemu PEGASUS_21 obejmujące modernizację oprogramowania, oraz zmiany w wyposażeniu.</w:t>
      </w:r>
    </w:p>
    <w:p w:rsidR="00843CEF" w:rsidRDefault="00843CEF" w:rsidP="00843CEF">
      <w:pPr>
        <w:spacing w:after="120"/>
        <w:jc w:val="both"/>
      </w:pPr>
      <w:r>
        <w:t xml:space="preserve">Analogicznym rozwiązaniem, pozwalającym nadążyć systemowi ATM – PEGASUS_21 za rozwojem technologicznym, zmianami w organizacji ruchu, wzrostem przepływu ruchu lotniczego nad terytorium Polski, a co za tym idzie </w:t>
      </w:r>
      <w:proofErr w:type="spellStart"/>
      <w:r>
        <w:t>zmianch</w:t>
      </w:r>
      <w:proofErr w:type="spellEnd"/>
      <w:r>
        <w:t xml:space="preserve"> w sposobie i technologii pracy kontrolerów ruchu lotniczego, jest kolejna iteracja modernizacji systemu kontroli ruchu lotniczego – Upgrade1 systemu ATM – PEGASUS_21.</w:t>
      </w:r>
    </w:p>
    <w:p w:rsidR="00843CEF" w:rsidRDefault="00843CEF" w:rsidP="00843CEF">
      <w:pPr>
        <w:spacing w:after="120"/>
        <w:jc w:val="both"/>
      </w:pPr>
      <w:r>
        <w:t>Zważywszy na fakt iż oprogramowanie systemu PEGASUS_21 zostało przygotowane przez jednego dostawcę – INDRA SISTEMAS, S.A., a kod źródłowy, umożliwiający dostęp do produktu szerszemu gronu dostawców oprogramowania nie został pozyskany w ramach umowy na zakup systemu ATM, należy założyć, że firma INDRA SISTEMAS, S.A. jest jedynym podmiotem, który bez szkody dla stabilności i efektywności oprogramowania, może dokonać modernizacji, zmiany, czy rozbudowy elementów systemu PEGASUS_21.</w:t>
      </w:r>
    </w:p>
    <w:p w:rsidR="00843CEF" w:rsidRDefault="00843CEF" w:rsidP="00843CEF">
      <w:pPr>
        <w:spacing w:after="120"/>
        <w:jc w:val="both"/>
      </w:pPr>
      <w:r>
        <w:t>Dla objętego wnioskiem przedmiotu zamówienia zasadne jest udzielenie zamówienia w trybie z wolnej ręki, w związku z okolicznością, iż opisane w OPZ usługi i dostawy dotyczące modernizacji systemu PEGASUS_21, mogą być wykonane tylko przez jednego wykonawcę z przyczyn technicznych, o obiektywnym charakterze, jak też z przyczyn związanych z ochroną praw wyłącznych, wynikających z odrębnych przepisów.</w:t>
      </w:r>
    </w:p>
    <w:p w:rsidR="00843CEF" w:rsidRDefault="00843CEF" w:rsidP="00843CEF">
      <w:pPr>
        <w:spacing w:after="120"/>
        <w:jc w:val="both"/>
      </w:pPr>
      <w:r>
        <w:t xml:space="preserve">Umowy na zakup i wdrożenie, nowego systemu zarządzania ruchem lotniczym – PEGASUS_21, jak i jego modernizacji objętej umową PANSA/12-15/AUU, zawarto w wyniku udzielenia zamówienia w trybie z wolnej ręki na podstawie art. 67 ust. 1 pkt 1 lit a i b ustawy Pzp. Zamówienie na zakup i wdrożenie systemu objęte zostało kontrolą uprzednią UZP. Sprawdzeniu podlegały przesłanki zastosowania trybu z wolnej ręki dla tego zamówienia. W wyniku kontroli uprzedniej nie stwierdzono naruszeń w zakresie prowadzonego postępowania o udzielenie zamówienia publicznego (pismo UZP, Departament Kontroli Doraźnej, nr UZP/DKD/TP/223769/18460/08 z dnia 12 </w:t>
      </w:r>
      <w:proofErr w:type="spellStart"/>
      <w:r>
        <w:t>wrzesnia</w:t>
      </w:r>
      <w:proofErr w:type="spellEnd"/>
      <w:r>
        <w:t xml:space="preserve"> 2008 r.) </w:t>
      </w:r>
    </w:p>
    <w:p w:rsidR="00843CEF" w:rsidRDefault="00843CEF" w:rsidP="00843CEF">
      <w:pPr>
        <w:spacing w:after="120"/>
        <w:jc w:val="both"/>
      </w:pPr>
      <w:r>
        <w:lastRenderedPageBreak/>
        <w:t xml:space="preserve">Firma INDRA SISTEMAS, S.A. jest autorem i projektantem całości oprogramowania systemowego (pracy urządzeń komputerowych) oraz funkcjonalnego ATM (aplikacje operatora/kontrolera ruchu lotniczego) oraz platformy testowej PEGASUS_21, której elementem jest system </w:t>
      </w:r>
      <w:proofErr w:type="spellStart"/>
      <w:r>
        <w:t>contingency</w:t>
      </w:r>
      <w:proofErr w:type="spellEnd"/>
      <w:r>
        <w:t>. Kompleksowość konfiguracji systemu oraz specyfika kodowania oprogramowania na poziomie algorytmów odpowiedzialnych za poszczególne funkcje użytkowe oprogramowania ATM jest ściśle powiązane zarówno z samym systemem operacyjnym obsługującym konkretne modele urządzeń komputerowych, jak i z wykorzystaniem parametrów właściwych urządzeń, pozwalających na stworzenie infrastruktury/platformy do uruchomienia stabilnego i efektywnego oprogramowania funkcjonalnego ATM. Każdy z producentów oprogramowania użytkowego projektuje własne indywidualne rozwiązania programowe pod konkretnie wybraną sprawdzoną i przetestowaną przez siebie platformę sprzętową, aby być pewnym wysokiej jakości „produktu końcowego” jakim jest system czyli komputer wraz z oprogramowaniem systemowym oraz oprogramowaniem aplikacyjnym.</w:t>
      </w:r>
    </w:p>
    <w:p w:rsidR="00843CEF" w:rsidRDefault="00843CEF" w:rsidP="00843CEF">
      <w:pPr>
        <w:spacing w:after="120"/>
        <w:jc w:val="both"/>
      </w:pPr>
      <w:r>
        <w:t xml:space="preserve">Przy rozwiązaniach systemowych mających wpływ na domenę ATM nie spotyka się dowolności i rozdzielności doboru sprzętu komputerowego i oprogramowania systemowego. Obie tematyki są ze sobą połączone w efekcie czego, z punktu widzenia użytkownika końcowego, jedynie jedna firma ponosi odpowiedzialność za prawidłowość i bezpieczeństwo pracy systemu ATM. </w:t>
      </w:r>
    </w:p>
    <w:p w:rsidR="00843CEF" w:rsidRDefault="00843CEF" w:rsidP="00843CEF">
      <w:pPr>
        <w:spacing w:after="120"/>
        <w:jc w:val="both"/>
      </w:pPr>
      <w:r>
        <w:t>Dotychczasowy wykonawca jest jako jedyny w stanie wykonać modernizację oprogramowania systemu ATM, ze względu na wyłączność posiadanych przez niego praw autorskich i majątkowych do wytwarzanego systemu P_21, co wynika ściśle z zapisów Umowy (nr PAŻP/08-510/AZHI) na zakup i wdrożenie, nowego systemu zarządzania ruchem lotniczym – PEGASUS_21 (P_21). Zgodnie z ww. umową wykonawca nie jest zobligowany do przeniesienia na PAŻP praw majątkowych, czy zależnych, jak też kodu/kodów źródłowych wykorzystywanego w systemie P_21 oprogramowania. Tym samym PAŻP nie dysponuje żadnymi prawami pozwalającymi na jakiekolwiek zmiany w użytkowanym oprogramowaniu, szczególnie w zakresie wymaganym ujawnionymi potrzebami, czy dysponowania tym oprogramowaniem inaczej niż poprzez jego użytkowanie.</w:t>
      </w:r>
    </w:p>
    <w:p w:rsidR="00843CEF" w:rsidRDefault="00843CEF" w:rsidP="00843CEF">
      <w:pPr>
        <w:spacing w:after="120"/>
        <w:jc w:val="both"/>
      </w:pPr>
      <w:r>
        <w:t xml:space="preserve">PAŻP nie występował o przeniesienie praw majątkowych i kodu źródłowego, ponieważ nie przewidywał możliwości modyfikowania oprogramowania systemu przez podmioty inne niż jego autor i nie zakładał rozbudowy własnego zaplecza w celu możliwości tworzenia i modyfikowania oprogramowania innych producentów. Ze względu na przeznaczenie systemu dla celów kontroli ruchu lotniczego i bezpośredni związek z zachowaniem bezpieczeństwa ruchu lotniczego, nie można pozwolić na eksperymentowanie z kodem źródłowym przez jednostki nie posiadające kompleksowej wiedzy o jego strukturze i zależnościach pomiędzy poszczególnymi blokami i modułami oprogramowania. Taką kompleksową wiedzę posiada tylko producent oprogramowania. Przy skali systemu jakim jest PEGASUS_21 i kompleksowości jego oprogramowania przejęcie praw majątkowych i kodów źródłowych wiązałoby się wyłącznie z koniecznością poniesienia znacznych dodatkowych kosztów i ryzykiem pogorszenia jakości oprogramowania lub ograniczenia możliwości jego rozwoju. </w:t>
      </w:r>
    </w:p>
    <w:p w:rsidR="00843CEF" w:rsidRDefault="00843CEF" w:rsidP="00843CEF">
      <w:pPr>
        <w:spacing w:after="120"/>
        <w:jc w:val="both"/>
      </w:pPr>
      <w:r>
        <w:t>Nie może przy tym budzić wątpliwości, że wytwarzany na zindywidualizowane potrzeby PAŻP produkt w postaci systemu P_21 jest systemem informatycznym, zaś w rozumieniu ustawy z dnia 4 lutego 1994 r. o prawie autorskim i prawach pokrewnych jest utworem</w:t>
      </w:r>
      <w:r>
        <w:rPr>
          <w:rStyle w:val="Odwoanieprzypisudolnego"/>
        </w:rPr>
        <w:footnoteReference w:id="1"/>
      </w:r>
      <w:r>
        <w:t>, w wyniku czego podlega ochronie wynikającej z tej ustawy.</w:t>
      </w:r>
    </w:p>
    <w:p w:rsidR="00843CEF" w:rsidRDefault="00843CEF" w:rsidP="00843CEF">
      <w:pPr>
        <w:spacing w:after="120"/>
        <w:jc w:val="both"/>
      </w:pPr>
      <w:r>
        <w:lastRenderedPageBreak/>
        <w:t>Generalną zasadą wyrażoną w przedmiotowej ustawie jest fakt, iż „Jeżeli ustawa nie stanowi inaczej, twórcy przysługuje wyłączne prawo do korzystania z utworu i rozporządzania nim na wszystkich polach eksploatacji oraz do wynagrodzenia za korzystanie z utworu” – art. 17 ustawy.</w:t>
      </w:r>
    </w:p>
    <w:p w:rsidR="00843CEF" w:rsidRDefault="00843CEF" w:rsidP="00843CEF">
      <w:pPr>
        <w:spacing w:after="120"/>
        <w:jc w:val="both"/>
      </w:pPr>
      <w:r>
        <w:t>W kontekście przedmiotowego zamówienia, które dotyczy w swej istocie modyfikacji realizowanego systemu informatycznego najważniejszy jest Rozdział 7 niniejszej ustawy, który zawiera przepisy szczególne dotyczące programów komputerowych. Art. 74 ust. 1 stwierdza wprost, iż programy komputerowe podlegają ochronie jak utwory literackie, chyba że dalsze przepisy ustawy stanowią inaczej. Natomiast ust. 4 ww. artykułu mówi, iż autorskie prawa majątkowe do programu komputerowego, z zastrzeżeniem przepisów artykułu 75 ustęp 2 i 3, obejmują prawo do:</w:t>
      </w:r>
    </w:p>
    <w:p w:rsidR="00843CEF" w:rsidRDefault="00843CEF" w:rsidP="00843CEF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</w:pPr>
      <w:r>
        <w:t>trwałego lub czasowego zwielokrotnienia programu komputerowego w całości lub w części jakimikolwiek środkami i w jakiejkolwiek formie; w zakresie, w którym dla wprowadzania, wyświetlania, stosowania, przekazywania i przechowywania programu komputerowego niezbędne jest jego zwielokrotnienie, czynności te wymagają zgody uprawnionego;</w:t>
      </w:r>
    </w:p>
    <w:p w:rsidR="00843CEF" w:rsidRDefault="00843CEF" w:rsidP="00843CEF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</w:pPr>
      <w:r>
        <w:t>tłumaczenia, przystosowywania, zmiany układu lub jakichkolwiek innych zmian w programie komputerowym, z zachowaniem praw osoby, która tych zmian dokonała;</w:t>
      </w:r>
    </w:p>
    <w:p w:rsidR="00843CEF" w:rsidRDefault="00843CEF" w:rsidP="00843CEF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jc w:val="both"/>
      </w:pPr>
      <w:r>
        <w:t>rozpowszechniania, w tym użyczenia lub najmu, programu komputerowego lub jego kopii.</w:t>
      </w:r>
    </w:p>
    <w:p w:rsidR="00843CEF" w:rsidRDefault="00843CEF" w:rsidP="00843CEF">
      <w:pPr>
        <w:spacing w:after="120"/>
        <w:jc w:val="both"/>
      </w:pPr>
      <w:r>
        <w:t>Za naruszenie praw majątkowych autorowi przysługują roszczenia w stosunku do osoby naruszającej niniejsze prawa w postaci m.in.: zaniechania naruszenia, usunięcia skutków naruszenia, naprawienia wyrządzonej szkody (na zasadach ogólnych albo poprzez zapłatę odpowiedniej sumy pieniężnej). W niniejszym przypadku przepisy art. 75 ustawy o prawie autorskim i prawach pokrewnych nie mają zastosowania, z uwagi na odmienny zakres wymaganych dla realizacji integracji nowych stanowisk systemu P_21 ingerencji w warstwę programistyczną, jak też konieczność nabycia licencji, których udzielić może jedynie jej twórca.</w:t>
      </w:r>
    </w:p>
    <w:p w:rsidR="00843CEF" w:rsidRDefault="00843CEF" w:rsidP="00843CEF">
      <w:pPr>
        <w:spacing w:after="120"/>
        <w:jc w:val="both"/>
      </w:pPr>
      <w:r>
        <w:t>Mając powyższe na uwadze, należy stwierdzić, iż modyfikacja oprogramowania oraz modyfikacje w architekturze systemu P_21 przez inny podmiot, niż obecnie posiadający prawa autorskie, przy braku własności i możliwości dysponowania kodem źródłowym przez PAŻP do systemu P_21 byłaby naruszeniem praw autorskich w zakresie „zmiany układu lub jakichkolwiek innych zmian w programie komputerowym...”.</w:t>
      </w:r>
    </w:p>
    <w:p w:rsidR="00843CEF" w:rsidRDefault="00843CEF" w:rsidP="00843CEF">
      <w:pPr>
        <w:spacing w:after="120"/>
        <w:jc w:val="both"/>
      </w:pPr>
      <w:r>
        <w:t xml:space="preserve">Powyższe potwierdza także oświadczenie wykonawcy INDRA SISTEMAS, S.A., z dnia 11 kwietnia 2017 r. w którym wyjaśnia, że: </w:t>
      </w:r>
    </w:p>
    <w:p w:rsidR="00843CEF" w:rsidRDefault="00843CEF" w:rsidP="00843CEF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</w:pPr>
      <w:r>
        <w:t xml:space="preserve">System PEGASUS_21 służący do przetwarzania oraz zobrazowania danych radarowych oraz planów lotu, na potrzeby kontroli ruchu lotniczego w Polsce, z miejscem instalacji w Warszawie, Poznaniu, Gdańsku, Krakowie, Katowicach, Rzeszowie, Szczecinie, Wrocławiu, Łodzi Bydgoszczy, Lublinie oraz Modlinie, stanowi pracę zbiorową, w rozumieniu Ustawy o Prawach Autorskich i Prawach Pokrewnych z 4 lutego 1994 r. (z późniejszymi zmianami.). INDRA SISTEMAS, , S.A. posiada prawa autorskie do oprogramowania systemu PEGASUS_21 i jest jedynym producentem systemu. </w:t>
      </w:r>
    </w:p>
    <w:p w:rsidR="00843CEF" w:rsidRDefault="00843CEF" w:rsidP="00843CEF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</w:pPr>
      <w:r>
        <w:t>INDRA SISTEMAS, S.A. jest autorem i jedynym wytwórcą oprogramowania Systemu .</w:t>
      </w:r>
    </w:p>
    <w:p w:rsidR="00843CEF" w:rsidRDefault="00843CEF" w:rsidP="00843CEF">
      <w:pPr>
        <w:pStyle w:val="Akapitzlist"/>
        <w:numPr>
          <w:ilvl w:val="1"/>
          <w:numId w:val="7"/>
        </w:numPr>
        <w:spacing w:after="120"/>
        <w:jc w:val="both"/>
      </w:pPr>
      <w:r>
        <w:lastRenderedPageBreak/>
        <w:t>Na mocy Artykułu nr 11 Ustawy o Prawach Autorskich i Prawach Pokrewnych, Przedsiębiorstwu przysługują wszelkie majątkowe prawa autorskie do Systemu i Oprogramowania. Nie zostały one przekazane z dniem sporządzenia niniejszego oświadczenia ani przeniesienie takie nie jest intencją Przedsiębiorstwa.</w:t>
      </w:r>
    </w:p>
    <w:p w:rsidR="00843CEF" w:rsidRDefault="00843CEF" w:rsidP="00843CEF">
      <w:pPr>
        <w:pStyle w:val="Akapitzlist"/>
        <w:numPr>
          <w:ilvl w:val="1"/>
          <w:numId w:val="7"/>
        </w:numPr>
        <w:spacing w:after="120"/>
        <w:jc w:val="both"/>
      </w:pPr>
      <w:r>
        <w:t>INDRA SISTEMAS, S.A. posiada wyłączne prawo do implementacji Oprogramowania Systemu, dystrybucji Systemu na terytorium Rzeczypospolitej Polskiej, do świadczenia usług pomocy autorskiej, modyfikacji kodu źródłowego, aktualizacji, serwisowania oraz doraźnej pomocy technicznej.</w:t>
      </w:r>
    </w:p>
    <w:p w:rsidR="00843CEF" w:rsidRDefault="00843CEF" w:rsidP="00843CEF">
      <w:pPr>
        <w:spacing w:after="120"/>
        <w:jc w:val="both"/>
      </w:pPr>
      <w:r>
        <w:t xml:space="preserve">Reasumując powyższe, na rynku nie istnieje rozwiązanie alternatywne, które mogłoby zaspokoić potrzeby PAŻP, pozwalające na zmiany w oprogramowaniu systemu PEGASUS_21, wytworzone przez INDRA SISTEMAS, S.A.. Tym samym projektowana usługa nie jest możliwa do realizacji przez innego wykonawcę niż INDRA SISTEMAS, S.A.. Ze względów technicznych i ochrony praw autorskich okoliczność ta ma charakter nieprzezwyciężalny. </w:t>
      </w:r>
    </w:p>
    <w:p w:rsidR="00ED1760" w:rsidRDefault="00843CEF" w:rsidP="00ED1760">
      <w:pPr>
        <w:spacing w:after="120"/>
        <w:jc w:val="both"/>
      </w:pPr>
      <w:r w:rsidRPr="00C95CDD">
        <w:rPr>
          <w:b/>
        </w:rPr>
        <w:t xml:space="preserve"> </w:t>
      </w:r>
      <w:r w:rsidRPr="00B13AD8">
        <w:t>W związku z ww. przyczynami technicznymi, o obiektywnym charakterze oraz związanymi z ochroną praw wyłącznych, niniejsze zamówienie może być wykonane tylko przez jednego wykonawcę – INDRA SISTEMAS, S.A., co wynika z oświadczenia, które przedstawiła INDRA SISTEMAS, S.A., w którym wskazuje na wyłączność do implementacji i dystrybucji systemu na terytorium RP, praw wyłącznych do świadczenia usług pomocy autorskiej, modyfikacji kodu źródłowego, aktualizacji, serwisowania oraz pomocy technicznej.</w:t>
      </w:r>
      <w:r w:rsidR="00ED1760">
        <w:t xml:space="preserve">                                                                                                                                                       </w:t>
      </w:r>
    </w:p>
    <w:p w:rsidR="004E054D" w:rsidRPr="001242BA" w:rsidRDefault="004E054D" w:rsidP="00ED1760">
      <w:pPr>
        <w:spacing w:after="120"/>
        <w:jc w:val="both"/>
        <w:rPr>
          <w:b/>
          <w:u w:val="single"/>
        </w:rPr>
      </w:pPr>
      <w:bookmarkStart w:id="0" w:name="_GoBack"/>
      <w:bookmarkEnd w:id="0"/>
      <w:r w:rsidRPr="001242BA">
        <w:rPr>
          <w:b/>
          <w:u w:val="single"/>
        </w:rPr>
        <w:t>Załączniki:</w:t>
      </w:r>
    </w:p>
    <w:p w:rsidR="004E054D" w:rsidRPr="00F104B8" w:rsidRDefault="004E054D" w:rsidP="004E054D">
      <w:pPr>
        <w:pStyle w:val="Akapitzlist"/>
        <w:numPr>
          <w:ilvl w:val="0"/>
          <w:numId w:val="1"/>
        </w:numPr>
        <w:ind w:left="1080"/>
        <w:jc w:val="both"/>
        <w:rPr>
          <w:u w:val="single"/>
        </w:rPr>
      </w:pPr>
      <w:r w:rsidRPr="00F104B8">
        <w:rPr>
          <w:u w:val="single"/>
        </w:rPr>
        <w:t xml:space="preserve">Oświadczenie firmy </w:t>
      </w:r>
      <w:r>
        <w:rPr>
          <w:u w:val="single"/>
        </w:rPr>
        <w:t>INDRA SISTEMAS, S.A.</w:t>
      </w:r>
    </w:p>
    <w:p w:rsidR="004E054D" w:rsidRDefault="004E054D" w:rsidP="004E054D">
      <w:pPr>
        <w:rPr>
          <w:u w:val="single"/>
        </w:rPr>
      </w:pPr>
    </w:p>
    <w:p w:rsidR="004E054D" w:rsidRDefault="004E054D" w:rsidP="004E054D">
      <w:pPr>
        <w:rPr>
          <w:b/>
        </w:rPr>
      </w:pPr>
      <w:r>
        <w:rPr>
          <w:b/>
        </w:rPr>
        <w:br w:type="page"/>
      </w:r>
    </w:p>
    <w:p w:rsidR="004E054D" w:rsidRPr="001242BA" w:rsidRDefault="004E054D" w:rsidP="004E054D">
      <w:r w:rsidRPr="001242BA">
        <w:lastRenderedPageBreak/>
        <w:t>Załącznik 1 – Oświadczenie firmy INDRA SISTEMAS, S.A.</w:t>
      </w:r>
    </w:p>
    <w:p w:rsidR="004E054D" w:rsidRPr="00F158DC" w:rsidRDefault="004E054D" w:rsidP="00F158DC">
      <w:pPr>
        <w:jc w:val="center"/>
        <w:rPr>
          <w:u w:val="single"/>
        </w:rPr>
      </w:pPr>
      <w:r>
        <w:rPr>
          <w:noProof/>
          <w:u w:val="single"/>
          <w:lang w:eastAsia="pl-PL"/>
        </w:rPr>
        <w:drawing>
          <wp:inline distT="0" distB="0" distL="0" distR="0" wp14:anchorId="37648A62" wp14:editId="271D95F0">
            <wp:extent cx="5359482" cy="84989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laration_IPRs_Pegasus_21_2017_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987" cy="84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54D" w:rsidRPr="00F158DC" w:rsidSect="005C31E3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7FB" w:rsidRDefault="00D927FB" w:rsidP="004E054D">
      <w:pPr>
        <w:spacing w:after="0" w:line="240" w:lineRule="auto"/>
      </w:pPr>
      <w:r>
        <w:separator/>
      </w:r>
    </w:p>
  </w:endnote>
  <w:endnote w:type="continuationSeparator" w:id="0">
    <w:p w:rsidR="00D927FB" w:rsidRDefault="00D927FB" w:rsidP="004E0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063518"/>
      <w:docPartObj>
        <w:docPartGallery w:val="Page Numbers (Bottom of Page)"/>
        <w:docPartUnique/>
      </w:docPartObj>
    </w:sdtPr>
    <w:sdtEndPr/>
    <w:sdtContent>
      <w:p w:rsidR="001608B9" w:rsidRDefault="001608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760">
          <w:rPr>
            <w:noProof/>
          </w:rPr>
          <w:t>4</w:t>
        </w:r>
        <w:r>
          <w:fldChar w:fldCharType="end"/>
        </w:r>
      </w:p>
    </w:sdtContent>
  </w:sdt>
  <w:p w:rsidR="001608B9" w:rsidRDefault="001608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7FB" w:rsidRDefault="00D927FB" w:rsidP="004E054D">
      <w:pPr>
        <w:spacing w:after="0" w:line="240" w:lineRule="auto"/>
      </w:pPr>
      <w:r>
        <w:separator/>
      </w:r>
    </w:p>
  </w:footnote>
  <w:footnote w:type="continuationSeparator" w:id="0">
    <w:p w:rsidR="00D927FB" w:rsidRDefault="00D927FB" w:rsidP="004E054D">
      <w:pPr>
        <w:spacing w:after="0" w:line="240" w:lineRule="auto"/>
      </w:pPr>
      <w:r>
        <w:continuationSeparator/>
      </w:r>
    </w:p>
  </w:footnote>
  <w:footnote w:id="1">
    <w:p w:rsidR="00843CEF" w:rsidRDefault="00843CEF" w:rsidP="00843CEF">
      <w:pPr>
        <w:pStyle w:val="Teksttreci0"/>
        <w:shd w:val="clear" w:color="auto" w:fill="auto"/>
        <w:spacing w:before="0" w:after="296" w:line="312" w:lineRule="exact"/>
        <w:ind w:left="20" w:right="20" w:firstLine="0"/>
        <w:jc w:val="both"/>
      </w:pPr>
      <w:r>
        <w:rPr>
          <w:rStyle w:val="Odwoanieprzypisudolnego"/>
        </w:rPr>
        <w:footnoteRef/>
      </w:r>
      <w:r>
        <w:t xml:space="preserve"> Ustawa o oprawie autorskim i prawach pokrewnych definiuje przedmiot prawa autorskiego jako „...każdy przejaw działalności twórczej o indywidualnym charakterze, ustalony w jakiejkolwiek postaci, niezależnie od wartości, przeznaczenia i sposobu wyrażenia (utwór).” - (artykuł 1, ustęp 1). W szczególności przedmiotami prawa autorskiego są utwory „...wyrażone słowem, symbolami matematycznymi, znakami graficznymi (literackie, publicystyczne, naukowe, kartograficzne oraz programy komputerowe).” Ochrona prawa autorskiego powstaje już w momencie ustalenia utworu (art. 1 ust. 3), natomiast dokonanie ustalenia należy rozumieć jako uzewnętrznienie utworu, które umożliwia jego percepcję przez osoby trzecie, chociażby miał jeszcze postać nieukończoną.</w:t>
      </w:r>
    </w:p>
    <w:p w:rsidR="00843CEF" w:rsidRDefault="00843CEF" w:rsidP="00843CE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C0DB9"/>
    <w:multiLevelType w:val="hybridMultilevel"/>
    <w:tmpl w:val="5600D8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C161F"/>
    <w:multiLevelType w:val="multilevel"/>
    <w:tmpl w:val="2D1853F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2CD5C5D"/>
    <w:multiLevelType w:val="hybridMultilevel"/>
    <w:tmpl w:val="208E5AF4"/>
    <w:lvl w:ilvl="0" w:tplc="9DF095E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2FC49E7"/>
    <w:multiLevelType w:val="hybridMultilevel"/>
    <w:tmpl w:val="C28E6F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54FAB"/>
    <w:multiLevelType w:val="multilevel"/>
    <w:tmpl w:val="2F5662A2"/>
    <w:lvl w:ilvl="0">
      <w:start w:val="1"/>
      <w:numFmt w:val="decimal"/>
      <w:pStyle w:val="Nagwek1"/>
      <w:lvlText w:val="%1."/>
      <w:lvlJc w:val="left"/>
      <w:pPr>
        <w:ind w:left="3420" w:hanging="360"/>
      </w:pPr>
    </w:lvl>
    <w:lvl w:ilvl="1">
      <w:start w:val="1"/>
      <w:numFmt w:val="decimal"/>
      <w:pStyle w:val="Na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4C143EF"/>
    <w:multiLevelType w:val="hybridMultilevel"/>
    <w:tmpl w:val="F656D2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FE232A"/>
    <w:multiLevelType w:val="hybridMultilevel"/>
    <w:tmpl w:val="55700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A1B"/>
    <w:rsid w:val="00000E4C"/>
    <w:rsid w:val="00000E68"/>
    <w:rsid w:val="000024F8"/>
    <w:rsid w:val="000025A4"/>
    <w:rsid w:val="0000288D"/>
    <w:rsid w:val="00004695"/>
    <w:rsid w:val="000062F5"/>
    <w:rsid w:val="000078C6"/>
    <w:rsid w:val="00010A88"/>
    <w:rsid w:val="00011469"/>
    <w:rsid w:val="000114AF"/>
    <w:rsid w:val="0001202D"/>
    <w:rsid w:val="00012675"/>
    <w:rsid w:val="00012BF6"/>
    <w:rsid w:val="00012DF9"/>
    <w:rsid w:val="000137D9"/>
    <w:rsid w:val="000159FF"/>
    <w:rsid w:val="00015A48"/>
    <w:rsid w:val="00015AAB"/>
    <w:rsid w:val="000175A6"/>
    <w:rsid w:val="00017983"/>
    <w:rsid w:val="00017F40"/>
    <w:rsid w:val="00022A01"/>
    <w:rsid w:val="00022F91"/>
    <w:rsid w:val="000234AD"/>
    <w:rsid w:val="00023A49"/>
    <w:rsid w:val="00023C50"/>
    <w:rsid w:val="00024456"/>
    <w:rsid w:val="000244FF"/>
    <w:rsid w:val="00024AC3"/>
    <w:rsid w:val="00025E88"/>
    <w:rsid w:val="00026084"/>
    <w:rsid w:val="0002686E"/>
    <w:rsid w:val="00026D49"/>
    <w:rsid w:val="0002724B"/>
    <w:rsid w:val="00027A67"/>
    <w:rsid w:val="00030452"/>
    <w:rsid w:val="00033325"/>
    <w:rsid w:val="0003386A"/>
    <w:rsid w:val="00033FDF"/>
    <w:rsid w:val="0003594A"/>
    <w:rsid w:val="000379C8"/>
    <w:rsid w:val="00037E2F"/>
    <w:rsid w:val="000412C4"/>
    <w:rsid w:val="00041FB4"/>
    <w:rsid w:val="00042028"/>
    <w:rsid w:val="000421BC"/>
    <w:rsid w:val="00043838"/>
    <w:rsid w:val="00043EEF"/>
    <w:rsid w:val="00045317"/>
    <w:rsid w:val="00045CF0"/>
    <w:rsid w:val="000461C1"/>
    <w:rsid w:val="00050B93"/>
    <w:rsid w:val="00050E76"/>
    <w:rsid w:val="00052DC6"/>
    <w:rsid w:val="00053052"/>
    <w:rsid w:val="00054630"/>
    <w:rsid w:val="00054875"/>
    <w:rsid w:val="00054B2E"/>
    <w:rsid w:val="000571AC"/>
    <w:rsid w:val="00057A3B"/>
    <w:rsid w:val="000604A0"/>
    <w:rsid w:val="00060AFF"/>
    <w:rsid w:val="00060B82"/>
    <w:rsid w:val="00062174"/>
    <w:rsid w:val="00062385"/>
    <w:rsid w:val="00062A7A"/>
    <w:rsid w:val="00063218"/>
    <w:rsid w:val="0006338F"/>
    <w:rsid w:val="00063E18"/>
    <w:rsid w:val="00064123"/>
    <w:rsid w:val="000641CA"/>
    <w:rsid w:val="0006446F"/>
    <w:rsid w:val="000654D8"/>
    <w:rsid w:val="00065C13"/>
    <w:rsid w:val="00066053"/>
    <w:rsid w:val="000675D1"/>
    <w:rsid w:val="000677CA"/>
    <w:rsid w:val="00067D69"/>
    <w:rsid w:val="00070A1B"/>
    <w:rsid w:val="00070B6B"/>
    <w:rsid w:val="00070C8C"/>
    <w:rsid w:val="000716A8"/>
    <w:rsid w:val="000716DB"/>
    <w:rsid w:val="00071A03"/>
    <w:rsid w:val="000725A5"/>
    <w:rsid w:val="00072E8A"/>
    <w:rsid w:val="000745D2"/>
    <w:rsid w:val="000745F4"/>
    <w:rsid w:val="00074F61"/>
    <w:rsid w:val="00075578"/>
    <w:rsid w:val="0007583C"/>
    <w:rsid w:val="0007584D"/>
    <w:rsid w:val="00075B87"/>
    <w:rsid w:val="00075BEF"/>
    <w:rsid w:val="00076E68"/>
    <w:rsid w:val="00081BAD"/>
    <w:rsid w:val="00082748"/>
    <w:rsid w:val="00084B6E"/>
    <w:rsid w:val="00084C26"/>
    <w:rsid w:val="000850FE"/>
    <w:rsid w:val="0008607C"/>
    <w:rsid w:val="000868C9"/>
    <w:rsid w:val="00086CF7"/>
    <w:rsid w:val="0009024E"/>
    <w:rsid w:val="000906C3"/>
    <w:rsid w:val="000916B4"/>
    <w:rsid w:val="00091CCB"/>
    <w:rsid w:val="000922D3"/>
    <w:rsid w:val="00093CB5"/>
    <w:rsid w:val="00094B19"/>
    <w:rsid w:val="0009509C"/>
    <w:rsid w:val="00095D21"/>
    <w:rsid w:val="00095EA3"/>
    <w:rsid w:val="00097500"/>
    <w:rsid w:val="00097521"/>
    <w:rsid w:val="00097A70"/>
    <w:rsid w:val="000A32A2"/>
    <w:rsid w:val="000A3694"/>
    <w:rsid w:val="000A4161"/>
    <w:rsid w:val="000A4317"/>
    <w:rsid w:val="000A5D35"/>
    <w:rsid w:val="000A72C2"/>
    <w:rsid w:val="000B1077"/>
    <w:rsid w:val="000B160D"/>
    <w:rsid w:val="000B2145"/>
    <w:rsid w:val="000B2C43"/>
    <w:rsid w:val="000B2F13"/>
    <w:rsid w:val="000B4DC0"/>
    <w:rsid w:val="000B71DD"/>
    <w:rsid w:val="000B7493"/>
    <w:rsid w:val="000B78DF"/>
    <w:rsid w:val="000B7FFA"/>
    <w:rsid w:val="000C17BC"/>
    <w:rsid w:val="000C1991"/>
    <w:rsid w:val="000C2473"/>
    <w:rsid w:val="000C440E"/>
    <w:rsid w:val="000C443A"/>
    <w:rsid w:val="000C4E2C"/>
    <w:rsid w:val="000C502E"/>
    <w:rsid w:val="000C5174"/>
    <w:rsid w:val="000C5C39"/>
    <w:rsid w:val="000C668C"/>
    <w:rsid w:val="000C6DC8"/>
    <w:rsid w:val="000C6DE6"/>
    <w:rsid w:val="000C72DB"/>
    <w:rsid w:val="000D058E"/>
    <w:rsid w:val="000D1D22"/>
    <w:rsid w:val="000D20E5"/>
    <w:rsid w:val="000D2269"/>
    <w:rsid w:val="000D55CF"/>
    <w:rsid w:val="000D5F7B"/>
    <w:rsid w:val="000D608D"/>
    <w:rsid w:val="000D65A0"/>
    <w:rsid w:val="000D66B5"/>
    <w:rsid w:val="000D677C"/>
    <w:rsid w:val="000D7A1B"/>
    <w:rsid w:val="000E006C"/>
    <w:rsid w:val="000E0102"/>
    <w:rsid w:val="000E23DC"/>
    <w:rsid w:val="000E3148"/>
    <w:rsid w:val="000E336C"/>
    <w:rsid w:val="000E50BD"/>
    <w:rsid w:val="000E5D29"/>
    <w:rsid w:val="000E6B07"/>
    <w:rsid w:val="000E6EAD"/>
    <w:rsid w:val="000F022D"/>
    <w:rsid w:val="000F2358"/>
    <w:rsid w:val="000F2363"/>
    <w:rsid w:val="000F2D8A"/>
    <w:rsid w:val="000F32A1"/>
    <w:rsid w:val="000F41D5"/>
    <w:rsid w:val="000F442C"/>
    <w:rsid w:val="000F5B65"/>
    <w:rsid w:val="000F5DF7"/>
    <w:rsid w:val="00100277"/>
    <w:rsid w:val="0010038F"/>
    <w:rsid w:val="00100851"/>
    <w:rsid w:val="0010104E"/>
    <w:rsid w:val="00101A31"/>
    <w:rsid w:val="0010236C"/>
    <w:rsid w:val="001027B1"/>
    <w:rsid w:val="00102F89"/>
    <w:rsid w:val="001053DE"/>
    <w:rsid w:val="001055C7"/>
    <w:rsid w:val="0010686E"/>
    <w:rsid w:val="00106F65"/>
    <w:rsid w:val="001072C6"/>
    <w:rsid w:val="00110673"/>
    <w:rsid w:val="0011082B"/>
    <w:rsid w:val="001117E5"/>
    <w:rsid w:val="00112498"/>
    <w:rsid w:val="001131F5"/>
    <w:rsid w:val="001133A1"/>
    <w:rsid w:val="00113D23"/>
    <w:rsid w:val="001142AD"/>
    <w:rsid w:val="00114858"/>
    <w:rsid w:val="00114A90"/>
    <w:rsid w:val="001153EF"/>
    <w:rsid w:val="00115E0B"/>
    <w:rsid w:val="00115E14"/>
    <w:rsid w:val="00117088"/>
    <w:rsid w:val="00120706"/>
    <w:rsid w:val="00120A50"/>
    <w:rsid w:val="0012409F"/>
    <w:rsid w:val="001268F4"/>
    <w:rsid w:val="00126CD4"/>
    <w:rsid w:val="00127A5F"/>
    <w:rsid w:val="001305A7"/>
    <w:rsid w:val="00130C53"/>
    <w:rsid w:val="00130E65"/>
    <w:rsid w:val="00131102"/>
    <w:rsid w:val="00131197"/>
    <w:rsid w:val="00132358"/>
    <w:rsid w:val="001328C9"/>
    <w:rsid w:val="00132E92"/>
    <w:rsid w:val="00134892"/>
    <w:rsid w:val="00134A31"/>
    <w:rsid w:val="00136B6B"/>
    <w:rsid w:val="00137DD7"/>
    <w:rsid w:val="00140FA4"/>
    <w:rsid w:val="00141463"/>
    <w:rsid w:val="00143176"/>
    <w:rsid w:val="00143500"/>
    <w:rsid w:val="00143ABF"/>
    <w:rsid w:val="00143E1A"/>
    <w:rsid w:val="0014400F"/>
    <w:rsid w:val="001446EB"/>
    <w:rsid w:val="00144FF2"/>
    <w:rsid w:val="00145EB4"/>
    <w:rsid w:val="00145FE8"/>
    <w:rsid w:val="00146C03"/>
    <w:rsid w:val="001476D2"/>
    <w:rsid w:val="0014777E"/>
    <w:rsid w:val="001516C3"/>
    <w:rsid w:val="00152C7C"/>
    <w:rsid w:val="00153229"/>
    <w:rsid w:val="00153AE2"/>
    <w:rsid w:val="00154966"/>
    <w:rsid w:val="001565F3"/>
    <w:rsid w:val="0015671F"/>
    <w:rsid w:val="001579E6"/>
    <w:rsid w:val="001608B9"/>
    <w:rsid w:val="001620EE"/>
    <w:rsid w:val="00162AC3"/>
    <w:rsid w:val="0016371D"/>
    <w:rsid w:val="0016377B"/>
    <w:rsid w:val="00163A0A"/>
    <w:rsid w:val="00164783"/>
    <w:rsid w:val="00164ADC"/>
    <w:rsid w:val="001651D8"/>
    <w:rsid w:val="00165874"/>
    <w:rsid w:val="00165F55"/>
    <w:rsid w:val="00165FF5"/>
    <w:rsid w:val="00166C83"/>
    <w:rsid w:val="001671C8"/>
    <w:rsid w:val="00167788"/>
    <w:rsid w:val="00170F8C"/>
    <w:rsid w:val="001715AC"/>
    <w:rsid w:val="0017243B"/>
    <w:rsid w:val="00173E21"/>
    <w:rsid w:val="00174E72"/>
    <w:rsid w:val="0017609D"/>
    <w:rsid w:val="0017649E"/>
    <w:rsid w:val="00176C35"/>
    <w:rsid w:val="0018085D"/>
    <w:rsid w:val="00181D47"/>
    <w:rsid w:val="00183826"/>
    <w:rsid w:val="00183E93"/>
    <w:rsid w:val="0018406A"/>
    <w:rsid w:val="0018475B"/>
    <w:rsid w:val="00185E18"/>
    <w:rsid w:val="00186045"/>
    <w:rsid w:val="00186133"/>
    <w:rsid w:val="00186AAC"/>
    <w:rsid w:val="00186D2A"/>
    <w:rsid w:val="00186FD9"/>
    <w:rsid w:val="001917E5"/>
    <w:rsid w:val="001921FA"/>
    <w:rsid w:val="00192CE0"/>
    <w:rsid w:val="00192EE9"/>
    <w:rsid w:val="00193F1A"/>
    <w:rsid w:val="0019438C"/>
    <w:rsid w:val="0019542D"/>
    <w:rsid w:val="00195C52"/>
    <w:rsid w:val="00196B9C"/>
    <w:rsid w:val="00197CB4"/>
    <w:rsid w:val="00197E72"/>
    <w:rsid w:val="001A1226"/>
    <w:rsid w:val="001A1728"/>
    <w:rsid w:val="001A226A"/>
    <w:rsid w:val="001A4B2F"/>
    <w:rsid w:val="001A587A"/>
    <w:rsid w:val="001A59CD"/>
    <w:rsid w:val="001A5EFB"/>
    <w:rsid w:val="001A6436"/>
    <w:rsid w:val="001A71AD"/>
    <w:rsid w:val="001A7219"/>
    <w:rsid w:val="001A769D"/>
    <w:rsid w:val="001A7D3F"/>
    <w:rsid w:val="001A7ED3"/>
    <w:rsid w:val="001B0662"/>
    <w:rsid w:val="001B0D06"/>
    <w:rsid w:val="001B0F9C"/>
    <w:rsid w:val="001B1B34"/>
    <w:rsid w:val="001B1B3B"/>
    <w:rsid w:val="001B236C"/>
    <w:rsid w:val="001B290C"/>
    <w:rsid w:val="001B2DFA"/>
    <w:rsid w:val="001B3439"/>
    <w:rsid w:val="001B3C22"/>
    <w:rsid w:val="001B4C07"/>
    <w:rsid w:val="001B5065"/>
    <w:rsid w:val="001B67E8"/>
    <w:rsid w:val="001C0CEA"/>
    <w:rsid w:val="001C16E2"/>
    <w:rsid w:val="001C2455"/>
    <w:rsid w:val="001C2B5E"/>
    <w:rsid w:val="001C34EA"/>
    <w:rsid w:val="001C3954"/>
    <w:rsid w:val="001C4BD6"/>
    <w:rsid w:val="001C5E76"/>
    <w:rsid w:val="001C77FE"/>
    <w:rsid w:val="001D1559"/>
    <w:rsid w:val="001D1575"/>
    <w:rsid w:val="001D1828"/>
    <w:rsid w:val="001D2289"/>
    <w:rsid w:val="001D34A8"/>
    <w:rsid w:val="001D3FA8"/>
    <w:rsid w:val="001D5133"/>
    <w:rsid w:val="001D7C32"/>
    <w:rsid w:val="001E0A66"/>
    <w:rsid w:val="001E10AC"/>
    <w:rsid w:val="001E245F"/>
    <w:rsid w:val="001E355E"/>
    <w:rsid w:val="001E39A1"/>
    <w:rsid w:val="001E425B"/>
    <w:rsid w:val="001E5663"/>
    <w:rsid w:val="001E5CC9"/>
    <w:rsid w:val="001E6B29"/>
    <w:rsid w:val="001E6ECA"/>
    <w:rsid w:val="001E7953"/>
    <w:rsid w:val="001F0703"/>
    <w:rsid w:val="001F0DB9"/>
    <w:rsid w:val="001F0EC4"/>
    <w:rsid w:val="001F1879"/>
    <w:rsid w:val="001F1E86"/>
    <w:rsid w:val="001F2A6C"/>
    <w:rsid w:val="001F2C7D"/>
    <w:rsid w:val="001F2D6C"/>
    <w:rsid w:val="001F2F8E"/>
    <w:rsid w:val="001F30C1"/>
    <w:rsid w:val="001F32DB"/>
    <w:rsid w:val="001F36DE"/>
    <w:rsid w:val="001F3FCB"/>
    <w:rsid w:val="001F4975"/>
    <w:rsid w:val="001F65E5"/>
    <w:rsid w:val="001F6B66"/>
    <w:rsid w:val="001F789A"/>
    <w:rsid w:val="001F7BAC"/>
    <w:rsid w:val="00200BAC"/>
    <w:rsid w:val="002039AA"/>
    <w:rsid w:val="002050A4"/>
    <w:rsid w:val="00205B42"/>
    <w:rsid w:val="0020636A"/>
    <w:rsid w:val="002063C4"/>
    <w:rsid w:val="00206801"/>
    <w:rsid w:val="0020684F"/>
    <w:rsid w:val="00206BF0"/>
    <w:rsid w:val="00206F83"/>
    <w:rsid w:val="00207DCD"/>
    <w:rsid w:val="00210A13"/>
    <w:rsid w:val="00210E23"/>
    <w:rsid w:val="002111AE"/>
    <w:rsid w:val="002120F5"/>
    <w:rsid w:val="00212958"/>
    <w:rsid w:val="00212E7E"/>
    <w:rsid w:val="00213064"/>
    <w:rsid w:val="002136B5"/>
    <w:rsid w:val="00213A20"/>
    <w:rsid w:val="00213FEB"/>
    <w:rsid w:val="0021512D"/>
    <w:rsid w:val="002165D2"/>
    <w:rsid w:val="0021664A"/>
    <w:rsid w:val="00217766"/>
    <w:rsid w:val="0022389E"/>
    <w:rsid w:val="00223C18"/>
    <w:rsid w:val="00225552"/>
    <w:rsid w:val="0022710B"/>
    <w:rsid w:val="00227A41"/>
    <w:rsid w:val="002301D8"/>
    <w:rsid w:val="00233089"/>
    <w:rsid w:val="002334BC"/>
    <w:rsid w:val="00233955"/>
    <w:rsid w:val="00234766"/>
    <w:rsid w:val="002353AD"/>
    <w:rsid w:val="0023544B"/>
    <w:rsid w:val="002357EE"/>
    <w:rsid w:val="0023794B"/>
    <w:rsid w:val="002402A9"/>
    <w:rsid w:val="0024074C"/>
    <w:rsid w:val="00241514"/>
    <w:rsid w:val="00242849"/>
    <w:rsid w:val="00242F12"/>
    <w:rsid w:val="0024342C"/>
    <w:rsid w:val="0024373B"/>
    <w:rsid w:val="00244CD4"/>
    <w:rsid w:val="002458E5"/>
    <w:rsid w:val="002461D7"/>
    <w:rsid w:val="00250399"/>
    <w:rsid w:val="00250A2F"/>
    <w:rsid w:val="002537BE"/>
    <w:rsid w:val="002543DB"/>
    <w:rsid w:val="002567B3"/>
    <w:rsid w:val="00256861"/>
    <w:rsid w:val="0025689C"/>
    <w:rsid w:val="00257154"/>
    <w:rsid w:val="002616E5"/>
    <w:rsid w:val="002626C0"/>
    <w:rsid w:val="00262889"/>
    <w:rsid w:val="00263D10"/>
    <w:rsid w:val="00264642"/>
    <w:rsid w:val="00264EBA"/>
    <w:rsid w:val="0026701C"/>
    <w:rsid w:val="00270157"/>
    <w:rsid w:val="00271D6F"/>
    <w:rsid w:val="00273176"/>
    <w:rsid w:val="00273ABD"/>
    <w:rsid w:val="00274973"/>
    <w:rsid w:val="002752B5"/>
    <w:rsid w:val="002774BC"/>
    <w:rsid w:val="0027798E"/>
    <w:rsid w:val="00277CFF"/>
    <w:rsid w:val="002802E0"/>
    <w:rsid w:val="00280666"/>
    <w:rsid w:val="00280BB8"/>
    <w:rsid w:val="00280FA4"/>
    <w:rsid w:val="00280FF7"/>
    <w:rsid w:val="002819C7"/>
    <w:rsid w:val="00286B79"/>
    <w:rsid w:val="00287F92"/>
    <w:rsid w:val="00290677"/>
    <w:rsid w:val="00292F19"/>
    <w:rsid w:val="00293A82"/>
    <w:rsid w:val="002942FB"/>
    <w:rsid w:val="00294BDF"/>
    <w:rsid w:val="0029505B"/>
    <w:rsid w:val="0029615A"/>
    <w:rsid w:val="00297146"/>
    <w:rsid w:val="00297DE2"/>
    <w:rsid w:val="002A10A1"/>
    <w:rsid w:val="002A10C2"/>
    <w:rsid w:val="002A2ED8"/>
    <w:rsid w:val="002A40D8"/>
    <w:rsid w:val="002A42AF"/>
    <w:rsid w:val="002A4E0D"/>
    <w:rsid w:val="002A517E"/>
    <w:rsid w:val="002A5291"/>
    <w:rsid w:val="002A5E6C"/>
    <w:rsid w:val="002A5EFF"/>
    <w:rsid w:val="002A620E"/>
    <w:rsid w:val="002A6E5E"/>
    <w:rsid w:val="002A798B"/>
    <w:rsid w:val="002A7FBD"/>
    <w:rsid w:val="002A7FCA"/>
    <w:rsid w:val="002B0673"/>
    <w:rsid w:val="002B1614"/>
    <w:rsid w:val="002B1B74"/>
    <w:rsid w:val="002B2314"/>
    <w:rsid w:val="002B2798"/>
    <w:rsid w:val="002B3C54"/>
    <w:rsid w:val="002B4F31"/>
    <w:rsid w:val="002B5890"/>
    <w:rsid w:val="002B60BB"/>
    <w:rsid w:val="002B6BB0"/>
    <w:rsid w:val="002B7B1E"/>
    <w:rsid w:val="002B7EB1"/>
    <w:rsid w:val="002C005B"/>
    <w:rsid w:val="002C04D2"/>
    <w:rsid w:val="002C40B4"/>
    <w:rsid w:val="002C495B"/>
    <w:rsid w:val="002C4B13"/>
    <w:rsid w:val="002C50CC"/>
    <w:rsid w:val="002C66C6"/>
    <w:rsid w:val="002C71DD"/>
    <w:rsid w:val="002C7722"/>
    <w:rsid w:val="002D0B7F"/>
    <w:rsid w:val="002D1E79"/>
    <w:rsid w:val="002D21A3"/>
    <w:rsid w:val="002D2FC9"/>
    <w:rsid w:val="002D4B7C"/>
    <w:rsid w:val="002D4D35"/>
    <w:rsid w:val="002D6C1B"/>
    <w:rsid w:val="002D6FFD"/>
    <w:rsid w:val="002D7BA1"/>
    <w:rsid w:val="002E0CB7"/>
    <w:rsid w:val="002E0FE1"/>
    <w:rsid w:val="002E27CF"/>
    <w:rsid w:val="002E45EE"/>
    <w:rsid w:val="002E518F"/>
    <w:rsid w:val="002E5858"/>
    <w:rsid w:val="002E714B"/>
    <w:rsid w:val="002E7B36"/>
    <w:rsid w:val="002E7EE4"/>
    <w:rsid w:val="002F0B35"/>
    <w:rsid w:val="002F1852"/>
    <w:rsid w:val="002F2668"/>
    <w:rsid w:val="002F2B35"/>
    <w:rsid w:val="002F3D31"/>
    <w:rsid w:val="002F3FCF"/>
    <w:rsid w:val="002F4AA0"/>
    <w:rsid w:val="002F4C0B"/>
    <w:rsid w:val="002F79DE"/>
    <w:rsid w:val="00300E82"/>
    <w:rsid w:val="00303C5F"/>
    <w:rsid w:val="00304F11"/>
    <w:rsid w:val="00305086"/>
    <w:rsid w:val="00305406"/>
    <w:rsid w:val="00305522"/>
    <w:rsid w:val="003058FA"/>
    <w:rsid w:val="00305BB3"/>
    <w:rsid w:val="00306139"/>
    <w:rsid w:val="00306283"/>
    <w:rsid w:val="00306EC4"/>
    <w:rsid w:val="0030747A"/>
    <w:rsid w:val="0031025F"/>
    <w:rsid w:val="003104D4"/>
    <w:rsid w:val="003119E3"/>
    <w:rsid w:val="0031311C"/>
    <w:rsid w:val="003132B3"/>
    <w:rsid w:val="00314311"/>
    <w:rsid w:val="00314452"/>
    <w:rsid w:val="003148A7"/>
    <w:rsid w:val="00314D65"/>
    <w:rsid w:val="0031557F"/>
    <w:rsid w:val="003163C4"/>
    <w:rsid w:val="00320AA9"/>
    <w:rsid w:val="0032162C"/>
    <w:rsid w:val="003225D6"/>
    <w:rsid w:val="003241AD"/>
    <w:rsid w:val="00325709"/>
    <w:rsid w:val="00325AA2"/>
    <w:rsid w:val="0033139F"/>
    <w:rsid w:val="0033295F"/>
    <w:rsid w:val="00333E36"/>
    <w:rsid w:val="003343EA"/>
    <w:rsid w:val="00335E20"/>
    <w:rsid w:val="003371E0"/>
    <w:rsid w:val="003413D8"/>
    <w:rsid w:val="00342642"/>
    <w:rsid w:val="00343401"/>
    <w:rsid w:val="00343C38"/>
    <w:rsid w:val="00345EC4"/>
    <w:rsid w:val="0034624F"/>
    <w:rsid w:val="00346927"/>
    <w:rsid w:val="00346C71"/>
    <w:rsid w:val="0035131C"/>
    <w:rsid w:val="00352670"/>
    <w:rsid w:val="003540A6"/>
    <w:rsid w:val="00354647"/>
    <w:rsid w:val="00354AE6"/>
    <w:rsid w:val="003565E0"/>
    <w:rsid w:val="003579F5"/>
    <w:rsid w:val="00361B1E"/>
    <w:rsid w:val="00364F53"/>
    <w:rsid w:val="003655B4"/>
    <w:rsid w:val="00365FB3"/>
    <w:rsid w:val="0036625E"/>
    <w:rsid w:val="0036684B"/>
    <w:rsid w:val="00371512"/>
    <w:rsid w:val="00371980"/>
    <w:rsid w:val="0037234C"/>
    <w:rsid w:val="00374530"/>
    <w:rsid w:val="003745B7"/>
    <w:rsid w:val="00374E51"/>
    <w:rsid w:val="00374F27"/>
    <w:rsid w:val="00374FAC"/>
    <w:rsid w:val="003756AA"/>
    <w:rsid w:val="00375F73"/>
    <w:rsid w:val="003779EF"/>
    <w:rsid w:val="0038269B"/>
    <w:rsid w:val="00382B89"/>
    <w:rsid w:val="00382BD2"/>
    <w:rsid w:val="00382D5E"/>
    <w:rsid w:val="00382DAF"/>
    <w:rsid w:val="00383CED"/>
    <w:rsid w:val="00384AE5"/>
    <w:rsid w:val="00384C9F"/>
    <w:rsid w:val="00385207"/>
    <w:rsid w:val="00385DE7"/>
    <w:rsid w:val="00386F43"/>
    <w:rsid w:val="00387380"/>
    <w:rsid w:val="003874B1"/>
    <w:rsid w:val="00387519"/>
    <w:rsid w:val="0039249C"/>
    <w:rsid w:val="00392BE0"/>
    <w:rsid w:val="00393A66"/>
    <w:rsid w:val="00393B71"/>
    <w:rsid w:val="0039438A"/>
    <w:rsid w:val="00394989"/>
    <w:rsid w:val="00395680"/>
    <w:rsid w:val="00395A7C"/>
    <w:rsid w:val="0039639D"/>
    <w:rsid w:val="00396476"/>
    <w:rsid w:val="00396672"/>
    <w:rsid w:val="0039729C"/>
    <w:rsid w:val="003974A0"/>
    <w:rsid w:val="00397D79"/>
    <w:rsid w:val="003A15BC"/>
    <w:rsid w:val="003A28B3"/>
    <w:rsid w:val="003A2911"/>
    <w:rsid w:val="003A3793"/>
    <w:rsid w:val="003A5029"/>
    <w:rsid w:val="003A5126"/>
    <w:rsid w:val="003A601E"/>
    <w:rsid w:val="003A656A"/>
    <w:rsid w:val="003A68D2"/>
    <w:rsid w:val="003A724D"/>
    <w:rsid w:val="003A770F"/>
    <w:rsid w:val="003A7AE2"/>
    <w:rsid w:val="003B026D"/>
    <w:rsid w:val="003B0A19"/>
    <w:rsid w:val="003B0E0F"/>
    <w:rsid w:val="003B0E8E"/>
    <w:rsid w:val="003B10C0"/>
    <w:rsid w:val="003B26B1"/>
    <w:rsid w:val="003B3725"/>
    <w:rsid w:val="003B3AE4"/>
    <w:rsid w:val="003B3E18"/>
    <w:rsid w:val="003B5F1C"/>
    <w:rsid w:val="003B6577"/>
    <w:rsid w:val="003B665F"/>
    <w:rsid w:val="003B6FF0"/>
    <w:rsid w:val="003B7922"/>
    <w:rsid w:val="003C00FF"/>
    <w:rsid w:val="003C02D7"/>
    <w:rsid w:val="003C06F6"/>
    <w:rsid w:val="003C1320"/>
    <w:rsid w:val="003C1F44"/>
    <w:rsid w:val="003C2529"/>
    <w:rsid w:val="003C368F"/>
    <w:rsid w:val="003C4751"/>
    <w:rsid w:val="003D0578"/>
    <w:rsid w:val="003D13F1"/>
    <w:rsid w:val="003D1FAA"/>
    <w:rsid w:val="003D2801"/>
    <w:rsid w:val="003D3290"/>
    <w:rsid w:val="003D3D3B"/>
    <w:rsid w:val="003D3D74"/>
    <w:rsid w:val="003D5B9B"/>
    <w:rsid w:val="003D7B3D"/>
    <w:rsid w:val="003E0751"/>
    <w:rsid w:val="003E077E"/>
    <w:rsid w:val="003E0F3D"/>
    <w:rsid w:val="003E1085"/>
    <w:rsid w:val="003E1347"/>
    <w:rsid w:val="003E1969"/>
    <w:rsid w:val="003E1FBF"/>
    <w:rsid w:val="003E1FC3"/>
    <w:rsid w:val="003E28A3"/>
    <w:rsid w:val="003E4526"/>
    <w:rsid w:val="003E65AB"/>
    <w:rsid w:val="003E7F2B"/>
    <w:rsid w:val="003F2178"/>
    <w:rsid w:val="003F2C88"/>
    <w:rsid w:val="003F3CD9"/>
    <w:rsid w:val="003F4E1C"/>
    <w:rsid w:val="003F5DC2"/>
    <w:rsid w:val="003F6A7C"/>
    <w:rsid w:val="003F6BB8"/>
    <w:rsid w:val="003F7335"/>
    <w:rsid w:val="003F7611"/>
    <w:rsid w:val="00400966"/>
    <w:rsid w:val="00402056"/>
    <w:rsid w:val="004020F2"/>
    <w:rsid w:val="004021AD"/>
    <w:rsid w:val="004028CE"/>
    <w:rsid w:val="004034EC"/>
    <w:rsid w:val="00403E5D"/>
    <w:rsid w:val="004044F9"/>
    <w:rsid w:val="004044FB"/>
    <w:rsid w:val="00404EA6"/>
    <w:rsid w:val="00407D19"/>
    <w:rsid w:val="004104B9"/>
    <w:rsid w:val="004109B4"/>
    <w:rsid w:val="00411C83"/>
    <w:rsid w:val="00412122"/>
    <w:rsid w:val="004129B6"/>
    <w:rsid w:val="0041404C"/>
    <w:rsid w:val="00414B13"/>
    <w:rsid w:val="00415EF3"/>
    <w:rsid w:val="004163DB"/>
    <w:rsid w:val="00416A05"/>
    <w:rsid w:val="00417113"/>
    <w:rsid w:val="00417631"/>
    <w:rsid w:val="00420291"/>
    <w:rsid w:val="004204D6"/>
    <w:rsid w:val="004217CC"/>
    <w:rsid w:val="0042230C"/>
    <w:rsid w:val="0042247F"/>
    <w:rsid w:val="00423A08"/>
    <w:rsid w:val="00424D51"/>
    <w:rsid w:val="004269A9"/>
    <w:rsid w:val="00426BFA"/>
    <w:rsid w:val="00426E65"/>
    <w:rsid w:val="0042760C"/>
    <w:rsid w:val="00427A5A"/>
    <w:rsid w:val="00427AB3"/>
    <w:rsid w:val="00427F49"/>
    <w:rsid w:val="00430036"/>
    <w:rsid w:val="0043015A"/>
    <w:rsid w:val="0043101A"/>
    <w:rsid w:val="004328D1"/>
    <w:rsid w:val="00432AE0"/>
    <w:rsid w:val="00433AF9"/>
    <w:rsid w:val="00433E56"/>
    <w:rsid w:val="00434186"/>
    <w:rsid w:val="004344BC"/>
    <w:rsid w:val="00435496"/>
    <w:rsid w:val="004355C8"/>
    <w:rsid w:val="00436172"/>
    <w:rsid w:val="00436E02"/>
    <w:rsid w:val="00437B0E"/>
    <w:rsid w:val="004402DA"/>
    <w:rsid w:val="004409EC"/>
    <w:rsid w:val="00441611"/>
    <w:rsid w:val="004421B8"/>
    <w:rsid w:val="00442D2B"/>
    <w:rsid w:val="00446060"/>
    <w:rsid w:val="00446835"/>
    <w:rsid w:val="00446B11"/>
    <w:rsid w:val="00446B44"/>
    <w:rsid w:val="00446DF5"/>
    <w:rsid w:val="004475C7"/>
    <w:rsid w:val="00450FE2"/>
    <w:rsid w:val="0045245F"/>
    <w:rsid w:val="004533AA"/>
    <w:rsid w:val="00453C63"/>
    <w:rsid w:val="00454195"/>
    <w:rsid w:val="004551B0"/>
    <w:rsid w:val="00456361"/>
    <w:rsid w:val="00457616"/>
    <w:rsid w:val="0046088B"/>
    <w:rsid w:val="00460ABC"/>
    <w:rsid w:val="00461ED1"/>
    <w:rsid w:val="00462379"/>
    <w:rsid w:val="00462B6B"/>
    <w:rsid w:val="004643D4"/>
    <w:rsid w:val="00464E31"/>
    <w:rsid w:val="004651D7"/>
    <w:rsid w:val="00467035"/>
    <w:rsid w:val="004706EB"/>
    <w:rsid w:val="004709AA"/>
    <w:rsid w:val="00471A4E"/>
    <w:rsid w:val="00472B82"/>
    <w:rsid w:val="0047318E"/>
    <w:rsid w:val="00473805"/>
    <w:rsid w:val="004748AA"/>
    <w:rsid w:val="00474F29"/>
    <w:rsid w:val="0047563C"/>
    <w:rsid w:val="00476CA8"/>
    <w:rsid w:val="00477DF5"/>
    <w:rsid w:val="00480516"/>
    <w:rsid w:val="00480FE9"/>
    <w:rsid w:val="00482338"/>
    <w:rsid w:val="004835B9"/>
    <w:rsid w:val="00483A29"/>
    <w:rsid w:val="00483D8F"/>
    <w:rsid w:val="0048419E"/>
    <w:rsid w:val="004850E7"/>
    <w:rsid w:val="004859DF"/>
    <w:rsid w:val="0048601D"/>
    <w:rsid w:val="00486F2E"/>
    <w:rsid w:val="004870D7"/>
    <w:rsid w:val="00487829"/>
    <w:rsid w:val="0048796F"/>
    <w:rsid w:val="004909EE"/>
    <w:rsid w:val="00490EB9"/>
    <w:rsid w:val="00491859"/>
    <w:rsid w:val="00491EA6"/>
    <w:rsid w:val="00492500"/>
    <w:rsid w:val="00494D56"/>
    <w:rsid w:val="00495F77"/>
    <w:rsid w:val="00496CAA"/>
    <w:rsid w:val="00497052"/>
    <w:rsid w:val="004973EB"/>
    <w:rsid w:val="004A1069"/>
    <w:rsid w:val="004A1776"/>
    <w:rsid w:val="004A233D"/>
    <w:rsid w:val="004A2739"/>
    <w:rsid w:val="004A2B0F"/>
    <w:rsid w:val="004A5170"/>
    <w:rsid w:val="004A5246"/>
    <w:rsid w:val="004A6E18"/>
    <w:rsid w:val="004B04C2"/>
    <w:rsid w:val="004B2A94"/>
    <w:rsid w:val="004B4A47"/>
    <w:rsid w:val="004B70AB"/>
    <w:rsid w:val="004B7B81"/>
    <w:rsid w:val="004C029E"/>
    <w:rsid w:val="004C2633"/>
    <w:rsid w:val="004C3772"/>
    <w:rsid w:val="004C4544"/>
    <w:rsid w:val="004C487C"/>
    <w:rsid w:val="004C4FC2"/>
    <w:rsid w:val="004C5600"/>
    <w:rsid w:val="004C57B0"/>
    <w:rsid w:val="004C601B"/>
    <w:rsid w:val="004C69B2"/>
    <w:rsid w:val="004C6F76"/>
    <w:rsid w:val="004D0BC8"/>
    <w:rsid w:val="004D1821"/>
    <w:rsid w:val="004D2FA2"/>
    <w:rsid w:val="004D41D0"/>
    <w:rsid w:val="004D4735"/>
    <w:rsid w:val="004D5E60"/>
    <w:rsid w:val="004D7FCB"/>
    <w:rsid w:val="004E001F"/>
    <w:rsid w:val="004E054D"/>
    <w:rsid w:val="004E0A04"/>
    <w:rsid w:val="004E1B3A"/>
    <w:rsid w:val="004E33BB"/>
    <w:rsid w:val="004E377A"/>
    <w:rsid w:val="004E3D51"/>
    <w:rsid w:val="004E43D6"/>
    <w:rsid w:val="004F0ACB"/>
    <w:rsid w:val="004F0D64"/>
    <w:rsid w:val="004F18F6"/>
    <w:rsid w:val="004F3DC8"/>
    <w:rsid w:val="004F3E60"/>
    <w:rsid w:val="004F46D6"/>
    <w:rsid w:val="004F5136"/>
    <w:rsid w:val="004F53B5"/>
    <w:rsid w:val="004F7560"/>
    <w:rsid w:val="00500496"/>
    <w:rsid w:val="00500C37"/>
    <w:rsid w:val="0050493E"/>
    <w:rsid w:val="00505E8D"/>
    <w:rsid w:val="005060DD"/>
    <w:rsid w:val="005064FA"/>
    <w:rsid w:val="00507045"/>
    <w:rsid w:val="0050779E"/>
    <w:rsid w:val="00510317"/>
    <w:rsid w:val="00511144"/>
    <w:rsid w:val="00511465"/>
    <w:rsid w:val="005128EE"/>
    <w:rsid w:val="0051314C"/>
    <w:rsid w:val="0051346A"/>
    <w:rsid w:val="00513795"/>
    <w:rsid w:val="005139B2"/>
    <w:rsid w:val="00513A71"/>
    <w:rsid w:val="00514149"/>
    <w:rsid w:val="0051434A"/>
    <w:rsid w:val="005145E9"/>
    <w:rsid w:val="00514F03"/>
    <w:rsid w:val="0051633C"/>
    <w:rsid w:val="00516611"/>
    <w:rsid w:val="005170C9"/>
    <w:rsid w:val="00517D95"/>
    <w:rsid w:val="00517DE4"/>
    <w:rsid w:val="00517FD3"/>
    <w:rsid w:val="005218DE"/>
    <w:rsid w:val="00522DFA"/>
    <w:rsid w:val="00525829"/>
    <w:rsid w:val="00525BED"/>
    <w:rsid w:val="00530C01"/>
    <w:rsid w:val="00530E8E"/>
    <w:rsid w:val="00530FBB"/>
    <w:rsid w:val="00532273"/>
    <w:rsid w:val="00533353"/>
    <w:rsid w:val="00533913"/>
    <w:rsid w:val="0053514B"/>
    <w:rsid w:val="0053518E"/>
    <w:rsid w:val="00535DFD"/>
    <w:rsid w:val="005370AB"/>
    <w:rsid w:val="005376CC"/>
    <w:rsid w:val="00537CA4"/>
    <w:rsid w:val="00540566"/>
    <w:rsid w:val="00540EEE"/>
    <w:rsid w:val="0054187C"/>
    <w:rsid w:val="00541C09"/>
    <w:rsid w:val="005424B7"/>
    <w:rsid w:val="00542F0E"/>
    <w:rsid w:val="005451DF"/>
    <w:rsid w:val="00545F12"/>
    <w:rsid w:val="00546048"/>
    <w:rsid w:val="005461CB"/>
    <w:rsid w:val="00546EE7"/>
    <w:rsid w:val="00547082"/>
    <w:rsid w:val="005479AD"/>
    <w:rsid w:val="00550872"/>
    <w:rsid w:val="00550C8A"/>
    <w:rsid w:val="00552126"/>
    <w:rsid w:val="005521E1"/>
    <w:rsid w:val="005525C6"/>
    <w:rsid w:val="005526B2"/>
    <w:rsid w:val="00552810"/>
    <w:rsid w:val="00552B4C"/>
    <w:rsid w:val="005537FE"/>
    <w:rsid w:val="00554A02"/>
    <w:rsid w:val="00554A33"/>
    <w:rsid w:val="00554ABB"/>
    <w:rsid w:val="00555423"/>
    <w:rsid w:val="00555B12"/>
    <w:rsid w:val="0055677B"/>
    <w:rsid w:val="00556BC8"/>
    <w:rsid w:val="00556F39"/>
    <w:rsid w:val="0055776C"/>
    <w:rsid w:val="00557EDA"/>
    <w:rsid w:val="0056007E"/>
    <w:rsid w:val="00561395"/>
    <w:rsid w:val="00561DAF"/>
    <w:rsid w:val="00563F42"/>
    <w:rsid w:val="00564F68"/>
    <w:rsid w:val="005667C4"/>
    <w:rsid w:val="005670E0"/>
    <w:rsid w:val="00567688"/>
    <w:rsid w:val="00567878"/>
    <w:rsid w:val="00570548"/>
    <w:rsid w:val="00570B03"/>
    <w:rsid w:val="00571C98"/>
    <w:rsid w:val="00573904"/>
    <w:rsid w:val="00574EDE"/>
    <w:rsid w:val="00575EE2"/>
    <w:rsid w:val="0057643B"/>
    <w:rsid w:val="00577168"/>
    <w:rsid w:val="0057761F"/>
    <w:rsid w:val="00577DBB"/>
    <w:rsid w:val="005855B9"/>
    <w:rsid w:val="005868CB"/>
    <w:rsid w:val="00587DD0"/>
    <w:rsid w:val="005900F3"/>
    <w:rsid w:val="00590907"/>
    <w:rsid w:val="0059090B"/>
    <w:rsid w:val="0059134E"/>
    <w:rsid w:val="00591D57"/>
    <w:rsid w:val="005923AB"/>
    <w:rsid w:val="005929B8"/>
    <w:rsid w:val="005958E2"/>
    <w:rsid w:val="00597260"/>
    <w:rsid w:val="005973C3"/>
    <w:rsid w:val="005976AE"/>
    <w:rsid w:val="005978E4"/>
    <w:rsid w:val="00597FFC"/>
    <w:rsid w:val="005A3AED"/>
    <w:rsid w:val="005A484A"/>
    <w:rsid w:val="005A4EEB"/>
    <w:rsid w:val="005A5A65"/>
    <w:rsid w:val="005A5C2D"/>
    <w:rsid w:val="005A69F7"/>
    <w:rsid w:val="005B0F7B"/>
    <w:rsid w:val="005B125D"/>
    <w:rsid w:val="005B1EE8"/>
    <w:rsid w:val="005B3501"/>
    <w:rsid w:val="005B5C95"/>
    <w:rsid w:val="005B626D"/>
    <w:rsid w:val="005B6AC1"/>
    <w:rsid w:val="005B6ADA"/>
    <w:rsid w:val="005B7F4C"/>
    <w:rsid w:val="005C1228"/>
    <w:rsid w:val="005C30F2"/>
    <w:rsid w:val="005C31E3"/>
    <w:rsid w:val="005C3468"/>
    <w:rsid w:val="005C365D"/>
    <w:rsid w:val="005C4532"/>
    <w:rsid w:val="005C5B0A"/>
    <w:rsid w:val="005C7F43"/>
    <w:rsid w:val="005D069B"/>
    <w:rsid w:val="005D25C3"/>
    <w:rsid w:val="005D2CB2"/>
    <w:rsid w:val="005D3C70"/>
    <w:rsid w:val="005D4011"/>
    <w:rsid w:val="005D4979"/>
    <w:rsid w:val="005D52A1"/>
    <w:rsid w:val="005D5325"/>
    <w:rsid w:val="005D6312"/>
    <w:rsid w:val="005D6864"/>
    <w:rsid w:val="005D69E0"/>
    <w:rsid w:val="005D6D70"/>
    <w:rsid w:val="005E0F1F"/>
    <w:rsid w:val="005E12D6"/>
    <w:rsid w:val="005E1B0F"/>
    <w:rsid w:val="005E25A6"/>
    <w:rsid w:val="005E2786"/>
    <w:rsid w:val="005E27E7"/>
    <w:rsid w:val="005E3563"/>
    <w:rsid w:val="005E5BE5"/>
    <w:rsid w:val="005E60CC"/>
    <w:rsid w:val="005E698B"/>
    <w:rsid w:val="005F1A07"/>
    <w:rsid w:val="005F1AD0"/>
    <w:rsid w:val="005F27D4"/>
    <w:rsid w:val="005F2E31"/>
    <w:rsid w:val="005F2E62"/>
    <w:rsid w:val="005F3465"/>
    <w:rsid w:val="005F3A61"/>
    <w:rsid w:val="005F3B94"/>
    <w:rsid w:val="005F3E5C"/>
    <w:rsid w:val="005F4654"/>
    <w:rsid w:val="005F4D72"/>
    <w:rsid w:val="005F606B"/>
    <w:rsid w:val="005F6600"/>
    <w:rsid w:val="005F6A81"/>
    <w:rsid w:val="005F74D7"/>
    <w:rsid w:val="005F75EC"/>
    <w:rsid w:val="005F7BDE"/>
    <w:rsid w:val="00603FBB"/>
    <w:rsid w:val="006049D2"/>
    <w:rsid w:val="00604A03"/>
    <w:rsid w:val="0060530A"/>
    <w:rsid w:val="00605584"/>
    <w:rsid w:val="006058D5"/>
    <w:rsid w:val="006060B9"/>
    <w:rsid w:val="0060645F"/>
    <w:rsid w:val="00611CC6"/>
    <w:rsid w:val="00612BB0"/>
    <w:rsid w:val="00612F0C"/>
    <w:rsid w:val="006134EA"/>
    <w:rsid w:val="00613690"/>
    <w:rsid w:val="0061377D"/>
    <w:rsid w:val="006147DB"/>
    <w:rsid w:val="00614BFB"/>
    <w:rsid w:val="00615023"/>
    <w:rsid w:val="006150DA"/>
    <w:rsid w:val="0061691D"/>
    <w:rsid w:val="0061725F"/>
    <w:rsid w:val="00617B66"/>
    <w:rsid w:val="006212EE"/>
    <w:rsid w:val="0062131C"/>
    <w:rsid w:val="006217FC"/>
    <w:rsid w:val="00622918"/>
    <w:rsid w:val="00622C4A"/>
    <w:rsid w:val="0062444C"/>
    <w:rsid w:val="006248EF"/>
    <w:rsid w:val="00624B26"/>
    <w:rsid w:val="00625444"/>
    <w:rsid w:val="00626265"/>
    <w:rsid w:val="00626DF0"/>
    <w:rsid w:val="006275A1"/>
    <w:rsid w:val="0062781F"/>
    <w:rsid w:val="0062789C"/>
    <w:rsid w:val="00631DEC"/>
    <w:rsid w:val="00632B1B"/>
    <w:rsid w:val="0063310D"/>
    <w:rsid w:val="006338F5"/>
    <w:rsid w:val="00633ED1"/>
    <w:rsid w:val="00634DB8"/>
    <w:rsid w:val="00635516"/>
    <w:rsid w:val="00635F24"/>
    <w:rsid w:val="0063671A"/>
    <w:rsid w:val="00636FB5"/>
    <w:rsid w:val="00637245"/>
    <w:rsid w:val="0063738E"/>
    <w:rsid w:val="006375E6"/>
    <w:rsid w:val="00637CAD"/>
    <w:rsid w:val="006400F7"/>
    <w:rsid w:val="00640666"/>
    <w:rsid w:val="00642266"/>
    <w:rsid w:val="0064319A"/>
    <w:rsid w:val="00643D7A"/>
    <w:rsid w:val="00644692"/>
    <w:rsid w:val="006446D6"/>
    <w:rsid w:val="00647436"/>
    <w:rsid w:val="00647BB5"/>
    <w:rsid w:val="00647ECB"/>
    <w:rsid w:val="00650110"/>
    <w:rsid w:val="006519E8"/>
    <w:rsid w:val="00651CEB"/>
    <w:rsid w:val="00653CCA"/>
    <w:rsid w:val="00654343"/>
    <w:rsid w:val="006546C8"/>
    <w:rsid w:val="00655FBE"/>
    <w:rsid w:val="00656127"/>
    <w:rsid w:val="00656CA0"/>
    <w:rsid w:val="00657613"/>
    <w:rsid w:val="00660F10"/>
    <w:rsid w:val="006637F2"/>
    <w:rsid w:val="00664535"/>
    <w:rsid w:val="0066489E"/>
    <w:rsid w:val="006649E0"/>
    <w:rsid w:val="0066586D"/>
    <w:rsid w:val="00665ED7"/>
    <w:rsid w:val="00666C08"/>
    <w:rsid w:val="00667373"/>
    <w:rsid w:val="0067111F"/>
    <w:rsid w:val="006713AD"/>
    <w:rsid w:val="00671A4E"/>
    <w:rsid w:val="00673137"/>
    <w:rsid w:val="00673CE9"/>
    <w:rsid w:val="00674B34"/>
    <w:rsid w:val="00674C45"/>
    <w:rsid w:val="00675262"/>
    <w:rsid w:val="0067557F"/>
    <w:rsid w:val="0067725D"/>
    <w:rsid w:val="0067741B"/>
    <w:rsid w:val="00680E06"/>
    <w:rsid w:val="00681D03"/>
    <w:rsid w:val="00681EC9"/>
    <w:rsid w:val="00682A87"/>
    <w:rsid w:val="0068309C"/>
    <w:rsid w:val="00683867"/>
    <w:rsid w:val="006843A1"/>
    <w:rsid w:val="00684E97"/>
    <w:rsid w:val="00686B9A"/>
    <w:rsid w:val="00690D9C"/>
    <w:rsid w:val="006923CA"/>
    <w:rsid w:val="00693448"/>
    <w:rsid w:val="00695046"/>
    <w:rsid w:val="00695447"/>
    <w:rsid w:val="006955F2"/>
    <w:rsid w:val="00697309"/>
    <w:rsid w:val="006A076B"/>
    <w:rsid w:val="006A0D4B"/>
    <w:rsid w:val="006A1D82"/>
    <w:rsid w:val="006A269A"/>
    <w:rsid w:val="006A2DEA"/>
    <w:rsid w:val="006A3A9B"/>
    <w:rsid w:val="006A4239"/>
    <w:rsid w:val="006A4484"/>
    <w:rsid w:val="006A63EB"/>
    <w:rsid w:val="006A6491"/>
    <w:rsid w:val="006A6655"/>
    <w:rsid w:val="006A7355"/>
    <w:rsid w:val="006B0909"/>
    <w:rsid w:val="006B101A"/>
    <w:rsid w:val="006B12A2"/>
    <w:rsid w:val="006B15E5"/>
    <w:rsid w:val="006B199C"/>
    <w:rsid w:val="006B19B9"/>
    <w:rsid w:val="006B1A50"/>
    <w:rsid w:val="006B22A1"/>
    <w:rsid w:val="006B2C0C"/>
    <w:rsid w:val="006B2C55"/>
    <w:rsid w:val="006B351D"/>
    <w:rsid w:val="006B3770"/>
    <w:rsid w:val="006B426A"/>
    <w:rsid w:val="006B4C8C"/>
    <w:rsid w:val="006B4D10"/>
    <w:rsid w:val="006B546B"/>
    <w:rsid w:val="006B5472"/>
    <w:rsid w:val="006B5999"/>
    <w:rsid w:val="006B5F73"/>
    <w:rsid w:val="006B6FD0"/>
    <w:rsid w:val="006B7058"/>
    <w:rsid w:val="006C03CA"/>
    <w:rsid w:val="006C1022"/>
    <w:rsid w:val="006C30E6"/>
    <w:rsid w:val="006C3EAF"/>
    <w:rsid w:val="006C45AD"/>
    <w:rsid w:val="006C480D"/>
    <w:rsid w:val="006C4A7D"/>
    <w:rsid w:val="006C4B07"/>
    <w:rsid w:val="006C5C77"/>
    <w:rsid w:val="006C64BE"/>
    <w:rsid w:val="006C6669"/>
    <w:rsid w:val="006C722E"/>
    <w:rsid w:val="006D02A0"/>
    <w:rsid w:val="006D2E70"/>
    <w:rsid w:val="006D30F6"/>
    <w:rsid w:val="006D3E05"/>
    <w:rsid w:val="006D4BA6"/>
    <w:rsid w:val="006D4F46"/>
    <w:rsid w:val="006D59E5"/>
    <w:rsid w:val="006D6425"/>
    <w:rsid w:val="006D65FE"/>
    <w:rsid w:val="006E1739"/>
    <w:rsid w:val="006E1DB1"/>
    <w:rsid w:val="006E3ED2"/>
    <w:rsid w:val="006E556E"/>
    <w:rsid w:val="006E5B32"/>
    <w:rsid w:val="006E5BE3"/>
    <w:rsid w:val="006E5F23"/>
    <w:rsid w:val="006F0610"/>
    <w:rsid w:val="006F0E4E"/>
    <w:rsid w:val="006F25DF"/>
    <w:rsid w:val="006F3A9A"/>
    <w:rsid w:val="006F5056"/>
    <w:rsid w:val="006F5856"/>
    <w:rsid w:val="006F6195"/>
    <w:rsid w:val="006F6374"/>
    <w:rsid w:val="006F719D"/>
    <w:rsid w:val="006F73A5"/>
    <w:rsid w:val="00700437"/>
    <w:rsid w:val="0070112C"/>
    <w:rsid w:val="007019A9"/>
    <w:rsid w:val="007039AC"/>
    <w:rsid w:val="00704D40"/>
    <w:rsid w:val="0070552C"/>
    <w:rsid w:val="0071015F"/>
    <w:rsid w:val="007114B9"/>
    <w:rsid w:val="0071248B"/>
    <w:rsid w:val="0071386D"/>
    <w:rsid w:val="00713DD5"/>
    <w:rsid w:val="007147BE"/>
    <w:rsid w:val="00714ED0"/>
    <w:rsid w:val="00714F14"/>
    <w:rsid w:val="007157A9"/>
    <w:rsid w:val="007203E9"/>
    <w:rsid w:val="00721831"/>
    <w:rsid w:val="00721FF0"/>
    <w:rsid w:val="007245E5"/>
    <w:rsid w:val="007247F2"/>
    <w:rsid w:val="00724E3F"/>
    <w:rsid w:val="0072559D"/>
    <w:rsid w:val="007255E1"/>
    <w:rsid w:val="00725AC6"/>
    <w:rsid w:val="007263C8"/>
    <w:rsid w:val="00726ECF"/>
    <w:rsid w:val="00727DD4"/>
    <w:rsid w:val="0073046A"/>
    <w:rsid w:val="00730568"/>
    <w:rsid w:val="00730788"/>
    <w:rsid w:val="00731F09"/>
    <w:rsid w:val="0073266A"/>
    <w:rsid w:val="007335F4"/>
    <w:rsid w:val="0073391B"/>
    <w:rsid w:val="00734281"/>
    <w:rsid w:val="007347E7"/>
    <w:rsid w:val="00734DDF"/>
    <w:rsid w:val="00735E97"/>
    <w:rsid w:val="007377DE"/>
    <w:rsid w:val="0074232A"/>
    <w:rsid w:val="00742552"/>
    <w:rsid w:val="00742720"/>
    <w:rsid w:val="00743042"/>
    <w:rsid w:val="007466C8"/>
    <w:rsid w:val="007467F9"/>
    <w:rsid w:val="00747DC6"/>
    <w:rsid w:val="00750BD9"/>
    <w:rsid w:val="00750D8B"/>
    <w:rsid w:val="00750E8B"/>
    <w:rsid w:val="007516C3"/>
    <w:rsid w:val="0075212A"/>
    <w:rsid w:val="007541C6"/>
    <w:rsid w:val="007544D5"/>
    <w:rsid w:val="00756BDF"/>
    <w:rsid w:val="00760FFF"/>
    <w:rsid w:val="00761523"/>
    <w:rsid w:val="007627B2"/>
    <w:rsid w:val="00763A02"/>
    <w:rsid w:val="00763D92"/>
    <w:rsid w:val="0076444C"/>
    <w:rsid w:val="0076520C"/>
    <w:rsid w:val="0076540A"/>
    <w:rsid w:val="0076679D"/>
    <w:rsid w:val="0076697D"/>
    <w:rsid w:val="00767029"/>
    <w:rsid w:val="007708BB"/>
    <w:rsid w:val="00771CA4"/>
    <w:rsid w:val="0077386D"/>
    <w:rsid w:val="00773AD6"/>
    <w:rsid w:val="00774131"/>
    <w:rsid w:val="007742AC"/>
    <w:rsid w:val="00774507"/>
    <w:rsid w:val="00774B6E"/>
    <w:rsid w:val="007751EC"/>
    <w:rsid w:val="00775213"/>
    <w:rsid w:val="00775354"/>
    <w:rsid w:val="00775B67"/>
    <w:rsid w:val="00777EC7"/>
    <w:rsid w:val="00780196"/>
    <w:rsid w:val="0078039C"/>
    <w:rsid w:val="00780D9D"/>
    <w:rsid w:val="00780FA3"/>
    <w:rsid w:val="007816FB"/>
    <w:rsid w:val="0078284A"/>
    <w:rsid w:val="007829B9"/>
    <w:rsid w:val="00784E13"/>
    <w:rsid w:val="00787F1D"/>
    <w:rsid w:val="00790CD5"/>
    <w:rsid w:val="007910C2"/>
    <w:rsid w:val="00791AB5"/>
    <w:rsid w:val="00792519"/>
    <w:rsid w:val="007933AD"/>
    <w:rsid w:val="007939D1"/>
    <w:rsid w:val="0079433B"/>
    <w:rsid w:val="00794AB4"/>
    <w:rsid w:val="00795509"/>
    <w:rsid w:val="00795C6B"/>
    <w:rsid w:val="00797374"/>
    <w:rsid w:val="00797AAF"/>
    <w:rsid w:val="007A06E5"/>
    <w:rsid w:val="007A1FA6"/>
    <w:rsid w:val="007A28E5"/>
    <w:rsid w:val="007A3347"/>
    <w:rsid w:val="007A44F9"/>
    <w:rsid w:val="007A4887"/>
    <w:rsid w:val="007A64CD"/>
    <w:rsid w:val="007A65F3"/>
    <w:rsid w:val="007A6F57"/>
    <w:rsid w:val="007A7A87"/>
    <w:rsid w:val="007B0186"/>
    <w:rsid w:val="007B1958"/>
    <w:rsid w:val="007B222D"/>
    <w:rsid w:val="007B22DD"/>
    <w:rsid w:val="007B24D1"/>
    <w:rsid w:val="007B3BAF"/>
    <w:rsid w:val="007B3D6F"/>
    <w:rsid w:val="007B44CC"/>
    <w:rsid w:val="007B697E"/>
    <w:rsid w:val="007B7918"/>
    <w:rsid w:val="007B7B9D"/>
    <w:rsid w:val="007C1A06"/>
    <w:rsid w:val="007C1B90"/>
    <w:rsid w:val="007C2077"/>
    <w:rsid w:val="007C26EF"/>
    <w:rsid w:val="007C2E0C"/>
    <w:rsid w:val="007C3F60"/>
    <w:rsid w:val="007C42E6"/>
    <w:rsid w:val="007C642B"/>
    <w:rsid w:val="007C7517"/>
    <w:rsid w:val="007C7D16"/>
    <w:rsid w:val="007D0785"/>
    <w:rsid w:val="007D0E7E"/>
    <w:rsid w:val="007D4D20"/>
    <w:rsid w:val="007D4F47"/>
    <w:rsid w:val="007D5698"/>
    <w:rsid w:val="007D5704"/>
    <w:rsid w:val="007D7BF3"/>
    <w:rsid w:val="007E03CC"/>
    <w:rsid w:val="007E1133"/>
    <w:rsid w:val="007E1266"/>
    <w:rsid w:val="007E218F"/>
    <w:rsid w:val="007E2AF6"/>
    <w:rsid w:val="007E4125"/>
    <w:rsid w:val="007E4998"/>
    <w:rsid w:val="007E5538"/>
    <w:rsid w:val="007E563D"/>
    <w:rsid w:val="007E6917"/>
    <w:rsid w:val="007E6BEC"/>
    <w:rsid w:val="007E6CF6"/>
    <w:rsid w:val="007E7754"/>
    <w:rsid w:val="007F0218"/>
    <w:rsid w:val="007F0C25"/>
    <w:rsid w:val="007F105B"/>
    <w:rsid w:val="007F1E3C"/>
    <w:rsid w:val="007F2A4B"/>
    <w:rsid w:val="007F2B66"/>
    <w:rsid w:val="007F3D67"/>
    <w:rsid w:val="007F412A"/>
    <w:rsid w:val="007F4809"/>
    <w:rsid w:val="007F49CC"/>
    <w:rsid w:val="007F4B15"/>
    <w:rsid w:val="007F5622"/>
    <w:rsid w:val="007F5E5C"/>
    <w:rsid w:val="007F65C3"/>
    <w:rsid w:val="00800680"/>
    <w:rsid w:val="00800A5A"/>
    <w:rsid w:val="00800A62"/>
    <w:rsid w:val="00800C18"/>
    <w:rsid w:val="008018E8"/>
    <w:rsid w:val="00801ECB"/>
    <w:rsid w:val="00802314"/>
    <w:rsid w:val="00803118"/>
    <w:rsid w:val="00803F73"/>
    <w:rsid w:val="008041C5"/>
    <w:rsid w:val="00804214"/>
    <w:rsid w:val="00804BC9"/>
    <w:rsid w:val="008067FC"/>
    <w:rsid w:val="008072AA"/>
    <w:rsid w:val="00807EC9"/>
    <w:rsid w:val="0081183F"/>
    <w:rsid w:val="008122DE"/>
    <w:rsid w:val="0081234E"/>
    <w:rsid w:val="00813067"/>
    <w:rsid w:val="00813159"/>
    <w:rsid w:val="00813B0E"/>
    <w:rsid w:val="0081446F"/>
    <w:rsid w:val="00814C3B"/>
    <w:rsid w:val="00816CDF"/>
    <w:rsid w:val="00817CF7"/>
    <w:rsid w:val="008219E7"/>
    <w:rsid w:val="00821A58"/>
    <w:rsid w:val="00822633"/>
    <w:rsid w:val="0082397A"/>
    <w:rsid w:val="00823A61"/>
    <w:rsid w:val="00824625"/>
    <w:rsid w:val="008251F8"/>
    <w:rsid w:val="008262C8"/>
    <w:rsid w:val="00826B54"/>
    <w:rsid w:val="00826F2D"/>
    <w:rsid w:val="0082747C"/>
    <w:rsid w:val="00830762"/>
    <w:rsid w:val="00831417"/>
    <w:rsid w:val="00831935"/>
    <w:rsid w:val="00831B78"/>
    <w:rsid w:val="00832332"/>
    <w:rsid w:val="008331F4"/>
    <w:rsid w:val="00833D81"/>
    <w:rsid w:val="00833E9D"/>
    <w:rsid w:val="00834422"/>
    <w:rsid w:val="00834461"/>
    <w:rsid w:val="00836435"/>
    <w:rsid w:val="0083686C"/>
    <w:rsid w:val="0083745B"/>
    <w:rsid w:val="008375E8"/>
    <w:rsid w:val="00842857"/>
    <w:rsid w:val="00843A0C"/>
    <w:rsid w:val="00843CEF"/>
    <w:rsid w:val="00845BAA"/>
    <w:rsid w:val="008465A9"/>
    <w:rsid w:val="0084666E"/>
    <w:rsid w:val="00846C82"/>
    <w:rsid w:val="00847003"/>
    <w:rsid w:val="00847749"/>
    <w:rsid w:val="00850127"/>
    <w:rsid w:val="008503E6"/>
    <w:rsid w:val="00851EB4"/>
    <w:rsid w:val="0085342D"/>
    <w:rsid w:val="008537DC"/>
    <w:rsid w:val="00856170"/>
    <w:rsid w:val="0085644E"/>
    <w:rsid w:val="008564B4"/>
    <w:rsid w:val="008601AD"/>
    <w:rsid w:val="00860A31"/>
    <w:rsid w:val="00860C53"/>
    <w:rsid w:val="008618BB"/>
    <w:rsid w:val="0086270E"/>
    <w:rsid w:val="00865E90"/>
    <w:rsid w:val="00866F3A"/>
    <w:rsid w:val="008670D0"/>
    <w:rsid w:val="00867186"/>
    <w:rsid w:val="00870841"/>
    <w:rsid w:val="00873E50"/>
    <w:rsid w:val="008749BE"/>
    <w:rsid w:val="008757C2"/>
    <w:rsid w:val="00875C70"/>
    <w:rsid w:val="00875F0D"/>
    <w:rsid w:val="00880BC1"/>
    <w:rsid w:val="00881EA0"/>
    <w:rsid w:val="00882243"/>
    <w:rsid w:val="00884DED"/>
    <w:rsid w:val="0088503C"/>
    <w:rsid w:val="008856DB"/>
    <w:rsid w:val="008860E0"/>
    <w:rsid w:val="00886BF6"/>
    <w:rsid w:val="00886F9F"/>
    <w:rsid w:val="00887926"/>
    <w:rsid w:val="00887C4C"/>
    <w:rsid w:val="00887D77"/>
    <w:rsid w:val="00890A92"/>
    <w:rsid w:val="00892057"/>
    <w:rsid w:val="00894281"/>
    <w:rsid w:val="0089558A"/>
    <w:rsid w:val="00896C55"/>
    <w:rsid w:val="00897BC9"/>
    <w:rsid w:val="008A1042"/>
    <w:rsid w:val="008A1560"/>
    <w:rsid w:val="008A199C"/>
    <w:rsid w:val="008A1C70"/>
    <w:rsid w:val="008A1D35"/>
    <w:rsid w:val="008A32BE"/>
    <w:rsid w:val="008A4459"/>
    <w:rsid w:val="008A6A3D"/>
    <w:rsid w:val="008A6A8F"/>
    <w:rsid w:val="008A7321"/>
    <w:rsid w:val="008B11FC"/>
    <w:rsid w:val="008B190C"/>
    <w:rsid w:val="008B2893"/>
    <w:rsid w:val="008B31B9"/>
    <w:rsid w:val="008B432B"/>
    <w:rsid w:val="008B46F3"/>
    <w:rsid w:val="008B49D0"/>
    <w:rsid w:val="008B4BF2"/>
    <w:rsid w:val="008B515C"/>
    <w:rsid w:val="008B76A1"/>
    <w:rsid w:val="008C025D"/>
    <w:rsid w:val="008C0857"/>
    <w:rsid w:val="008C11F9"/>
    <w:rsid w:val="008C1719"/>
    <w:rsid w:val="008C2610"/>
    <w:rsid w:val="008C3D4C"/>
    <w:rsid w:val="008C57F4"/>
    <w:rsid w:val="008C7453"/>
    <w:rsid w:val="008D1796"/>
    <w:rsid w:val="008D1CB3"/>
    <w:rsid w:val="008D2AD1"/>
    <w:rsid w:val="008D36FE"/>
    <w:rsid w:val="008D3C13"/>
    <w:rsid w:val="008D487C"/>
    <w:rsid w:val="008D75DB"/>
    <w:rsid w:val="008E0173"/>
    <w:rsid w:val="008E1394"/>
    <w:rsid w:val="008E1523"/>
    <w:rsid w:val="008E282A"/>
    <w:rsid w:val="008E33CE"/>
    <w:rsid w:val="008E4B54"/>
    <w:rsid w:val="008E53AE"/>
    <w:rsid w:val="008E65F5"/>
    <w:rsid w:val="008E6932"/>
    <w:rsid w:val="008F0084"/>
    <w:rsid w:val="008F04FF"/>
    <w:rsid w:val="008F0CF4"/>
    <w:rsid w:val="008F10B4"/>
    <w:rsid w:val="008F1371"/>
    <w:rsid w:val="008F199F"/>
    <w:rsid w:val="008F1B4E"/>
    <w:rsid w:val="008F1B86"/>
    <w:rsid w:val="008F227B"/>
    <w:rsid w:val="008F2B24"/>
    <w:rsid w:val="008F3D81"/>
    <w:rsid w:val="008F6390"/>
    <w:rsid w:val="008F7410"/>
    <w:rsid w:val="008F78AD"/>
    <w:rsid w:val="008F792A"/>
    <w:rsid w:val="0090026D"/>
    <w:rsid w:val="0090286E"/>
    <w:rsid w:val="009063BF"/>
    <w:rsid w:val="009069C0"/>
    <w:rsid w:val="00906CE8"/>
    <w:rsid w:val="009074E7"/>
    <w:rsid w:val="00910D16"/>
    <w:rsid w:val="009123F4"/>
    <w:rsid w:val="00912792"/>
    <w:rsid w:val="0091297E"/>
    <w:rsid w:val="00912FEB"/>
    <w:rsid w:val="0091350D"/>
    <w:rsid w:val="00913E7A"/>
    <w:rsid w:val="009142AA"/>
    <w:rsid w:val="00917DD4"/>
    <w:rsid w:val="00917F6E"/>
    <w:rsid w:val="00920A83"/>
    <w:rsid w:val="009215A6"/>
    <w:rsid w:val="00921BCE"/>
    <w:rsid w:val="009225F1"/>
    <w:rsid w:val="00923EEC"/>
    <w:rsid w:val="00924A02"/>
    <w:rsid w:val="00924D8B"/>
    <w:rsid w:val="00925BE0"/>
    <w:rsid w:val="009274D2"/>
    <w:rsid w:val="0093078A"/>
    <w:rsid w:val="00930FA8"/>
    <w:rsid w:val="009318A3"/>
    <w:rsid w:val="009321C7"/>
    <w:rsid w:val="009333D0"/>
    <w:rsid w:val="00934B02"/>
    <w:rsid w:val="00934C2D"/>
    <w:rsid w:val="00935549"/>
    <w:rsid w:val="00935B2A"/>
    <w:rsid w:val="009368F5"/>
    <w:rsid w:val="009407C1"/>
    <w:rsid w:val="00941342"/>
    <w:rsid w:val="00941721"/>
    <w:rsid w:val="00941D1F"/>
    <w:rsid w:val="00941EC1"/>
    <w:rsid w:val="00942B50"/>
    <w:rsid w:val="00942D18"/>
    <w:rsid w:val="00946BAA"/>
    <w:rsid w:val="00950330"/>
    <w:rsid w:val="00950D55"/>
    <w:rsid w:val="0095226E"/>
    <w:rsid w:val="00952AB2"/>
    <w:rsid w:val="00953744"/>
    <w:rsid w:val="00953E9C"/>
    <w:rsid w:val="00954586"/>
    <w:rsid w:val="009546EA"/>
    <w:rsid w:val="009561E7"/>
    <w:rsid w:val="00956877"/>
    <w:rsid w:val="009569DD"/>
    <w:rsid w:val="009574FF"/>
    <w:rsid w:val="009600C4"/>
    <w:rsid w:val="009603F6"/>
    <w:rsid w:val="00961B27"/>
    <w:rsid w:val="00962B71"/>
    <w:rsid w:val="009630D3"/>
    <w:rsid w:val="00963693"/>
    <w:rsid w:val="00963791"/>
    <w:rsid w:val="0096474D"/>
    <w:rsid w:val="00970B01"/>
    <w:rsid w:val="00971563"/>
    <w:rsid w:val="009723E4"/>
    <w:rsid w:val="00972836"/>
    <w:rsid w:val="00974041"/>
    <w:rsid w:val="00974070"/>
    <w:rsid w:val="00974367"/>
    <w:rsid w:val="00975667"/>
    <w:rsid w:val="009764E2"/>
    <w:rsid w:val="009771A5"/>
    <w:rsid w:val="009776B5"/>
    <w:rsid w:val="009777AE"/>
    <w:rsid w:val="0098078E"/>
    <w:rsid w:val="00982ECA"/>
    <w:rsid w:val="0098336B"/>
    <w:rsid w:val="00983791"/>
    <w:rsid w:val="00983980"/>
    <w:rsid w:val="009851B5"/>
    <w:rsid w:val="00985C66"/>
    <w:rsid w:val="00985D18"/>
    <w:rsid w:val="00985EB1"/>
    <w:rsid w:val="009869BB"/>
    <w:rsid w:val="009869FA"/>
    <w:rsid w:val="00987C4B"/>
    <w:rsid w:val="00992B56"/>
    <w:rsid w:val="00992F7A"/>
    <w:rsid w:val="00993143"/>
    <w:rsid w:val="00994129"/>
    <w:rsid w:val="0099417D"/>
    <w:rsid w:val="009950D9"/>
    <w:rsid w:val="00995EC0"/>
    <w:rsid w:val="009979B0"/>
    <w:rsid w:val="00997F84"/>
    <w:rsid w:val="009A00FB"/>
    <w:rsid w:val="009A03CC"/>
    <w:rsid w:val="009A0C98"/>
    <w:rsid w:val="009A17F7"/>
    <w:rsid w:val="009A2032"/>
    <w:rsid w:val="009A2933"/>
    <w:rsid w:val="009A367D"/>
    <w:rsid w:val="009A3D0F"/>
    <w:rsid w:val="009A523A"/>
    <w:rsid w:val="009A7362"/>
    <w:rsid w:val="009A7CF6"/>
    <w:rsid w:val="009B2BA2"/>
    <w:rsid w:val="009B2C4F"/>
    <w:rsid w:val="009B46AA"/>
    <w:rsid w:val="009B4827"/>
    <w:rsid w:val="009B4DD7"/>
    <w:rsid w:val="009B4E50"/>
    <w:rsid w:val="009B6008"/>
    <w:rsid w:val="009B6110"/>
    <w:rsid w:val="009B7024"/>
    <w:rsid w:val="009B77F9"/>
    <w:rsid w:val="009B7F63"/>
    <w:rsid w:val="009C16DA"/>
    <w:rsid w:val="009C19F5"/>
    <w:rsid w:val="009C1A00"/>
    <w:rsid w:val="009C20FA"/>
    <w:rsid w:val="009C2674"/>
    <w:rsid w:val="009C3FF2"/>
    <w:rsid w:val="009C423C"/>
    <w:rsid w:val="009C5C8D"/>
    <w:rsid w:val="009C6AD7"/>
    <w:rsid w:val="009C6C59"/>
    <w:rsid w:val="009C6D41"/>
    <w:rsid w:val="009D40A5"/>
    <w:rsid w:val="009D4846"/>
    <w:rsid w:val="009D53A7"/>
    <w:rsid w:val="009D5F63"/>
    <w:rsid w:val="009D61EF"/>
    <w:rsid w:val="009D61F3"/>
    <w:rsid w:val="009D7623"/>
    <w:rsid w:val="009E0D5A"/>
    <w:rsid w:val="009E20A4"/>
    <w:rsid w:val="009E247C"/>
    <w:rsid w:val="009E3DE2"/>
    <w:rsid w:val="009E5EDB"/>
    <w:rsid w:val="009E6053"/>
    <w:rsid w:val="009E7BF1"/>
    <w:rsid w:val="009F0372"/>
    <w:rsid w:val="009F1D6A"/>
    <w:rsid w:val="009F2D38"/>
    <w:rsid w:val="009F3B53"/>
    <w:rsid w:val="009F4C84"/>
    <w:rsid w:val="009F4E65"/>
    <w:rsid w:val="009F5A1B"/>
    <w:rsid w:val="009F6314"/>
    <w:rsid w:val="009F68A2"/>
    <w:rsid w:val="009F6D48"/>
    <w:rsid w:val="009F774F"/>
    <w:rsid w:val="00A004A6"/>
    <w:rsid w:val="00A008E6"/>
    <w:rsid w:val="00A01795"/>
    <w:rsid w:val="00A024D1"/>
    <w:rsid w:val="00A034EC"/>
    <w:rsid w:val="00A048C6"/>
    <w:rsid w:val="00A04C26"/>
    <w:rsid w:val="00A07ED2"/>
    <w:rsid w:val="00A111D6"/>
    <w:rsid w:val="00A11379"/>
    <w:rsid w:val="00A113A0"/>
    <w:rsid w:val="00A114B3"/>
    <w:rsid w:val="00A126D1"/>
    <w:rsid w:val="00A1341A"/>
    <w:rsid w:val="00A13D01"/>
    <w:rsid w:val="00A14544"/>
    <w:rsid w:val="00A14DDA"/>
    <w:rsid w:val="00A16E24"/>
    <w:rsid w:val="00A1774E"/>
    <w:rsid w:val="00A17FAF"/>
    <w:rsid w:val="00A201BF"/>
    <w:rsid w:val="00A201F2"/>
    <w:rsid w:val="00A20864"/>
    <w:rsid w:val="00A209D4"/>
    <w:rsid w:val="00A21A13"/>
    <w:rsid w:val="00A23224"/>
    <w:rsid w:val="00A2386B"/>
    <w:rsid w:val="00A23FC0"/>
    <w:rsid w:val="00A241A1"/>
    <w:rsid w:val="00A25C82"/>
    <w:rsid w:val="00A2777E"/>
    <w:rsid w:val="00A27E07"/>
    <w:rsid w:val="00A27F8D"/>
    <w:rsid w:val="00A30300"/>
    <w:rsid w:val="00A326FC"/>
    <w:rsid w:val="00A34669"/>
    <w:rsid w:val="00A34A7A"/>
    <w:rsid w:val="00A359CD"/>
    <w:rsid w:val="00A37153"/>
    <w:rsid w:val="00A374D8"/>
    <w:rsid w:val="00A378B7"/>
    <w:rsid w:val="00A37C1C"/>
    <w:rsid w:val="00A40F6E"/>
    <w:rsid w:val="00A40FE6"/>
    <w:rsid w:val="00A41627"/>
    <w:rsid w:val="00A41EFD"/>
    <w:rsid w:val="00A42AF2"/>
    <w:rsid w:val="00A44946"/>
    <w:rsid w:val="00A44F9D"/>
    <w:rsid w:val="00A46790"/>
    <w:rsid w:val="00A4710C"/>
    <w:rsid w:val="00A47348"/>
    <w:rsid w:val="00A47E0F"/>
    <w:rsid w:val="00A501B2"/>
    <w:rsid w:val="00A51119"/>
    <w:rsid w:val="00A51BCB"/>
    <w:rsid w:val="00A525EF"/>
    <w:rsid w:val="00A5397F"/>
    <w:rsid w:val="00A541DE"/>
    <w:rsid w:val="00A54417"/>
    <w:rsid w:val="00A5784F"/>
    <w:rsid w:val="00A57873"/>
    <w:rsid w:val="00A5792E"/>
    <w:rsid w:val="00A57A9F"/>
    <w:rsid w:val="00A60BFD"/>
    <w:rsid w:val="00A61279"/>
    <w:rsid w:val="00A61917"/>
    <w:rsid w:val="00A61B72"/>
    <w:rsid w:val="00A634A9"/>
    <w:rsid w:val="00A64DB3"/>
    <w:rsid w:val="00A65653"/>
    <w:rsid w:val="00A659C2"/>
    <w:rsid w:val="00A6664E"/>
    <w:rsid w:val="00A669E6"/>
    <w:rsid w:val="00A7033B"/>
    <w:rsid w:val="00A70D22"/>
    <w:rsid w:val="00A70F4E"/>
    <w:rsid w:val="00A71080"/>
    <w:rsid w:val="00A7138D"/>
    <w:rsid w:val="00A71449"/>
    <w:rsid w:val="00A723BA"/>
    <w:rsid w:val="00A7297F"/>
    <w:rsid w:val="00A72E13"/>
    <w:rsid w:val="00A72EA2"/>
    <w:rsid w:val="00A734C3"/>
    <w:rsid w:val="00A76C37"/>
    <w:rsid w:val="00A77ACB"/>
    <w:rsid w:val="00A80211"/>
    <w:rsid w:val="00A80505"/>
    <w:rsid w:val="00A8181E"/>
    <w:rsid w:val="00A81D79"/>
    <w:rsid w:val="00A8209E"/>
    <w:rsid w:val="00A84CE8"/>
    <w:rsid w:val="00A8697F"/>
    <w:rsid w:val="00A86E29"/>
    <w:rsid w:val="00A86E52"/>
    <w:rsid w:val="00A875CF"/>
    <w:rsid w:val="00A90924"/>
    <w:rsid w:val="00A912BD"/>
    <w:rsid w:val="00A917DC"/>
    <w:rsid w:val="00A91F6A"/>
    <w:rsid w:val="00A92345"/>
    <w:rsid w:val="00A92752"/>
    <w:rsid w:val="00A92969"/>
    <w:rsid w:val="00A92EF3"/>
    <w:rsid w:val="00A93268"/>
    <w:rsid w:val="00A93281"/>
    <w:rsid w:val="00A94051"/>
    <w:rsid w:val="00A943D6"/>
    <w:rsid w:val="00A9527E"/>
    <w:rsid w:val="00A9550B"/>
    <w:rsid w:val="00A957BA"/>
    <w:rsid w:val="00A9588F"/>
    <w:rsid w:val="00A96578"/>
    <w:rsid w:val="00A966D3"/>
    <w:rsid w:val="00A9789E"/>
    <w:rsid w:val="00A97DCD"/>
    <w:rsid w:val="00AA14F9"/>
    <w:rsid w:val="00AA18CB"/>
    <w:rsid w:val="00AA1A74"/>
    <w:rsid w:val="00AA1A81"/>
    <w:rsid w:val="00AA27A7"/>
    <w:rsid w:val="00AA58EC"/>
    <w:rsid w:val="00AA677D"/>
    <w:rsid w:val="00AA71A2"/>
    <w:rsid w:val="00AA7746"/>
    <w:rsid w:val="00AB01A2"/>
    <w:rsid w:val="00AB186C"/>
    <w:rsid w:val="00AB3083"/>
    <w:rsid w:val="00AB5717"/>
    <w:rsid w:val="00AB5A15"/>
    <w:rsid w:val="00AB6C9D"/>
    <w:rsid w:val="00AC128C"/>
    <w:rsid w:val="00AC1D42"/>
    <w:rsid w:val="00AC38ED"/>
    <w:rsid w:val="00AC3CE8"/>
    <w:rsid w:val="00AC54DD"/>
    <w:rsid w:val="00AC56AE"/>
    <w:rsid w:val="00AC64A8"/>
    <w:rsid w:val="00AC67BE"/>
    <w:rsid w:val="00AC6A94"/>
    <w:rsid w:val="00AC7498"/>
    <w:rsid w:val="00AC7671"/>
    <w:rsid w:val="00AC798A"/>
    <w:rsid w:val="00AD228A"/>
    <w:rsid w:val="00AD2691"/>
    <w:rsid w:val="00AD2FF1"/>
    <w:rsid w:val="00AD37D4"/>
    <w:rsid w:val="00AD4159"/>
    <w:rsid w:val="00AD5456"/>
    <w:rsid w:val="00AD647A"/>
    <w:rsid w:val="00AD6844"/>
    <w:rsid w:val="00AD7561"/>
    <w:rsid w:val="00AD7CB3"/>
    <w:rsid w:val="00AD7CBF"/>
    <w:rsid w:val="00AE13AE"/>
    <w:rsid w:val="00AE1759"/>
    <w:rsid w:val="00AE184A"/>
    <w:rsid w:val="00AE1BD9"/>
    <w:rsid w:val="00AE3458"/>
    <w:rsid w:val="00AE3C93"/>
    <w:rsid w:val="00AE5017"/>
    <w:rsid w:val="00AE7AB5"/>
    <w:rsid w:val="00AF032B"/>
    <w:rsid w:val="00AF2140"/>
    <w:rsid w:val="00AF273C"/>
    <w:rsid w:val="00AF4000"/>
    <w:rsid w:val="00AF4342"/>
    <w:rsid w:val="00AF4769"/>
    <w:rsid w:val="00AF538E"/>
    <w:rsid w:val="00AF5E08"/>
    <w:rsid w:val="00AF65D6"/>
    <w:rsid w:val="00AF685A"/>
    <w:rsid w:val="00AF69DA"/>
    <w:rsid w:val="00AF7952"/>
    <w:rsid w:val="00B002BB"/>
    <w:rsid w:val="00B00A3B"/>
    <w:rsid w:val="00B02F6E"/>
    <w:rsid w:val="00B030BB"/>
    <w:rsid w:val="00B03A5F"/>
    <w:rsid w:val="00B1006E"/>
    <w:rsid w:val="00B11B7C"/>
    <w:rsid w:val="00B12235"/>
    <w:rsid w:val="00B12275"/>
    <w:rsid w:val="00B126E4"/>
    <w:rsid w:val="00B136EB"/>
    <w:rsid w:val="00B13AD8"/>
    <w:rsid w:val="00B13F15"/>
    <w:rsid w:val="00B15D28"/>
    <w:rsid w:val="00B1602A"/>
    <w:rsid w:val="00B164BB"/>
    <w:rsid w:val="00B16AA0"/>
    <w:rsid w:val="00B16BDC"/>
    <w:rsid w:val="00B203A3"/>
    <w:rsid w:val="00B20B58"/>
    <w:rsid w:val="00B2110F"/>
    <w:rsid w:val="00B217B9"/>
    <w:rsid w:val="00B21A21"/>
    <w:rsid w:val="00B22E2D"/>
    <w:rsid w:val="00B22FBE"/>
    <w:rsid w:val="00B2390E"/>
    <w:rsid w:val="00B27460"/>
    <w:rsid w:val="00B27820"/>
    <w:rsid w:val="00B27A1E"/>
    <w:rsid w:val="00B32E5C"/>
    <w:rsid w:val="00B35617"/>
    <w:rsid w:val="00B35726"/>
    <w:rsid w:val="00B360EE"/>
    <w:rsid w:val="00B36C82"/>
    <w:rsid w:val="00B36E48"/>
    <w:rsid w:val="00B37C74"/>
    <w:rsid w:val="00B37E6A"/>
    <w:rsid w:val="00B4226A"/>
    <w:rsid w:val="00B429D0"/>
    <w:rsid w:val="00B42BD5"/>
    <w:rsid w:val="00B44D82"/>
    <w:rsid w:val="00B44E87"/>
    <w:rsid w:val="00B464FE"/>
    <w:rsid w:val="00B5099C"/>
    <w:rsid w:val="00B51EB9"/>
    <w:rsid w:val="00B52C6D"/>
    <w:rsid w:val="00B52E05"/>
    <w:rsid w:val="00B53AF3"/>
    <w:rsid w:val="00B54352"/>
    <w:rsid w:val="00B5439B"/>
    <w:rsid w:val="00B543F2"/>
    <w:rsid w:val="00B566E0"/>
    <w:rsid w:val="00B57196"/>
    <w:rsid w:val="00B5728D"/>
    <w:rsid w:val="00B575E8"/>
    <w:rsid w:val="00B57669"/>
    <w:rsid w:val="00B608EE"/>
    <w:rsid w:val="00B61E51"/>
    <w:rsid w:val="00B61F4C"/>
    <w:rsid w:val="00B62C66"/>
    <w:rsid w:val="00B63971"/>
    <w:rsid w:val="00B64637"/>
    <w:rsid w:val="00B648ED"/>
    <w:rsid w:val="00B6560E"/>
    <w:rsid w:val="00B665A2"/>
    <w:rsid w:val="00B6670D"/>
    <w:rsid w:val="00B670FC"/>
    <w:rsid w:val="00B67481"/>
    <w:rsid w:val="00B674E1"/>
    <w:rsid w:val="00B7086C"/>
    <w:rsid w:val="00B70A22"/>
    <w:rsid w:val="00B72E32"/>
    <w:rsid w:val="00B731DD"/>
    <w:rsid w:val="00B74259"/>
    <w:rsid w:val="00B744FD"/>
    <w:rsid w:val="00B747ED"/>
    <w:rsid w:val="00B74A78"/>
    <w:rsid w:val="00B74FA1"/>
    <w:rsid w:val="00B7568E"/>
    <w:rsid w:val="00B75807"/>
    <w:rsid w:val="00B765EB"/>
    <w:rsid w:val="00B76C98"/>
    <w:rsid w:val="00B76EEC"/>
    <w:rsid w:val="00B77B32"/>
    <w:rsid w:val="00B77C02"/>
    <w:rsid w:val="00B81BE4"/>
    <w:rsid w:val="00B82037"/>
    <w:rsid w:val="00B83D2C"/>
    <w:rsid w:val="00B84B90"/>
    <w:rsid w:val="00B85DF4"/>
    <w:rsid w:val="00B86926"/>
    <w:rsid w:val="00B86A47"/>
    <w:rsid w:val="00B87359"/>
    <w:rsid w:val="00B9009C"/>
    <w:rsid w:val="00B90A1B"/>
    <w:rsid w:val="00B90AA1"/>
    <w:rsid w:val="00B92BF9"/>
    <w:rsid w:val="00B938D7"/>
    <w:rsid w:val="00B9593B"/>
    <w:rsid w:val="00B95EB3"/>
    <w:rsid w:val="00BA0073"/>
    <w:rsid w:val="00BA01A2"/>
    <w:rsid w:val="00BA059C"/>
    <w:rsid w:val="00BA18ED"/>
    <w:rsid w:val="00BA3687"/>
    <w:rsid w:val="00BA4778"/>
    <w:rsid w:val="00BA4D65"/>
    <w:rsid w:val="00BA7166"/>
    <w:rsid w:val="00BB00D8"/>
    <w:rsid w:val="00BB0262"/>
    <w:rsid w:val="00BB0805"/>
    <w:rsid w:val="00BB0C34"/>
    <w:rsid w:val="00BB0DA9"/>
    <w:rsid w:val="00BB28A9"/>
    <w:rsid w:val="00BB2B14"/>
    <w:rsid w:val="00BB2D23"/>
    <w:rsid w:val="00BB4243"/>
    <w:rsid w:val="00BB5141"/>
    <w:rsid w:val="00BB5BA0"/>
    <w:rsid w:val="00BC15F5"/>
    <w:rsid w:val="00BC17BD"/>
    <w:rsid w:val="00BC229F"/>
    <w:rsid w:val="00BC33DA"/>
    <w:rsid w:val="00BC4780"/>
    <w:rsid w:val="00BC734B"/>
    <w:rsid w:val="00BC77C1"/>
    <w:rsid w:val="00BC7ECE"/>
    <w:rsid w:val="00BD024B"/>
    <w:rsid w:val="00BD09EE"/>
    <w:rsid w:val="00BD4A9E"/>
    <w:rsid w:val="00BD5E5F"/>
    <w:rsid w:val="00BD624A"/>
    <w:rsid w:val="00BE03D1"/>
    <w:rsid w:val="00BE0454"/>
    <w:rsid w:val="00BE0929"/>
    <w:rsid w:val="00BE0E2F"/>
    <w:rsid w:val="00BE1DAA"/>
    <w:rsid w:val="00BE3921"/>
    <w:rsid w:val="00BE4619"/>
    <w:rsid w:val="00BE467C"/>
    <w:rsid w:val="00BE68D3"/>
    <w:rsid w:val="00BE7CB0"/>
    <w:rsid w:val="00BE7EF8"/>
    <w:rsid w:val="00BF07AC"/>
    <w:rsid w:val="00BF19A4"/>
    <w:rsid w:val="00BF2FB7"/>
    <w:rsid w:val="00BF3469"/>
    <w:rsid w:val="00BF3DFB"/>
    <w:rsid w:val="00BF4EB3"/>
    <w:rsid w:val="00BF65A2"/>
    <w:rsid w:val="00BF6DAD"/>
    <w:rsid w:val="00BF6DD4"/>
    <w:rsid w:val="00BF7141"/>
    <w:rsid w:val="00BF74EB"/>
    <w:rsid w:val="00BF7596"/>
    <w:rsid w:val="00BF7A48"/>
    <w:rsid w:val="00C001FE"/>
    <w:rsid w:val="00C01411"/>
    <w:rsid w:val="00C02880"/>
    <w:rsid w:val="00C0340E"/>
    <w:rsid w:val="00C0453B"/>
    <w:rsid w:val="00C07F81"/>
    <w:rsid w:val="00C10CF1"/>
    <w:rsid w:val="00C12B3D"/>
    <w:rsid w:val="00C12F45"/>
    <w:rsid w:val="00C136C1"/>
    <w:rsid w:val="00C136E2"/>
    <w:rsid w:val="00C17281"/>
    <w:rsid w:val="00C178D0"/>
    <w:rsid w:val="00C2522B"/>
    <w:rsid w:val="00C2578C"/>
    <w:rsid w:val="00C26731"/>
    <w:rsid w:val="00C26F7E"/>
    <w:rsid w:val="00C2722D"/>
    <w:rsid w:val="00C3051E"/>
    <w:rsid w:val="00C30685"/>
    <w:rsid w:val="00C30B3F"/>
    <w:rsid w:val="00C33285"/>
    <w:rsid w:val="00C33454"/>
    <w:rsid w:val="00C335E8"/>
    <w:rsid w:val="00C33BFD"/>
    <w:rsid w:val="00C34927"/>
    <w:rsid w:val="00C367DA"/>
    <w:rsid w:val="00C36D4B"/>
    <w:rsid w:val="00C3791E"/>
    <w:rsid w:val="00C4157F"/>
    <w:rsid w:val="00C420E5"/>
    <w:rsid w:val="00C436EF"/>
    <w:rsid w:val="00C440FB"/>
    <w:rsid w:val="00C44777"/>
    <w:rsid w:val="00C44C2F"/>
    <w:rsid w:val="00C4579F"/>
    <w:rsid w:val="00C501C5"/>
    <w:rsid w:val="00C50873"/>
    <w:rsid w:val="00C50950"/>
    <w:rsid w:val="00C50A9F"/>
    <w:rsid w:val="00C51503"/>
    <w:rsid w:val="00C5155C"/>
    <w:rsid w:val="00C51845"/>
    <w:rsid w:val="00C53434"/>
    <w:rsid w:val="00C53446"/>
    <w:rsid w:val="00C540E0"/>
    <w:rsid w:val="00C56596"/>
    <w:rsid w:val="00C602E2"/>
    <w:rsid w:val="00C60B5B"/>
    <w:rsid w:val="00C61596"/>
    <w:rsid w:val="00C61E91"/>
    <w:rsid w:val="00C6276C"/>
    <w:rsid w:val="00C6302B"/>
    <w:rsid w:val="00C633CD"/>
    <w:rsid w:val="00C640FB"/>
    <w:rsid w:val="00C66393"/>
    <w:rsid w:val="00C66B46"/>
    <w:rsid w:val="00C67FB2"/>
    <w:rsid w:val="00C710D5"/>
    <w:rsid w:val="00C71BBD"/>
    <w:rsid w:val="00C71E4C"/>
    <w:rsid w:val="00C73AE9"/>
    <w:rsid w:val="00C74ECB"/>
    <w:rsid w:val="00C765D6"/>
    <w:rsid w:val="00C76D16"/>
    <w:rsid w:val="00C80282"/>
    <w:rsid w:val="00C810F7"/>
    <w:rsid w:val="00C817F1"/>
    <w:rsid w:val="00C8189C"/>
    <w:rsid w:val="00C81F53"/>
    <w:rsid w:val="00C82C93"/>
    <w:rsid w:val="00C82D45"/>
    <w:rsid w:val="00C83262"/>
    <w:rsid w:val="00C855A0"/>
    <w:rsid w:val="00C86264"/>
    <w:rsid w:val="00C8667F"/>
    <w:rsid w:val="00C86A67"/>
    <w:rsid w:val="00C909D2"/>
    <w:rsid w:val="00C92D17"/>
    <w:rsid w:val="00C930E0"/>
    <w:rsid w:val="00C93B1C"/>
    <w:rsid w:val="00C93E59"/>
    <w:rsid w:val="00C9514A"/>
    <w:rsid w:val="00C951C0"/>
    <w:rsid w:val="00C956B7"/>
    <w:rsid w:val="00C95978"/>
    <w:rsid w:val="00C96366"/>
    <w:rsid w:val="00CA0CFD"/>
    <w:rsid w:val="00CA130A"/>
    <w:rsid w:val="00CA1779"/>
    <w:rsid w:val="00CA1F1D"/>
    <w:rsid w:val="00CA2066"/>
    <w:rsid w:val="00CA2734"/>
    <w:rsid w:val="00CA30FB"/>
    <w:rsid w:val="00CA4179"/>
    <w:rsid w:val="00CA4674"/>
    <w:rsid w:val="00CA6886"/>
    <w:rsid w:val="00CA6B3F"/>
    <w:rsid w:val="00CA6CE2"/>
    <w:rsid w:val="00CA6E45"/>
    <w:rsid w:val="00CA7C6D"/>
    <w:rsid w:val="00CB0194"/>
    <w:rsid w:val="00CB04F7"/>
    <w:rsid w:val="00CB0CBD"/>
    <w:rsid w:val="00CB0DCB"/>
    <w:rsid w:val="00CB246F"/>
    <w:rsid w:val="00CB2B5A"/>
    <w:rsid w:val="00CB379D"/>
    <w:rsid w:val="00CB3C91"/>
    <w:rsid w:val="00CB58DD"/>
    <w:rsid w:val="00CB5CE1"/>
    <w:rsid w:val="00CB6BBC"/>
    <w:rsid w:val="00CB6C77"/>
    <w:rsid w:val="00CB7272"/>
    <w:rsid w:val="00CB7748"/>
    <w:rsid w:val="00CB78BF"/>
    <w:rsid w:val="00CC04E2"/>
    <w:rsid w:val="00CC2E2E"/>
    <w:rsid w:val="00CC499E"/>
    <w:rsid w:val="00CC66BF"/>
    <w:rsid w:val="00CC6CA2"/>
    <w:rsid w:val="00CC784A"/>
    <w:rsid w:val="00CC7FA0"/>
    <w:rsid w:val="00CD084E"/>
    <w:rsid w:val="00CD0BCB"/>
    <w:rsid w:val="00CD0DF2"/>
    <w:rsid w:val="00CD2271"/>
    <w:rsid w:val="00CD28C2"/>
    <w:rsid w:val="00CD2FBF"/>
    <w:rsid w:val="00CD38B1"/>
    <w:rsid w:val="00CD45D0"/>
    <w:rsid w:val="00CD4AEA"/>
    <w:rsid w:val="00CD5976"/>
    <w:rsid w:val="00CD6500"/>
    <w:rsid w:val="00CE09B7"/>
    <w:rsid w:val="00CE1693"/>
    <w:rsid w:val="00CE37DE"/>
    <w:rsid w:val="00CE3F09"/>
    <w:rsid w:val="00CE49AB"/>
    <w:rsid w:val="00CE5860"/>
    <w:rsid w:val="00CE58E7"/>
    <w:rsid w:val="00CE58EC"/>
    <w:rsid w:val="00CE5DA2"/>
    <w:rsid w:val="00CE64EF"/>
    <w:rsid w:val="00CE65D1"/>
    <w:rsid w:val="00CE762A"/>
    <w:rsid w:val="00CF0B83"/>
    <w:rsid w:val="00CF14C4"/>
    <w:rsid w:val="00CF18A3"/>
    <w:rsid w:val="00CF1A93"/>
    <w:rsid w:val="00CF209C"/>
    <w:rsid w:val="00CF2764"/>
    <w:rsid w:val="00CF282B"/>
    <w:rsid w:val="00CF3060"/>
    <w:rsid w:val="00CF544D"/>
    <w:rsid w:val="00CF5B40"/>
    <w:rsid w:val="00CF6511"/>
    <w:rsid w:val="00CF6E8C"/>
    <w:rsid w:val="00D01690"/>
    <w:rsid w:val="00D02619"/>
    <w:rsid w:val="00D03034"/>
    <w:rsid w:val="00D031B6"/>
    <w:rsid w:val="00D0321B"/>
    <w:rsid w:val="00D03451"/>
    <w:rsid w:val="00D04089"/>
    <w:rsid w:val="00D05521"/>
    <w:rsid w:val="00D05528"/>
    <w:rsid w:val="00D05A04"/>
    <w:rsid w:val="00D07AC6"/>
    <w:rsid w:val="00D14ABB"/>
    <w:rsid w:val="00D14D39"/>
    <w:rsid w:val="00D153FB"/>
    <w:rsid w:val="00D15DC7"/>
    <w:rsid w:val="00D16337"/>
    <w:rsid w:val="00D173BB"/>
    <w:rsid w:val="00D21169"/>
    <w:rsid w:val="00D213F6"/>
    <w:rsid w:val="00D220A1"/>
    <w:rsid w:val="00D220F2"/>
    <w:rsid w:val="00D24C1B"/>
    <w:rsid w:val="00D25AB0"/>
    <w:rsid w:val="00D31D70"/>
    <w:rsid w:val="00D338FA"/>
    <w:rsid w:val="00D3445D"/>
    <w:rsid w:val="00D366D0"/>
    <w:rsid w:val="00D37603"/>
    <w:rsid w:val="00D37698"/>
    <w:rsid w:val="00D4172C"/>
    <w:rsid w:val="00D42BCC"/>
    <w:rsid w:val="00D44485"/>
    <w:rsid w:val="00D44D12"/>
    <w:rsid w:val="00D44E15"/>
    <w:rsid w:val="00D46130"/>
    <w:rsid w:val="00D5177A"/>
    <w:rsid w:val="00D52036"/>
    <w:rsid w:val="00D52ACA"/>
    <w:rsid w:val="00D52B8E"/>
    <w:rsid w:val="00D53A42"/>
    <w:rsid w:val="00D5415B"/>
    <w:rsid w:val="00D55A8E"/>
    <w:rsid w:val="00D56B1F"/>
    <w:rsid w:val="00D56F5E"/>
    <w:rsid w:val="00D572F7"/>
    <w:rsid w:val="00D57BA5"/>
    <w:rsid w:val="00D57DAA"/>
    <w:rsid w:val="00D61FA6"/>
    <w:rsid w:val="00D6213C"/>
    <w:rsid w:val="00D62AD1"/>
    <w:rsid w:val="00D63691"/>
    <w:rsid w:val="00D649BF"/>
    <w:rsid w:val="00D64B02"/>
    <w:rsid w:val="00D64D2F"/>
    <w:rsid w:val="00D653D9"/>
    <w:rsid w:val="00D662AB"/>
    <w:rsid w:val="00D66B06"/>
    <w:rsid w:val="00D674BB"/>
    <w:rsid w:val="00D70139"/>
    <w:rsid w:val="00D70286"/>
    <w:rsid w:val="00D7152E"/>
    <w:rsid w:val="00D71A85"/>
    <w:rsid w:val="00D7224B"/>
    <w:rsid w:val="00D72C6F"/>
    <w:rsid w:val="00D72C78"/>
    <w:rsid w:val="00D74CC5"/>
    <w:rsid w:val="00D751D0"/>
    <w:rsid w:val="00D75296"/>
    <w:rsid w:val="00D75B40"/>
    <w:rsid w:val="00D75D47"/>
    <w:rsid w:val="00D76790"/>
    <w:rsid w:val="00D770E8"/>
    <w:rsid w:val="00D77F9D"/>
    <w:rsid w:val="00D8113D"/>
    <w:rsid w:val="00D8142B"/>
    <w:rsid w:val="00D816EC"/>
    <w:rsid w:val="00D81703"/>
    <w:rsid w:val="00D81E92"/>
    <w:rsid w:val="00D8237F"/>
    <w:rsid w:val="00D825B0"/>
    <w:rsid w:val="00D829AF"/>
    <w:rsid w:val="00D82F20"/>
    <w:rsid w:val="00D83507"/>
    <w:rsid w:val="00D8502B"/>
    <w:rsid w:val="00D867C9"/>
    <w:rsid w:val="00D86D06"/>
    <w:rsid w:val="00D87764"/>
    <w:rsid w:val="00D87AF4"/>
    <w:rsid w:val="00D9150A"/>
    <w:rsid w:val="00D916F7"/>
    <w:rsid w:val="00D91C54"/>
    <w:rsid w:val="00D91D2F"/>
    <w:rsid w:val="00D91DFF"/>
    <w:rsid w:val="00D9218D"/>
    <w:rsid w:val="00D921F9"/>
    <w:rsid w:val="00D927FB"/>
    <w:rsid w:val="00D92F4C"/>
    <w:rsid w:val="00D9417A"/>
    <w:rsid w:val="00D941C9"/>
    <w:rsid w:val="00D94B06"/>
    <w:rsid w:val="00D94F2B"/>
    <w:rsid w:val="00D9550B"/>
    <w:rsid w:val="00D9550C"/>
    <w:rsid w:val="00D95C5F"/>
    <w:rsid w:val="00D95F87"/>
    <w:rsid w:val="00D96373"/>
    <w:rsid w:val="00D9652D"/>
    <w:rsid w:val="00D96BEA"/>
    <w:rsid w:val="00D978B3"/>
    <w:rsid w:val="00D979F2"/>
    <w:rsid w:val="00DA0353"/>
    <w:rsid w:val="00DA190B"/>
    <w:rsid w:val="00DA19D5"/>
    <w:rsid w:val="00DA1A4D"/>
    <w:rsid w:val="00DA2604"/>
    <w:rsid w:val="00DA2E11"/>
    <w:rsid w:val="00DA3466"/>
    <w:rsid w:val="00DA3975"/>
    <w:rsid w:val="00DA4C61"/>
    <w:rsid w:val="00DA4C9B"/>
    <w:rsid w:val="00DA5EE0"/>
    <w:rsid w:val="00DA652A"/>
    <w:rsid w:val="00DA68F5"/>
    <w:rsid w:val="00DA6C15"/>
    <w:rsid w:val="00DB01AA"/>
    <w:rsid w:val="00DB11CC"/>
    <w:rsid w:val="00DB1D14"/>
    <w:rsid w:val="00DB1F7C"/>
    <w:rsid w:val="00DB3413"/>
    <w:rsid w:val="00DB56DC"/>
    <w:rsid w:val="00DB6059"/>
    <w:rsid w:val="00DB6E3D"/>
    <w:rsid w:val="00DC001B"/>
    <w:rsid w:val="00DC0945"/>
    <w:rsid w:val="00DC155B"/>
    <w:rsid w:val="00DC1791"/>
    <w:rsid w:val="00DC2AD2"/>
    <w:rsid w:val="00DC3105"/>
    <w:rsid w:val="00DC3B09"/>
    <w:rsid w:val="00DC4939"/>
    <w:rsid w:val="00DC4B49"/>
    <w:rsid w:val="00DC5A86"/>
    <w:rsid w:val="00DC7C0C"/>
    <w:rsid w:val="00DD0011"/>
    <w:rsid w:val="00DD12E8"/>
    <w:rsid w:val="00DD1E34"/>
    <w:rsid w:val="00DD2B8F"/>
    <w:rsid w:val="00DD2C01"/>
    <w:rsid w:val="00DD39B7"/>
    <w:rsid w:val="00DD5D44"/>
    <w:rsid w:val="00DD723E"/>
    <w:rsid w:val="00DD7411"/>
    <w:rsid w:val="00DD742B"/>
    <w:rsid w:val="00DD7C4E"/>
    <w:rsid w:val="00DE0010"/>
    <w:rsid w:val="00DE3BDF"/>
    <w:rsid w:val="00DE3C52"/>
    <w:rsid w:val="00DE46C3"/>
    <w:rsid w:val="00DE47F6"/>
    <w:rsid w:val="00DE56FB"/>
    <w:rsid w:val="00DE62F7"/>
    <w:rsid w:val="00DE6607"/>
    <w:rsid w:val="00DE660C"/>
    <w:rsid w:val="00DE7284"/>
    <w:rsid w:val="00DF072A"/>
    <w:rsid w:val="00DF15FF"/>
    <w:rsid w:val="00DF17FF"/>
    <w:rsid w:val="00DF1B3D"/>
    <w:rsid w:val="00DF1D7A"/>
    <w:rsid w:val="00DF1D95"/>
    <w:rsid w:val="00DF301E"/>
    <w:rsid w:val="00DF33E9"/>
    <w:rsid w:val="00DF3AA9"/>
    <w:rsid w:val="00DF559E"/>
    <w:rsid w:val="00DF626D"/>
    <w:rsid w:val="00DF6F52"/>
    <w:rsid w:val="00DF7386"/>
    <w:rsid w:val="00DF777B"/>
    <w:rsid w:val="00E000CB"/>
    <w:rsid w:val="00E001F4"/>
    <w:rsid w:val="00E002DA"/>
    <w:rsid w:val="00E004BB"/>
    <w:rsid w:val="00E00559"/>
    <w:rsid w:val="00E0167C"/>
    <w:rsid w:val="00E02174"/>
    <w:rsid w:val="00E02287"/>
    <w:rsid w:val="00E0300B"/>
    <w:rsid w:val="00E036AA"/>
    <w:rsid w:val="00E12580"/>
    <w:rsid w:val="00E128C3"/>
    <w:rsid w:val="00E15756"/>
    <w:rsid w:val="00E159B2"/>
    <w:rsid w:val="00E17873"/>
    <w:rsid w:val="00E206EC"/>
    <w:rsid w:val="00E21095"/>
    <w:rsid w:val="00E2257B"/>
    <w:rsid w:val="00E26B05"/>
    <w:rsid w:val="00E27A0E"/>
    <w:rsid w:val="00E27F7D"/>
    <w:rsid w:val="00E304E3"/>
    <w:rsid w:val="00E306DE"/>
    <w:rsid w:val="00E30749"/>
    <w:rsid w:val="00E31473"/>
    <w:rsid w:val="00E314CE"/>
    <w:rsid w:val="00E32EFE"/>
    <w:rsid w:val="00E34B28"/>
    <w:rsid w:val="00E3671B"/>
    <w:rsid w:val="00E37057"/>
    <w:rsid w:val="00E4016F"/>
    <w:rsid w:val="00E40630"/>
    <w:rsid w:val="00E41542"/>
    <w:rsid w:val="00E41645"/>
    <w:rsid w:val="00E41830"/>
    <w:rsid w:val="00E42C7C"/>
    <w:rsid w:val="00E43092"/>
    <w:rsid w:val="00E46078"/>
    <w:rsid w:val="00E47DF2"/>
    <w:rsid w:val="00E510B8"/>
    <w:rsid w:val="00E51D13"/>
    <w:rsid w:val="00E5257D"/>
    <w:rsid w:val="00E52A90"/>
    <w:rsid w:val="00E53326"/>
    <w:rsid w:val="00E54031"/>
    <w:rsid w:val="00E54053"/>
    <w:rsid w:val="00E547B7"/>
    <w:rsid w:val="00E54ECB"/>
    <w:rsid w:val="00E56A26"/>
    <w:rsid w:val="00E60DE5"/>
    <w:rsid w:val="00E61049"/>
    <w:rsid w:val="00E62F2D"/>
    <w:rsid w:val="00E6556A"/>
    <w:rsid w:val="00E66781"/>
    <w:rsid w:val="00E712CB"/>
    <w:rsid w:val="00E718E7"/>
    <w:rsid w:val="00E72B40"/>
    <w:rsid w:val="00E744A5"/>
    <w:rsid w:val="00E74A49"/>
    <w:rsid w:val="00E768EA"/>
    <w:rsid w:val="00E807BE"/>
    <w:rsid w:val="00E8115C"/>
    <w:rsid w:val="00E81FC3"/>
    <w:rsid w:val="00E82C42"/>
    <w:rsid w:val="00E8553D"/>
    <w:rsid w:val="00E86DC6"/>
    <w:rsid w:val="00E87792"/>
    <w:rsid w:val="00E87D86"/>
    <w:rsid w:val="00E90D7A"/>
    <w:rsid w:val="00E91E41"/>
    <w:rsid w:val="00E9213F"/>
    <w:rsid w:val="00E926ED"/>
    <w:rsid w:val="00E92B93"/>
    <w:rsid w:val="00E94AE5"/>
    <w:rsid w:val="00E95AA0"/>
    <w:rsid w:val="00E96409"/>
    <w:rsid w:val="00E971BC"/>
    <w:rsid w:val="00E97C28"/>
    <w:rsid w:val="00EA08E1"/>
    <w:rsid w:val="00EA1473"/>
    <w:rsid w:val="00EA3294"/>
    <w:rsid w:val="00EA32EC"/>
    <w:rsid w:val="00EA33BF"/>
    <w:rsid w:val="00EA4043"/>
    <w:rsid w:val="00EA40E1"/>
    <w:rsid w:val="00EA4DB5"/>
    <w:rsid w:val="00EA53A3"/>
    <w:rsid w:val="00EA569C"/>
    <w:rsid w:val="00EA5740"/>
    <w:rsid w:val="00EA5CA8"/>
    <w:rsid w:val="00EA5E0B"/>
    <w:rsid w:val="00EA7D56"/>
    <w:rsid w:val="00EB0CE7"/>
    <w:rsid w:val="00EB0F54"/>
    <w:rsid w:val="00EB10B9"/>
    <w:rsid w:val="00EB122E"/>
    <w:rsid w:val="00EB19D9"/>
    <w:rsid w:val="00EB1C43"/>
    <w:rsid w:val="00EB32D0"/>
    <w:rsid w:val="00EB3C3A"/>
    <w:rsid w:val="00EB3C4D"/>
    <w:rsid w:val="00EB3F8D"/>
    <w:rsid w:val="00EB3FC1"/>
    <w:rsid w:val="00EB43B9"/>
    <w:rsid w:val="00EB500B"/>
    <w:rsid w:val="00EB6564"/>
    <w:rsid w:val="00EB6D1B"/>
    <w:rsid w:val="00EB6F00"/>
    <w:rsid w:val="00EB7F1A"/>
    <w:rsid w:val="00EC05F5"/>
    <w:rsid w:val="00EC08B6"/>
    <w:rsid w:val="00EC0C18"/>
    <w:rsid w:val="00EC0F7D"/>
    <w:rsid w:val="00EC2B34"/>
    <w:rsid w:val="00EC31AA"/>
    <w:rsid w:val="00EC3943"/>
    <w:rsid w:val="00EC589F"/>
    <w:rsid w:val="00EC6161"/>
    <w:rsid w:val="00EC61C0"/>
    <w:rsid w:val="00EC6771"/>
    <w:rsid w:val="00ED0447"/>
    <w:rsid w:val="00ED123B"/>
    <w:rsid w:val="00ED1760"/>
    <w:rsid w:val="00ED3C10"/>
    <w:rsid w:val="00ED4181"/>
    <w:rsid w:val="00ED433F"/>
    <w:rsid w:val="00ED4C6C"/>
    <w:rsid w:val="00ED6518"/>
    <w:rsid w:val="00ED6628"/>
    <w:rsid w:val="00ED6D8E"/>
    <w:rsid w:val="00ED76BB"/>
    <w:rsid w:val="00EE0114"/>
    <w:rsid w:val="00EE0C2A"/>
    <w:rsid w:val="00EE1327"/>
    <w:rsid w:val="00EE1359"/>
    <w:rsid w:val="00EE5B17"/>
    <w:rsid w:val="00EE661E"/>
    <w:rsid w:val="00EE7730"/>
    <w:rsid w:val="00EE7DD6"/>
    <w:rsid w:val="00EF0671"/>
    <w:rsid w:val="00EF0902"/>
    <w:rsid w:val="00EF0C07"/>
    <w:rsid w:val="00EF1DDD"/>
    <w:rsid w:val="00EF2DFC"/>
    <w:rsid w:val="00EF3242"/>
    <w:rsid w:val="00EF3BE7"/>
    <w:rsid w:val="00EF4531"/>
    <w:rsid w:val="00EF570B"/>
    <w:rsid w:val="00EF5C1B"/>
    <w:rsid w:val="00EF64B0"/>
    <w:rsid w:val="00EF64DC"/>
    <w:rsid w:val="00EF76DB"/>
    <w:rsid w:val="00F00524"/>
    <w:rsid w:val="00F01CB8"/>
    <w:rsid w:val="00F02A72"/>
    <w:rsid w:val="00F039E9"/>
    <w:rsid w:val="00F03AA1"/>
    <w:rsid w:val="00F049E5"/>
    <w:rsid w:val="00F04A87"/>
    <w:rsid w:val="00F057C1"/>
    <w:rsid w:val="00F060F1"/>
    <w:rsid w:val="00F06AFB"/>
    <w:rsid w:val="00F06C5E"/>
    <w:rsid w:val="00F079E0"/>
    <w:rsid w:val="00F1019F"/>
    <w:rsid w:val="00F111DE"/>
    <w:rsid w:val="00F12B06"/>
    <w:rsid w:val="00F158DC"/>
    <w:rsid w:val="00F158E7"/>
    <w:rsid w:val="00F15C69"/>
    <w:rsid w:val="00F15C84"/>
    <w:rsid w:val="00F16910"/>
    <w:rsid w:val="00F1707C"/>
    <w:rsid w:val="00F20177"/>
    <w:rsid w:val="00F208BF"/>
    <w:rsid w:val="00F211AC"/>
    <w:rsid w:val="00F218E4"/>
    <w:rsid w:val="00F220A2"/>
    <w:rsid w:val="00F22C38"/>
    <w:rsid w:val="00F22D59"/>
    <w:rsid w:val="00F2634B"/>
    <w:rsid w:val="00F267B7"/>
    <w:rsid w:val="00F26E5B"/>
    <w:rsid w:val="00F27D4E"/>
    <w:rsid w:val="00F30043"/>
    <w:rsid w:val="00F30C49"/>
    <w:rsid w:val="00F317E4"/>
    <w:rsid w:val="00F31A3C"/>
    <w:rsid w:val="00F35562"/>
    <w:rsid w:val="00F36BE4"/>
    <w:rsid w:val="00F37AA6"/>
    <w:rsid w:val="00F400F4"/>
    <w:rsid w:val="00F40F5E"/>
    <w:rsid w:val="00F424BB"/>
    <w:rsid w:val="00F42F3C"/>
    <w:rsid w:val="00F4565D"/>
    <w:rsid w:val="00F50299"/>
    <w:rsid w:val="00F5067D"/>
    <w:rsid w:val="00F508DC"/>
    <w:rsid w:val="00F52BE5"/>
    <w:rsid w:val="00F53165"/>
    <w:rsid w:val="00F5418C"/>
    <w:rsid w:val="00F56162"/>
    <w:rsid w:val="00F56FE1"/>
    <w:rsid w:val="00F57029"/>
    <w:rsid w:val="00F60F46"/>
    <w:rsid w:val="00F63619"/>
    <w:rsid w:val="00F646A8"/>
    <w:rsid w:val="00F64D17"/>
    <w:rsid w:val="00F651FD"/>
    <w:rsid w:val="00F6529A"/>
    <w:rsid w:val="00F655E7"/>
    <w:rsid w:val="00F66578"/>
    <w:rsid w:val="00F66FD0"/>
    <w:rsid w:val="00F71A8E"/>
    <w:rsid w:val="00F72AD8"/>
    <w:rsid w:val="00F72D30"/>
    <w:rsid w:val="00F750FC"/>
    <w:rsid w:val="00F811DD"/>
    <w:rsid w:val="00F81D6A"/>
    <w:rsid w:val="00F828D7"/>
    <w:rsid w:val="00F82947"/>
    <w:rsid w:val="00F82BAF"/>
    <w:rsid w:val="00F851D9"/>
    <w:rsid w:val="00F853EF"/>
    <w:rsid w:val="00F85FC8"/>
    <w:rsid w:val="00F87BB2"/>
    <w:rsid w:val="00F87D42"/>
    <w:rsid w:val="00F87D5D"/>
    <w:rsid w:val="00F90849"/>
    <w:rsid w:val="00F913FB"/>
    <w:rsid w:val="00F916DD"/>
    <w:rsid w:val="00F917D2"/>
    <w:rsid w:val="00F93BCC"/>
    <w:rsid w:val="00F95B95"/>
    <w:rsid w:val="00F974FB"/>
    <w:rsid w:val="00F976AB"/>
    <w:rsid w:val="00F977F8"/>
    <w:rsid w:val="00FA3FCA"/>
    <w:rsid w:val="00FA4A2A"/>
    <w:rsid w:val="00FA4EE2"/>
    <w:rsid w:val="00FA641A"/>
    <w:rsid w:val="00FA72C9"/>
    <w:rsid w:val="00FA7622"/>
    <w:rsid w:val="00FA788C"/>
    <w:rsid w:val="00FA7A3F"/>
    <w:rsid w:val="00FA7B5A"/>
    <w:rsid w:val="00FB09B3"/>
    <w:rsid w:val="00FB213D"/>
    <w:rsid w:val="00FB2CD0"/>
    <w:rsid w:val="00FB4366"/>
    <w:rsid w:val="00FB4808"/>
    <w:rsid w:val="00FB510A"/>
    <w:rsid w:val="00FB5602"/>
    <w:rsid w:val="00FB6949"/>
    <w:rsid w:val="00FB6B53"/>
    <w:rsid w:val="00FB7877"/>
    <w:rsid w:val="00FC152E"/>
    <w:rsid w:val="00FC2412"/>
    <w:rsid w:val="00FC3332"/>
    <w:rsid w:val="00FC473B"/>
    <w:rsid w:val="00FC511D"/>
    <w:rsid w:val="00FC58CE"/>
    <w:rsid w:val="00FC7357"/>
    <w:rsid w:val="00FD0A4B"/>
    <w:rsid w:val="00FD1981"/>
    <w:rsid w:val="00FD22FD"/>
    <w:rsid w:val="00FD2A5A"/>
    <w:rsid w:val="00FD2F7C"/>
    <w:rsid w:val="00FD365D"/>
    <w:rsid w:val="00FD4447"/>
    <w:rsid w:val="00FD5BB7"/>
    <w:rsid w:val="00FD69D9"/>
    <w:rsid w:val="00FD7059"/>
    <w:rsid w:val="00FD7B29"/>
    <w:rsid w:val="00FE0423"/>
    <w:rsid w:val="00FE09B5"/>
    <w:rsid w:val="00FE0A9A"/>
    <w:rsid w:val="00FE0C1F"/>
    <w:rsid w:val="00FE0EA3"/>
    <w:rsid w:val="00FE18E4"/>
    <w:rsid w:val="00FE22DC"/>
    <w:rsid w:val="00FE2629"/>
    <w:rsid w:val="00FE2D1B"/>
    <w:rsid w:val="00FE39E7"/>
    <w:rsid w:val="00FE4B43"/>
    <w:rsid w:val="00FE5715"/>
    <w:rsid w:val="00FE6BDD"/>
    <w:rsid w:val="00FE7930"/>
    <w:rsid w:val="00FF0DD0"/>
    <w:rsid w:val="00FF0F39"/>
    <w:rsid w:val="00FF3264"/>
    <w:rsid w:val="00FF3C63"/>
    <w:rsid w:val="00FF6E13"/>
    <w:rsid w:val="00FF7B1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36EAE"/>
  <w15:chartTrackingRefBased/>
  <w15:docId w15:val="{A4179C75-2CF9-49E3-A537-BE9614B5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579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23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23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23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23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23A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E09B7"/>
    <w:pPr>
      <w:ind w:left="720"/>
      <w:contextualSpacing/>
    </w:pPr>
  </w:style>
  <w:style w:type="paragraph" w:customStyle="1" w:styleId="Nagwek1">
    <w:name w:val="Nagłówek1"/>
    <w:basedOn w:val="Akapitzlist"/>
    <w:link w:val="Nagwek1Znak"/>
    <w:qFormat/>
    <w:rsid w:val="004E054D"/>
    <w:pPr>
      <w:numPr>
        <w:numId w:val="4"/>
      </w:numPr>
      <w:ind w:left="360"/>
    </w:pPr>
    <w:rPr>
      <w:b/>
    </w:rPr>
  </w:style>
  <w:style w:type="character" w:customStyle="1" w:styleId="Nagwek1Znak">
    <w:name w:val="Nagłówek1 Znak"/>
    <w:basedOn w:val="Domylnaczcionkaakapitu"/>
    <w:link w:val="Nagwek1"/>
    <w:rsid w:val="004E054D"/>
    <w:rPr>
      <w:b/>
    </w:rPr>
  </w:style>
  <w:style w:type="paragraph" w:customStyle="1" w:styleId="Nag3">
    <w:name w:val="Nagł3"/>
    <w:basedOn w:val="Nagwek1"/>
    <w:rsid w:val="004E054D"/>
    <w:pPr>
      <w:numPr>
        <w:ilvl w:val="1"/>
      </w:numPr>
      <w:ind w:left="624" w:hanging="454"/>
    </w:pPr>
    <w:rPr>
      <w:b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05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054D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4E054D"/>
    <w:rPr>
      <w:vertAlign w:val="superscript"/>
    </w:rPr>
  </w:style>
  <w:style w:type="character" w:customStyle="1" w:styleId="Teksttreci">
    <w:name w:val="Tekst treści_"/>
    <w:link w:val="Teksttreci0"/>
    <w:rsid w:val="004E054D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E054D"/>
    <w:pPr>
      <w:widowControl w:val="0"/>
      <w:shd w:val="clear" w:color="auto" w:fill="FFFFFF"/>
      <w:spacing w:before="480" w:after="300" w:line="331" w:lineRule="exact"/>
      <w:ind w:hanging="340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styleId="Nagwek">
    <w:name w:val="header"/>
    <w:basedOn w:val="Normalny"/>
    <w:link w:val="NagwekZnak"/>
    <w:uiPriority w:val="99"/>
    <w:unhideWhenUsed/>
    <w:rsid w:val="0016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08B9"/>
  </w:style>
  <w:style w:type="paragraph" w:styleId="Stopka">
    <w:name w:val="footer"/>
    <w:basedOn w:val="Normalny"/>
    <w:link w:val="StopkaZnak"/>
    <w:uiPriority w:val="99"/>
    <w:unhideWhenUsed/>
    <w:rsid w:val="0016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1650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Sidor-Bieńkowska Mariola</dc:creator>
  <cp:keywords/>
  <dc:description/>
  <cp:lastModifiedBy>Sidor-Bieńkowska Mariola</cp:lastModifiedBy>
  <cp:revision>9</cp:revision>
  <cp:lastPrinted>2017-10-03T10:32:00Z</cp:lastPrinted>
  <dcterms:created xsi:type="dcterms:W3CDTF">2017-06-21T12:21:00Z</dcterms:created>
  <dcterms:modified xsi:type="dcterms:W3CDTF">2017-10-03T10:33:00Z</dcterms:modified>
</cp:coreProperties>
</file>