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9C5AE4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6302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542B1D">
        <w:rPr>
          <w:rFonts w:ascii="Arial" w:eastAsia="Times New Roman" w:hAnsi="Arial" w:cs="Arial"/>
          <w:sz w:val="20"/>
          <w:lang w:eastAsia="pl-PL"/>
        </w:rPr>
        <w:t>2019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</w:t>
      </w:r>
      <w:r w:rsidRPr="002D5E33">
        <w:rPr>
          <w:rFonts w:ascii="Arial" w:eastAsia="Times New Roman" w:hAnsi="Arial" w:cs="Arial"/>
          <w:b/>
          <w:sz w:val="20"/>
          <w:lang w:eastAsia="pl-PL"/>
        </w:rPr>
        <w:t>NA</w:t>
      </w:r>
      <w:r w:rsidR="002D5E33">
        <w:rPr>
          <w:rFonts w:ascii="Arial" w:eastAsia="Times New Roman" w:hAnsi="Arial" w:cs="Arial"/>
          <w:b/>
          <w:sz w:val="20"/>
          <w:lang w:eastAsia="pl-PL"/>
        </w:rPr>
        <w:t>:</w:t>
      </w:r>
      <w:r w:rsidRPr="002D5E33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542B1D" w:rsidRPr="002D5E33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Sporządzanie projektów wykonawczych </w:t>
      </w:r>
      <w:r w:rsidR="00536EFB" w:rsidRPr="002D5E33">
        <w:rPr>
          <w:rFonts w:ascii="Arial" w:eastAsia="Times New Roman" w:hAnsi="Arial" w:cs="Arial"/>
          <w:b/>
          <w:bCs/>
          <w:iCs/>
          <w:sz w:val="20"/>
          <w:lang w:eastAsia="pl-PL"/>
        </w:rPr>
        <w:t>systemu wentylacji i utrzymania stałej temperatury realizującą funkcje chłodzenia i grzania klimatyzacji pracującej  w trybie</w:t>
      </w:r>
      <w:r w:rsidR="002D5E33" w:rsidRPr="002D5E33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redundantnym</w:t>
      </w:r>
      <w:r w:rsidR="00536EFB" w:rsidRPr="002D5E33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n + 1 oraz funkcje grzania realizowanego za pomocą grzejnika elektrycznego w kontenerach radiokomunikacyjnych </w:t>
      </w:r>
      <w:r w:rsidR="00D86809">
        <w:rPr>
          <w:rFonts w:ascii="Arial" w:eastAsia="Times New Roman" w:hAnsi="Arial" w:cs="Arial"/>
          <w:b/>
          <w:bCs/>
          <w:iCs/>
          <w:sz w:val="20"/>
          <w:lang w:eastAsia="pl-PL"/>
        </w:rPr>
        <w:t>przestawionych O</w:t>
      </w:r>
      <w:r w:rsidR="002D5E33" w:rsidRPr="002D5E33">
        <w:rPr>
          <w:rFonts w:ascii="Arial" w:eastAsia="Times New Roman" w:hAnsi="Arial" w:cs="Arial"/>
          <w:b/>
          <w:bCs/>
          <w:iCs/>
          <w:sz w:val="20"/>
          <w:lang w:eastAsia="pl-PL"/>
        </w:rPr>
        <w:t>pisie Przedmiotu Z</w:t>
      </w:r>
      <w:r w:rsidR="00536EFB" w:rsidRPr="002D5E33">
        <w:rPr>
          <w:rFonts w:ascii="Arial" w:eastAsia="Times New Roman" w:hAnsi="Arial" w:cs="Arial"/>
          <w:b/>
          <w:bCs/>
          <w:iCs/>
          <w:sz w:val="20"/>
          <w:lang w:eastAsia="pl-PL"/>
        </w:rPr>
        <w:t>amówienia</w:t>
      </w:r>
      <w:r w:rsidR="00D73741" w:rsidRPr="002D5E33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D5380F" w:rsidRDefault="00D5380F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………………………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</w:t>
      </w:r>
      <w:r w:rsidR="00D73741">
        <w:rPr>
          <w:rFonts w:ascii="Arial" w:eastAsia="Calibri" w:hAnsi="Arial" w:cs="Arial"/>
          <w:lang w:eastAsia="pl-PL"/>
        </w:rPr>
        <w:t xml:space="preserve">owym, stanowiącym Załącznik 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  <w:bookmarkStart w:id="0" w:name="_GoBack"/>
      <w:bookmarkEnd w:id="0"/>
    </w:p>
    <w:p w:rsidR="00D5380F" w:rsidRDefault="00D5380F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:rsidR="00CF4B85" w:rsidRDefault="00542B1D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Kryterium nr 1 - Cena</w:t>
      </w:r>
      <w:r w:rsidR="00CF4B85">
        <w:rPr>
          <w:rFonts w:ascii="Arial" w:eastAsia="Times New Roman" w:hAnsi="Arial" w:cs="Arial"/>
          <w:b/>
          <w:u w:val="single"/>
          <w:lang w:eastAsia="pl-PL"/>
        </w:rPr>
        <w:t xml:space="preserve">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D5380F" w:rsidRDefault="003D3EE1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D5380F" w:rsidRPr="00D5380F" w:rsidRDefault="00D5380F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D5380F" w:rsidRPr="00542B1D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color w:val="FF0000"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t>Kryterium nr 2 – Termin realizacji</w:t>
      </w:r>
      <w:r>
        <w:rPr>
          <w:rFonts w:ascii="Arial" w:hAnsi="Arial" w:cs="Arial"/>
          <w:b/>
          <w:bCs/>
          <w:lang w:eastAsia="pl-PL"/>
        </w:rPr>
        <w:t xml:space="preserve"> </w:t>
      </w:r>
      <w:r w:rsidR="00325A60">
        <w:rPr>
          <w:rFonts w:ascii="Arial" w:hAnsi="Arial" w:cs="Arial"/>
          <w:lang w:eastAsia="pl-PL"/>
        </w:rPr>
        <w:t>(</w:t>
      </w:r>
      <w:r w:rsidR="00BB0BC6" w:rsidRPr="00BB0BC6">
        <w:rPr>
          <w:rFonts w:ascii="Arial" w:hAnsi="Arial" w:cs="Arial"/>
          <w:lang w:eastAsia="pl-PL"/>
        </w:rPr>
        <w:t>nie dłuższy niż 12</w:t>
      </w:r>
      <w:r w:rsidRPr="00BB0BC6">
        <w:rPr>
          <w:rFonts w:ascii="Arial" w:hAnsi="Arial" w:cs="Arial"/>
          <w:lang w:eastAsia="pl-PL"/>
        </w:rPr>
        <w:t xml:space="preserve"> tygodni)</w:t>
      </w:r>
      <w:r w:rsidRPr="00BB0BC6">
        <w:rPr>
          <w:rFonts w:ascii="Arial" w:hAnsi="Arial" w:cs="Arial"/>
          <w:b/>
          <w:bCs/>
          <w:lang w:eastAsia="pl-PL"/>
        </w:rPr>
        <w:t xml:space="preserve">  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Oferowany termin realizacji wynosi …</w:t>
      </w:r>
      <w:r w:rsidR="000A2C5C">
        <w:rPr>
          <w:rFonts w:ascii="Arial" w:hAnsi="Arial" w:cs="Arial"/>
          <w:b/>
          <w:bCs/>
          <w:lang w:eastAsia="pl-PL"/>
        </w:rPr>
        <w:t>…</w:t>
      </w:r>
      <w:r>
        <w:rPr>
          <w:rFonts w:ascii="Arial" w:hAnsi="Arial" w:cs="Arial"/>
          <w:b/>
          <w:bCs/>
          <w:lang w:eastAsia="pl-PL"/>
        </w:rPr>
        <w:t xml:space="preserve"> tygodni od daty rozpoczęcia prac na obiekcie, po podpisaniu umowy.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t>Kryterium nr 3 – Okres gwarancji jakości</w:t>
      </w:r>
      <w:r>
        <w:rPr>
          <w:rFonts w:ascii="Arial" w:hAnsi="Arial" w:cs="Arial"/>
          <w:b/>
          <w:bCs/>
          <w:lang w:eastAsia="pl-PL"/>
        </w:rPr>
        <w:t xml:space="preserve"> </w:t>
      </w:r>
      <w:r w:rsidRPr="00BB0BC6">
        <w:rPr>
          <w:rFonts w:ascii="Arial" w:hAnsi="Arial" w:cs="Arial"/>
          <w:lang w:eastAsia="pl-PL"/>
        </w:rPr>
        <w:t>(minimum 36 miesięcy)</w:t>
      </w:r>
      <w:r w:rsidRPr="00BB0BC6">
        <w:rPr>
          <w:rFonts w:ascii="Arial" w:hAnsi="Arial" w:cs="Arial"/>
          <w:b/>
          <w:bCs/>
          <w:lang w:eastAsia="pl-PL"/>
        </w:rPr>
        <w:t xml:space="preserve">    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Oferowany okres gwarancji jakości wynosi …</w:t>
      </w:r>
      <w:r w:rsidR="000A2C5C">
        <w:rPr>
          <w:rFonts w:ascii="Arial" w:hAnsi="Arial" w:cs="Arial"/>
          <w:b/>
          <w:bCs/>
          <w:lang w:eastAsia="pl-PL"/>
        </w:rPr>
        <w:t>….</w:t>
      </w:r>
      <w:r>
        <w:rPr>
          <w:rFonts w:ascii="Arial" w:hAnsi="Arial" w:cs="Arial"/>
          <w:b/>
          <w:bCs/>
          <w:lang w:eastAsia="pl-PL"/>
        </w:rPr>
        <w:t xml:space="preserve"> miesięcy od daty podpisania protokołu odbioru końcowego.</w:t>
      </w:r>
    </w:p>
    <w:p w:rsidR="00D5380F" w:rsidRDefault="00D5380F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Pr="00BB0BC6" w:rsidRDefault="00CF4B85" w:rsidP="00BB0BC6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F87437" w:rsidRDefault="00143F77" w:rsidP="001B3CF3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1B3CF3">
        <w:rPr>
          <w:rFonts w:ascii="Arial" w:eastAsia="Times New Roman" w:hAnsi="Arial" w:cs="Arial"/>
          <w:lang w:eastAsia="pl-PL"/>
        </w:rPr>
        <w:t>……</w:t>
      </w:r>
      <w:r w:rsidR="00BB0BC6">
        <w:rPr>
          <w:rFonts w:ascii="Arial" w:eastAsia="Times New Roman" w:hAnsi="Arial" w:cs="Arial"/>
          <w:lang w:eastAsia="pl-PL"/>
        </w:rPr>
        <w:t>..</w:t>
      </w:r>
    </w:p>
    <w:p w:rsidR="00BB0BC6" w:rsidRPr="001B3CF3" w:rsidRDefault="00BB0BC6" w:rsidP="001B3CF3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325A60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34C" w:rsidRDefault="00CC534C">
      <w:pPr>
        <w:spacing w:after="0" w:line="240" w:lineRule="auto"/>
      </w:pPr>
      <w:r>
        <w:separator/>
      </w:r>
    </w:p>
  </w:endnote>
  <w:endnote w:type="continuationSeparator" w:id="0">
    <w:p w:rsidR="00CC534C" w:rsidRDefault="00CC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34C" w:rsidRDefault="00CC534C">
      <w:pPr>
        <w:spacing w:after="0" w:line="240" w:lineRule="auto"/>
      </w:pPr>
      <w:r>
        <w:separator/>
      </w:r>
    </w:p>
  </w:footnote>
  <w:footnote w:type="continuationSeparator" w:id="0">
    <w:p w:rsidR="00CC534C" w:rsidRDefault="00CC5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F1AA2" w:rsidP="006F1AA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Numer ref</w:t>
    </w:r>
    <w:r w:rsidR="00536EFB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erencyjny zakupu </w:t>
    </w:r>
    <w:r w:rsidR="00536EFB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AZP</w:t>
    </w:r>
    <w:r w:rsidR="004B4A4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-WZ-22</w:t>
    </w:r>
    <w:r w:rsidR="00536EFB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21/157/2019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</w:t>
    </w:r>
    <w:r w:rsidR="006E7E1E">
      <w:rPr>
        <w:rFonts w:ascii="Calibri" w:hAnsi="Calibri" w:cs="Tahoma"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8125A"/>
    <w:rsid w:val="00095E21"/>
    <w:rsid w:val="000A2C5C"/>
    <w:rsid w:val="000D5F70"/>
    <w:rsid w:val="00114771"/>
    <w:rsid w:val="00127D4C"/>
    <w:rsid w:val="0014301D"/>
    <w:rsid w:val="00143F77"/>
    <w:rsid w:val="001446B0"/>
    <w:rsid w:val="00152B84"/>
    <w:rsid w:val="00167BBD"/>
    <w:rsid w:val="001A4131"/>
    <w:rsid w:val="001B0FEA"/>
    <w:rsid w:val="001B3CF3"/>
    <w:rsid w:val="001D366A"/>
    <w:rsid w:val="001D7B5A"/>
    <w:rsid w:val="00202655"/>
    <w:rsid w:val="00217B99"/>
    <w:rsid w:val="00220A61"/>
    <w:rsid w:val="0022492E"/>
    <w:rsid w:val="00253253"/>
    <w:rsid w:val="00265670"/>
    <w:rsid w:val="002674C5"/>
    <w:rsid w:val="00280B98"/>
    <w:rsid w:val="002864A3"/>
    <w:rsid w:val="002A6F78"/>
    <w:rsid w:val="002B209B"/>
    <w:rsid w:val="002C43BF"/>
    <w:rsid w:val="002D5E33"/>
    <w:rsid w:val="002E1858"/>
    <w:rsid w:val="002E2853"/>
    <w:rsid w:val="0030290D"/>
    <w:rsid w:val="00325A60"/>
    <w:rsid w:val="00340E64"/>
    <w:rsid w:val="00356D7F"/>
    <w:rsid w:val="00366534"/>
    <w:rsid w:val="00393054"/>
    <w:rsid w:val="003B18CE"/>
    <w:rsid w:val="003C0EA8"/>
    <w:rsid w:val="003D3EE1"/>
    <w:rsid w:val="003D6E1D"/>
    <w:rsid w:val="003F3CD9"/>
    <w:rsid w:val="0044393C"/>
    <w:rsid w:val="00483263"/>
    <w:rsid w:val="0048441F"/>
    <w:rsid w:val="004B4A41"/>
    <w:rsid w:val="004E6290"/>
    <w:rsid w:val="004F6661"/>
    <w:rsid w:val="005168D9"/>
    <w:rsid w:val="00536EFB"/>
    <w:rsid w:val="00542B1D"/>
    <w:rsid w:val="0055253D"/>
    <w:rsid w:val="005846A0"/>
    <w:rsid w:val="005C023F"/>
    <w:rsid w:val="005F6A74"/>
    <w:rsid w:val="005F6C80"/>
    <w:rsid w:val="005F7D82"/>
    <w:rsid w:val="00604313"/>
    <w:rsid w:val="006750A1"/>
    <w:rsid w:val="006817AB"/>
    <w:rsid w:val="00683EDB"/>
    <w:rsid w:val="00684D8F"/>
    <w:rsid w:val="00691151"/>
    <w:rsid w:val="00692E09"/>
    <w:rsid w:val="006E7E1E"/>
    <w:rsid w:val="006F1AA2"/>
    <w:rsid w:val="006F1D39"/>
    <w:rsid w:val="006F25AF"/>
    <w:rsid w:val="0070214D"/>
    <w:rsid w:val="00713A93"/>
    <w:rsid w:val="00796B30"/>
    <w:rsid w:val="007A5173"/>
    <w:rsid w:val="007A7979"/>
    <w:rsid w:val="007C496F"/>
    <w:rsid w:val="007D40E4"/>
    <w:rsid w:val="007F1BAE"/>
    <w:rsid w:val="007F1EE9"/>
    <w:rsid w:val="007F7E1A"/>
    <w:rsid w:val="00825DA0"/>
    <w:rsid w:val="008313BD"/>
    <w:rsid w:val="00834E46"/>
    <w:rsid w:val="008365D5"/>
    <w:rsid w:val="00854A2B"/>
    <w:rsid w:val="00886367"/>
    <w:rsid w:val="00896F10"/>
    <w:rsid w:val="008B525C"/>
    <w:rsid w:val="008D0525"/>
    <w:rsid w:val="008D4CB3"/>
    <w:rsid w:val="0090767A"/>
    <w:rsid w:val="00912744"/>
    <w:rsid w:val="009131D3"/>
    <w:rsid w:val="00927958"/>
    <w:rsid w:val="0093034E"/>
    <w:rsid w:val="00980F73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5C7A"/>
    <w:rsid w:val="00B00915"/>
    <w:rsid w:val="00B12C21"/>
    <w:rsid w:val="00B34129"/>
    <w:rsid w:val="00B45B07"/>
    <w:rsid w:val="00B73E4B"/>
    <w:rsid w:val="00B94848"/>
    <w:rsid w:val="00BA08B7"/>
    <w:rsid w:val="00BB0BC6"/>
    <w:rsid w:val="00BB25B1"/>
    <w:rsid w:val="00BB3487"/>
    <w:rsid w:val="00BD0685"/>
    <w:rsid w:val="00C01529"/>
    <w:rsid w:val="00C16F12"/>
    <w:rsid w:val="00C2051E"/>
    <w:rsid w:val="00C20AB8"/>
    <w:rsid w:val="00C41303"/>
    <w:rsid w:val="00C53982"/>
    <w:rsid w:val="00C53DDC"/>
    <w:rsid w:val="00C638C9"/>
    <w:rsid w:val="00C6765A"/>
    <w:rsid w:val="00CA1D4C"/>
    <w:rsid w:val="00CB7620"/>
    <w:rsid w:val="00CC534C"/>
    <w:rsid w:val="00CD3A4D"/>
    <w:rsid w:val="00CE2551"/>
    <w:rsid w:val="00CF4B85"/>
    <w:rsid w:val="00D11899"/>
    <w:rsid w:val="00D22263"/>
    <w:rsid w:val="00D306CD"/>
    <w:rsid w:val="00D53387"/>
    <w:rsid w:val="00D5380F"/>
    <w:rsid w:val="00D7114E"/>
    <w:rsid w:val="00D73741"/>
    <w:rsid w:val="00D81641"/>
    <w:rsid w:val="00D86809"/>
    <w:rsid w:val="00D96C1B"/>
    <w:rsid w:val="00D97D57"/>
    <w:rsid w:val="00DD745F"/>
    <w:rsid w:val="00DE5119"/>
    <w:rsid w:val="00E7212F"/>
    <w:rsid w:val="00E9098F"/>
    <w:rsid w:val="00E94BBC"/>
    <w:rsid w:val="00E97696"/>
    <w:rsid w:val="00ED03FE"/>
    <w:rsid w:val="00EE1219"/>
    <w:rsid w:val="00EE12DD"/>
    <w:rsid w:val="00F00913"/>
    <w:rsid w:val="00F06092"/>
    <w:rsid w:val="00F10369"/>
    <w:rsid w:val="00F21FC0"/>
    <w:rsid w:val="00F32752"/>
    <w:rsid w:val="00F53C6B"/>
    <w:rsid w:val="00F629EB"/>
    <w:rsid w:val="00F66A38"/>
    <w:rsid w:val="00F715EA"/>
    <w:rsid w:val="00F87437"/>
    <w:rsid w:val="00F97A7E"/>
    <w:rsid w:val="00FA6E9D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E01AB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2019-03-20T10:28:00Z</dcterms:created>
  <dcterms:modified xsi:type="dcterms:W3CDTF">2019-03-20T10:28:00Z</dcterms:modified>
</cp:coreProperties>
</file>