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4C36B" w14:textId="3AC29FC3" w:rsidR="00E913EB" w:rsidRDefault="00E913EB" w:rsidP="00E913EB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Załącznik nr 1 do RFI</w:t>
      </w:r>
    </w:p>
    <w:p w14:paraId="4A59BFBE" w14:textId="77777777" w:rsidR="00E913EB" w:rsidRDefault="00E913EB" w:rsidP="00DA6BE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F3CFE0D" w14:textId="0FEE357E" w:rsidR="00246C1A" w:rsidRDefault="00E913EB" w:rsidP="00DA6BE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Opis Przedmiotu Zamówienia</w:t>
      </w:r>
    </w:p>
    <w:p w14:paraId="4086E1A3" w14:textId="77777777" w:rsidR="00E913EB" w:rsidRPr="008C0358" w:rsidRDefault="00E913EB" w:rsidP="00DA6BE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E4E6C9F" w14:textId="77777777" w:rsidR="00A37757" w:rsidRPr="009A2F1F" w:rsidRDefault="00A37757" w:rsidP="00A3775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b/>
          <w:bCs/>
        </w:rPr>
      </w:pPr>
      <w:r w:rsidRPr="009A2F1F">
        <w:rPr>
          <w:rFonts w:ascii="Arial" w:hAnsi="Arial" w:cs="Arial"/>
          <w:b/>
          <w:bCs/>
        </w:rPr>
        <w:t>Opis ogólny potrzeby Zamawiającego</w:t>
      </w:r>
    </w:p>
    <w:p w14:paraId="4CD47C07" w14:textId="5F95626F" w:rsidR="007711FA" w:rsidRDefault="00E50EBC" w:rsidP="00A37757">
      <w:pPr>
        <w:pStyle w:val="Akapitzlist"/>
        <w:numPr>
          <w:ilvl w:val="1"/>
          <w:numId w:val="13"/>
        </w:numPr>
        <w:spacing w:line="276" w:lineRule="auto"/>
        <w:ind w:left="1560" w:hanging="709"/>
        <w:jc w:val="both"/>
        <w:rPr>
          <w:rFonts w:ascii="Arial" w:hAnsi="Arial" w:cs="Arial"/>
        </w:rPr>
      </w:pPr>
      <w:r>
        <w:rPr>
          <w:rFonts w:ascii="Arial" w:hAnsi="Arial" w:cs="Arial"/>
        </w:rPr>
        <w:t>Przeprowadzenie</w:t>
      </w:r>
      <w:r w:rsidR="007711FA">
        <w:rPr>
          <w:rFonts w:ascii="Arial" w:hAnsi="Arial" w:cs="Arial"/>
        </w:rPr>
        <w:t xml:space="preserve"> </w:t>
      </w:r>
      <w:r w:rsidR="00C8628F">
        <w:rPr>
          <w:rFonts w:ascii="Arial" w:hAnsi="Arial" w:cs="Arial"/>
        </w:rPr>
        <w:t>analizy</w:t>
      </w:r>
      <w:r w:rsidR="007711FA">
        <w:rPr>
          <w:rFonts w:ascii="Arial" w:hAnsi="Arial" w:cs="Arial"/>
        </w:rPr>
        <w:t xml:space="preserve"> rynku istniejących rozwiązań nadajników RemoteID zgodnych z normą </w:t>
      </w:r>
      <w:r w:rsidR="00EF31AF">
        <w:rPr>
          <w:rFonts w:ascii="Arial" w:hAnsi="Arial" w:cs="Arial"/>
        </w:rPr>
        <w:t>EN</w:t>
      </w:r>
      <w:r w:rsidR="007711FA">
        <w:rPr>
          <w:rFonts w:ascii="Arial" w:hAnsi="Arial" w:cs="Arial"/>
        </w:rPr>
        <w:t>4709.002, a w szczególności</w:t>
      </w:r>
    </w:p>
    <w:p w14:paraId="7B7E94D8" w14:textId="77777777" w:rsidR="007711FA" w:rsidRDefault="007711FA" w:rsidP="007711FA">
      <w:pPr>
        <w:pStyle w:val="Akapitzlist"/>
        <w:numPr>
          <w:ilvl w:val="2"/>
          <w:numId w:val="1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Nadajników RemoteID występujących jako dodatkowe, zewnętrzne urządzenia;</w:t>
      </w:r>
    </w:p>
    <w:p w14:paraId="16CB22D2" w14:textId="1A3CC399" w:rsidR="00A37757" w:rsidRPr="007711FA" w:rsidRDefault="007711FA" w:rsidP="007711FA">
      <w:pPr>
        <w:pStyle w:val="Akapitzlist"/>
        <w:numPr>
          <w:ilvl w:val="2"/>
          <w:numId w:val="1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Nadajników RemoteID zainstalowanych  fabrycznie na pokładzie komercyjnych BSP</w:t>
      </w:r>
      <w:r w:rsidR="003A77AB" w:rsidRPr="009B072A">
        <w:rPr>
          <w:rFonts w:ascii="Arial" w:hAnsi="Arial" w:cs="Arial"/>
          <w:b/>
          <w:bCs/>
        </w:rPr>
        <w:t>.</w:t>
      </w:r>
      <w:r w:rsidR="00AF0FAB">
        <w:rPr>
          <w:rFonts w:ascii="Arial" w:hAnsi="Arial" w:cs="Arial"/>
          <w:b/>
          <w:bCs/>
        </w:rPr>
        <w:t xml:space="preserve"> </w:t>
      </w:r>
    </w:p>
    <w:p w14:paraId="4D910567" w14:textId="02634E2F" w:rsidR="007711FA" w:rsidRDefault="00F54377" w:rsidP="007711FA">
      <w:pPr>
        <w:pStyle w:val="Akapitzlist"/>
        <w:numPr>
          <w:ilvl w:val="1"/>
          <w:numId w:val="1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Przeprowadzenie </w:t>
      </w:r>
      <w:r w:rsidR="00E913EB">
        <w:rPr>
          <w:rFonts w:ascii="Arial" w:hAnsi="Arial" w:cs="Arial"/>
        </w:rPr>
        <w:t xml:space="preserve">analizy </w:t>
      </w:r>
      <w:r>
        <w:rPr>
          <w:rFonts w:ascii="Arial" w:hAnsi="Arial" w:cs="Arial"/>
        </w:rPr>
        <w:t>porównawcz</w:t>
      </w:r>
      <w:r w:rsidR="00537A2C">
        <w:rPr>
          <w:rFonts w:ascii="Arial" w:hAnsi="Arial" w:cs="Arial"/>
        </w:rPr>
        <w:t>ej</w:t>
      </w:r>
      <w:r>
        <w:rPr>
          <w:rFonts w:ascii="Arial" w:hAnsi="Arial" w:cs="Arial"/>
        </w:rPr>
        <w:t xml:space="preserve"> min 4 rozwiązań</w:t>
      </w:r>
      <w:r w:rsidR="00AF0FAB">
        <w:rPr>
          <w:rFonts w:ascii="Arial" w:hAnsi="Arial" w:cs="Arial"/>
        </w:rPr>
        <w:t xml:space="preserve"> różnych producentów</w:t>
      </w:r>
      <w:r>
        <w:rPr>
          <w:rFonts w:ascii="Arial" w:hAnsi="Arial" w:cs="Arial"/>
        </w:rPr>
        <w:t xml:space="preserve"> wymienionych w 1.1.1 i min 2 rozwiązań </w:t>
      </w:r>
      <w:r w:rsidR="00AF0FAB">
        <w:rPr>
          <w:rFonts w:ascii="Arial" w:hAnsi="Arial" w:cs="Arial"/>
        </w:rPr>
        <w:t xml:space="preserve"> różnych producentów </w:t>
      </w:r>
      <w:r>
        <w:rPr>
          <w:rFonts w:ascii="Arial" w:hAnsi="Arial" w:cs="Arial"/>
        </w:rPr>
        <w:t>wymienionych w 1.1.2.</w:t>
      </w:r>
    </w:p>
    <w:p w14:paraId="3E546DE3" w14:textId="18AD59E3" w:rsidR="00B211E8" w:rsidRDefault="00F54377" w:rsidP="00D04642">
      <w:pPr>
        <w:pStyle w:val="Akapitzlist"/>
        <w:numPr>
          <w:ilvl w:val="1"/>
          <w:numId w:val="1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Przeprowadzenie warsztatów z wyników </w:t>
      </w:r>
      <w:r w:rsidR="00E913EB">
        <w:rPr>
          <w:rFonts w:ascii="Arial" w:hAnsi="Arial" w:cs="Arial"/>
        </w:rPr>
        <w:t xml:space="preserve">analizy przeprowadzonych </w:t>
      </w:r>
      <w:r>
        <w:rPr>
          <w:rFonts w:ascii="Arial" w:hAnsi="Arial" w:cs="Arial"/>
        </w:rPr>
        <w:t>badań oraz przeprowadzenie</w:t>
      </w:r>
      <w:r w:rsidR="00E913EB">
        <w:rPr>
          <w:rFonts w:ascii="Arial" w:hAnsi="Arial" w:cs="Arial"/>
        </w:rPr>
        <w:t xml:space="preserve"> analizy na postawie </w:t>
      </w:r>
      <w:r>
        <w:rPr>
          <w:rFonts w:ascii="Arial" w:hAnsi="Arial" w:cs="Arial"/>
        </w:rPr>
        <w:t>testów</w:t>
      </w:r>
      <w:r w:rsidR="00C8628F">
        <w:rPr>
          <w:rFonts w:ascii="Arial" w:hAnsi="Arial" w:cs="Arial"/>
        </w:rPr>
        <w:t xml:space="preserve"> weryfikacyjnych wyników badań w locie 1.2. </w:t>
      </w:r>
      <w:r>
        <w:rPr>
          <w:rFonts w:ascii="Arial" w:hAnsi="Arial" w:cs="Arial"/>
        </w:rPr>
        <w:t xml:space="preserve">z udziałem przedstawicieli </w:t>
      </w:r>
      <w:r w:rsidR="00E913EB">
        <w:rPr>
          <w:rFonts w:ascii="Arial" w:hAnsi="Arial" w:cs="Arial"/>
        </w:rPr>
        <w:t>Z</w:t>
      </w:r>
      <w:r>
        <w:rPr>
          <w:rFonts w:ascii="Arial" w:hAnsi="Arial" w:cs="Arial"/>
        </w:rPr>
        <w:t>amawiającego.</w:t>
      </w:r>
    </w:p>
    <w:p w14:paraId="2C542907" w14:textId="77777777" w:rsidR="00D04642" w:rsidRPr="00E47431" w:rsidRDefault="00D04642" w:rsidP="00D04642">
      <w:pPr>
        <w:pStyle w:val="Akapitzlist"/>
        <w:numPr>
          <w:ilvl w:val="1"/>
          <w:numId w:val="1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Przygotowanie raportu końcowego obejmującego analizę porównawczą dla rozwiązań z grupy RemoteID przygotowaną w oparciu o testy weryfikacyjne oraz badania w locie zrealizowane w trakcie warsztatów. Do raportu zostaną załączone materiały z warsztatów.</w:t>
      </w:r>
    </w:p>
    <w:p w14:paraId="347789F0" w14:textId="77777777" w:rsidR="000E4AD7" w:rsidRPr="000E4AD7" w:rsidRDefault="000E4AD7" w:rsidP="000E4AD7">
      <w:pPr>
        <w:pStyle w:val="Akapitzlist"/>
        <w:spacing w:line="276" w:lineRule="auto"/>
        <w:ind w:left="851"/>
        <w:jc w:val="both"/>
        <w:rPr>
          <w:rFonts w:ascii="Arial" w:hAnsi="Arial" w:cs="Arial"/>
        </w:rPr>
      </w:pPr>
    </w:p>
    <w:p w14:paraId="5C34E683" w14:textId="088C9924" w:rsidR="004334AC" w:rsidRPr="000E4AD7" w:rsidRDefault="00A37757" w:rsidP="000E4AD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0E4AD7">
        <w:rPr>
          <w:rFonts w:ascii="Arial" w:hAnsi="Arial" w:cs="Arial"/>
          <w:b/>
          <w:bCs/>
        </w:rPr>
        <w:t xml:space="preserve">Szczegółowy opis przedmiotu zamówienia: </w:t>
      </w:r>
      <w:r w:rsidR="00E913EB">
        <w:rPr>
          <w:rFonts w:ascii="Arial" w:hAnsi="Arial" w:cs="Arial"/>
          <w:b/>
          <w:bCs/>
        </w:rPr>
        <w:t xml:space="preserve">analiza </w:t>
      </w:r>
      <w:r w:rsidR="00E50EBC">
        <w:rPr>
          <w:rFonts w:ascii="Arial" w:hAnsi="Arial" w:cs="Arial"/>
          <w:b/>
          <w:bCs/>
        </w:rPr>
        <w:t>rynku oraz  porówna</w:t>
      </w:r>
      <w:r w:rsidR="00E913EB">
        <w:rPr>
          <w:rFonts w:ascii="Arial" w:hAnsi="Arial" w:cs="Arial"/>
          <w:b/>
          <w:bCs/>
        </w:rPr>
        <w:t>nie</w:t>
      </w:r>
      <w:r w:rsidR="00E50EBC">
        <w:rPr>
          <w:rFonts w:ascii="Arial" w:hAnsi="Arial" w:cs="Arial"/>
          <w:b/>
          <w:bCs/>
        </w:rPr>
        <w:t xml:space="preserve"> nadajników RemoteID zgodnych z normą en4709.002</w:t>
      </w:r>
      <w:r w:rsidR="000E4AD7">
        <w:rPr>
          <w:rFonts w:ascii="Arial" w:hAnsi="Arial" w:cs="Arial"/>
          <w:b/>
          <w:bCs/>
        </w:rPr>
        <w:t>.</w:t>
      </w:r>
    </w:p>
    <w:p w14:paraId="3C0E6C29" w14:textId="71476D31" w:rsidR="00A37757" w:rsidRPr="004334AC" w:rsidRDefault="00A37757" w:rsidP="000C3722">
      <w:pPr>
        <w:pStyle w:val="Akapitzlist"/>
        <w:numPr>
          <w:ilvl w:val="3"/>
          <w:numId w:val="15"/>
        </w:numPr>
        <w:spacing w:line="276" w:lineRule="auto"/>
        <w:ind w:left="851" w:hanging="284"/>
        <w:jc w:val="both"/>
        <w:rPr>
          <w:rFonts w:ascii="Arial" w:hAnsi="Arial" w:cs="Arial"/>
        </w:rPr>
      </w:pPr>
      <w:r w:rsidRPr="004334AC">
        <w:rPr>
          <w:rFonts w:ascii="Arial" w:hAnsi="Arial" w:cs="Arial"/>
        </w:rPr>
        <w:t>Zakres przedmiotu zamówienia:</w:t>
      </w:r>
    </w:p>
    <w:p w14:paraId="5DF8FFE0" w14:textId="36BB1E4B" w:rsidR="007733A7" w:rsidRPr="007733A7" w:rsidRDefault="007733A7" w:rsidP="00DE1BE5">
      <w:pPr>
        <w:pStyle w:val="Akapitzlist"/>
        <w:numPr>
          <w:ilvl w:val="1"/>
          <w:numId w:val="20"/>
        </w:numPr>
        <w:spacing w:line="276" w:lineRule="auto"/>
        <w:ind w:left="1134" w:hanging="567"/>
        <w:jc w:val="both"/>
        <w:rPr>
          <w:rFonts w:ascii="Arial" w:hAnsi="Arial" w:cs="Arial"/>
        </w:rPr>
      </w:pPr>
      <w:r w:rsidRPr="007733A7">
        <w:rPr>
          <w:rFonts w:ascii="Arial" w:hAnsi="Arial" w:cs="Arial"/>
        </w:rPr>
        <w:t xml:space="preserve">Przeprowadzenie </w:t>
      </w:r>
      <w:r w:rsidR="00E913EB">
        <w:rPr>
          <w:rFonts w:ascii="Arial" w:hAnsi="Arial" w:cs="Arial"/>
        </w:rPr>
        <w:t>analizy</w:t>
      </w:r>
      <w:r w:rsidRPr="007733A7">
        <w:rPr>
          <w:rFonts w:ascii="Arial" w:hAnsi="Arial" w:cs="Arial"/>
        </w:rPr>
        <w:t xml:space="preserve"> rynku </w:t>
      </w:r>
      <w:r w:rsidR="00EF31AF">
        <w:rPr>
          <w:rFonts w:ascii="Arial" w:hAnsi="Arial" w:cs="Arial"/>
        </w:rPr>
        <w:t>istniejących rozwiązań</w:t>
      </w:r>
      <w:r w:rsidRPr="007733A7">
        <w:rPr>
          <w:rFonts w:ascii="Arial" w:hAnsi="Arial" w:cs="Arial"/>
        </w:rPr>
        <w:t xml:space="preserve"> nadajników RemoteID zgodnych z normą </w:t>
      </w:r>
      <w:r w:rsidR="007A0CD7">
        <w:rPr>
          <w:rFonts w:ascii="Arial" w:hAnsi="Arial" w:cs="Arial"/>
        </w:rPr>
        <w:t>EN</w:t>
      </w:r>
      <w:r w:rsidRPr="007733A7">
        <w:rPr>
          <w:rFonts w:ascii="Arial" w:hAnsi="Arial" w:cs="Arial"/>
        </w:rPr>
        <w:t>4709.002, a w szczególności</w:t>
      </w:r>
    </w:p>
    <w:p w14:paraId="243F728B" w14:textId="77777777" w:rsidR="007733A7" w:rsidRDefault="007733A7" w:rsidP="007733A7">
      <w:pPr>
        <w:pStyle w:val="Akapitzlist"/>
        <w:numPr>
          <w:ilvl w:val="2"/>
          <w:numId w:val="20"/>
        </w:numPr>
        <w:spacing w:line="276" w:lineRule="auto"/>
        <w:jc w:val="both"/>
        <w:rPr>
          <w:rFonts w:ascii="Arial" w:hAnsi="Arial" w:cs="Arial"/>
        </w:rPr>
      </w:pPr>
      <w:r w:rsidRPr="007733A7">
        <w:rPr>
          <w:rFonts w:ascii="Arial" w:hAnsi="Arial" w:cs="Arial"/>
        </w:rPr>
        <w:t>Nadajników RemoteID występujących jako dodatkowe, zewnętrzne urządzenia;</w:t>
      </w:r>
    </w:p>
    <w:p w14:paraId="409F173A" w14:textId="50A8D279" w:rsidR="007733A7" w:rsidRPr="007733A7" w:rsidRDefault="007733A7" w:rsidP="007733A7">
      <w:pPr>
        <w:pStyle w:val="Akapitzlist"/>
        <w:numPr>
          <w:ilvl w:val="2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7733A7">
        <w:rPr>
          <w:rFonts w:ascii="Arial" w:hAnsi="Arial" w:cs="Arial"/>
        </w:rPr>
        <w:t>adajników RemoteID zainstalowanych  fabrycznie na pokładzie komercyjnych BSP</w:t>
      </w:r>
      <w:r w:rsidRPr="007733A7">
        <w:rPr>
          <w:rFonts w:ascii="Arial" w:hAnsi="Arial" w:cs="Arial"/>
          <w:b/>
          <w:bCs/>
        </w:rPr>
        <w:t>.</w:t>
      </w:r>
    </w:p>
    <w:p w14:paraId="779F5D18" w14:textId="60DD85A4" w:rsidR="007733A7" w:rsidRDefault="00F57A13" w:rsidP="00DE1BE5">
      <w:pPr>
        <w:pStyle w:val="Akapitzlist"/>
        <w:numPr>
          <w:ilvl w:val="1"/>
          <w:numId w:val="20"/>
        </w:numPr>
        <w:spacing w:line="276" w:lineRule="auto"/>
        <w:ind w:left="1134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Przeprowadzenia </w:t>
      </w:r>
      <w:r w:rsidR="00E913EB">
        <w:rPr>
          <w:rFonts w:ascii="Arial" w:hAnsi="Arial" w:cs="Arial"/>
        </w:rPr>
        <w:t xml:space="preserve">analizy </w:t>
      </w:r>
      <w:r>
        <w:rPr>
          <w:rFonts w:ascii="Arial" w:hAnsi="Arial" w:cs="Arial"/>
        </w:rPr>
        <w:t>porównawcz</w:t>
      </w:r>
      <w:r w:rsidR="00E913EB">
        <w:rPr>
          <w:rFonts w:ascii="Arial" w:hAnsi="Arial" w:cs="Arial"/>
        </w:rPr>
        <w:t>ej</w:t>
      </w:r>
      <w:r>
        <w:rPr>
          <w:rFonts w:ascii="Arial" w:hAnsi="Arial" w:cs="Arial"/>
        </w:rPr>
        <w:t xml:space="preserve"> dla:</w:t>
      </w:r>
    </w:p>
    <w:p w14:paraId="01BD2EA6" w14:textId="6B014A1E" w:rsidR="00F57A13" w:rsidRDefault="00F57A13" w:rsidP="00F57A13">
      <w:pPr>
        <w:pStyle w:val="Akapitzlist"/>
        <w:numPr>
          <w:ilvl w:val="2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Min 4 </w:t>
      </w:r>
      <w:r w:rsidR="0020333B">
        <w:rPr>
          <w:rFonts w:ascii="Arial" w:hAnsi="Arial" w:cs="Arial"/>
        </w:rPr>
        <w:t>rozwiązań</w:t>
      </w:r>
      <w:r>
        <w:rPr>
          <w:rFonts w:ascii="Arial" w:hAnsi="Arial" w:cs="Arial"/>
        </w:rPr>
        <w:t xml:space="preserve"> wymienionych w pkt. 1.1.1</w:t>
      </w:r>
    </w:p>
    <w:p w14:paraId="71DCE416" w14:textId="1A640EB0" w:rsidR="00F57A13" w:rsidRDefault="00F57A13" w:rsidP="00F57A13">
      <w:pPr>
        <w:pStyle w:val="Akapitzlist"/>
        <w:numPr>
          <w:ilvl w:val="2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Min 2 </w:t>
      </w:r>
      <w:r w:rsidR="0020333B">
        <w:rPr>
          <w:rFonts w:ascii="Arial" w:hAnsi="Arial" w:cs="Arial"/>
        </w:rPr>
        <w:t>rozwiązań</w:t>
      </w:r>
      <w:r>
        <w:rPr>
          <w:rFonts w:ascii="Arial" w:hAnsi="Arial" w:cs="Arial"/>
        </w:rPr>
        <w:t xml:space="preserve"> wymienionych w pkt. 1.2.1</w:t>
      </w:r>
    </w:p>
    <w:p w14:paraId="2F4A367E" w14:textId="151CE80B" w:rsidR="00F57A13" w:rsidRDefault="00E913EB" w:rsidP="00F57A13">
      <w:pPr>
        <w:pStyle w:val="Akapitzlist"/>
        <w:numPr>
          <w:ilvl w:val="2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Analiza</w:t>
      </w:r>
      <w:r w:rsidR="00F57A13">
        <w:rPr>
          <w:rFonts w:ascii="Arial" w:hAnsi="Arial" w:cs="Arial"/>
        </w:rPr>
        <w:t xml:space="preserve"> ma polegać na co najmniej:</w:t>
      </w:r>
    </w:p>
    <w:p w14:paraId="5D80B8AE" w14:textId="0B942D3D" w:rsidR="00E761E6" w:rsidRDefault="00836A5D" w:rsidP="00F57A13">
      <w:pPr>
        <w:pStyle w:val="Akapitzlist"/>
        <w:numPr>
          <w:ilvl w:val="3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Przeprowadzenie p</w:t>
      </w:r>
      <w:r w:rsidR="00E761E6">
        <w:rPr>
          <w:rFonts w:ascii="Arial" w:hAnsi="Arial" w:cs="Arial"/>
        </w:rPr>
        <w:t>omiarów rzeczywistych mocy nadawczych sygnałów RemoteID</w:t>
      </w:r>
      <w:r>
        <w:rPr>
          <w:rFonts w:ascii="Arial" w:hAnsi="Arial" w:cs="Arial"/>
        </w:rPr>
        <w:t xml:space="preserve"> oraz analizy porównawczej dla badanych urządzeń</w:t>
      </w:r>
      <w:r w:rsidR="00E761E6">
        <w:rPr>
          <w:rFonts w:ascii="Arial" w:hAnsi="Arial" w:cs="Arial"/>
        </w:rPr>
        <w:t>.</w:t>
      </w:r>
    </w:p>
    <w:p w14:paraId="434C690A" w14:textId="4E983295" w:rsidR="00836A5D" w:rsidRPr="008C0358" w:rsidRDefault="00E761E6" w:rsidP="00836A5D">
      <w:pPr>
        <w:pStyle w:val="Akapitzlist"/>
        <w:numPr>
          <w:ilvl w:val="4"/>
          <w:numId w:val="20"/>
        </w:numPr>
        <w:spacing w:line="276" w:lineRule="auto"/>
        <w:jc w:val="both"/>
        <w:rPr>
          <w:rFonts w:ascii="Arial" w:hAnsi="Arial" w:cs="Arial"/>
        </w:rPr>
      </w:pPr>
      <w:r w:rsidRPr="00836A5D">
        <w:rPr>
          <w:rFonts w:ascii="Arial" w:hAnsi="Arial" w:cs="Arial"/>
        </w:rPr>
        <w:t xml:space="preserve">Dla urządzeń z wbudowanym zasilaniem </w:t>
      </w:r>
      <w:r w:rsidR="006948C9" w:rsidRPr="00836A5D">
        <w:rPr>
          <w:rFonts w:ascii="Arial" w:hAnsi="Arial" w:cs="Arial"/>
        </w:rPr>
        <w:t xml:space="preserve"> pomiar ma zostać dokonany min na 4 stopniach naładowania akumulatora w tym dla pełnego i minimalnego naładowania.</w:t>
      </w:r>
      <w:r w:rsidR="00836A5D" w:rsidRPr="008C0358">
        <w:rPr>
          <w:rFonts w:ascii="Arial" w:hAnsi="Arial" w:cs="Arial"/>
        </w:rPr>
        <w:t xml:space="preserve"> </w:t>
      </w:r>
    </w:p>
    <w:p w14:paraId="595F9229" w14:textId="12FED504" w:rsidR="00F57A13" w:rsidRDefault="00836A5D" w:rsidP="00F57A13">
      <w:pPr>
        <w:pStyle w:val="Akapitzlist"/>
        <w:numPr>
          <w:ilvl w:val="3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Wykonawca przeprowadzi w</w:t>
      </w:r>
      <w:r w:rsidR="00F57A13">
        <w:rPr>
          <w:rFonts w:ascii="Arial" w:hAnsi="Arial" w:cs="Arial"/>
        </w:rPr>
        <w:t>eryfikacj</w:t>
      </w:r>
      <w:r>
        <w:rPr>
          <w:rFonts w:ascii="Arial" w:hAnsi="Arial" w:cs="Arial"/>
        </w:rPr>
        <w:t>ę</w:t>
      </w:r>
      <w:r w:rsidR="00F57A13">
        <w:rPr>
          <w:rFonts w:ascii="Arial" w:hAnsi="Arial" w:cs="Arial"/>
        </w:rPr>
        <w:t xml:space="preserve"> maksymalnego </w:t>
      </w:r>
      <w:r w:rsidR="001F2E31">
        <w:rPr>
          <w:rFonts w:ascii="Arial" w:hAnsi="Arial" w:cs="Arial"/>
        </w:rPr>
        <w:t>zasięgu</w:t>
      </w:r>
      <w:r>
        <w:rPr>
          <w:rFonts w:ascii="Arial" w:hAnsi="Arial" w:cs="Arial"/>
        </w:rPr>
        <w:t xml:space="preserve"> urządzeń nadawczych</w:t>
      </w:r>
      <w:r w:rsidR="00F57A13">
        <w:rPr>
          <w:rFonts w:ascii="Arial" w:hAnsi="Arial" w:cs="Arial"/>
        </w:rPr>
        <w:t xml:space="preserve"> w </w:t>
      </w:r>
      <w:r>
        <w:rPr>
          <w:rFonts w:ascii="Arial" w:hAnsi="Arial" w:cs="Arial"/>
        </w:rPr>
        <w:t xml:space="preserve">co najmniej następujących </w:t>
      </w:r>
      <w:r w:rsidR="00F57A13">
        <w:rPr>
          <w:rFonts w:ascii="Arial" w:hAnsi="Arial" w:cs="Arial"/>
        </w:rPr>
        <w:t>warunkach:</w:t>
      </w:r>
    </w:p>
    <w:p w14:paraId="6951B978" w14:textId="6BE57D81" w:rsidR="00F57A13" w:rsidRDefault="00F57A13" w:rsidP="00F57A13">
      <w:pPr>
        <w:spacing w:line="276" w:lineRule="auto"/>
        <w:ind w:left="288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836A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zabudowy miejskiej wysokiej</w:t>
      </w:r>
    </w:p>
    <w:p w14:paraId="16805332" w14:textId="2F6B2A43" w:rsidR="00F57A13" w:rsidRDefault="00F57A13" w:rsidP="00F57A13">
      <w:pPr>
        <w:spacing w:line="276" w:lineRule="auto"/>
        <w:ind w:left="288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836A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zabudowy miejskiej niskiej</w:t>
      </w:r>
    </w:p>
    <w:p w14:paraId="6988B761" w14:textId="14A23E80" w:rsidR="00F57A13" w:rsidRDefault="00F57A13" w:rsidP="00F57A13">
      <w:pPr>
        <w:spacing w:line="276" w:lineRule="auto"/>
        <w:ind w:left="288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836A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zabudowy podmiejskiej (wiejskiej)</w:t>
      </w:r>
    </w:p>
    <w:p w14:paraId="70012A6C" w14:textId="24CBABBE" w:rsidR="00F57A13" w:rsidRDefault="00F57A13" w:rsidP="00F57A13">
      <w:pPr>
        <w:spacing w:line="276" w:lineRule="auto"/>
        <w:ind w:left="2880"/>
        <w:jc w:val="both"/>
        <w:rPr>
          <w:rFonts w:ascii="Arial" w:hAnsi="Arial" w:cs="Arial"/>
        </w:rPr>
      </w:pPr>
      <w:r>
        <w:rPr>
          <w:rFonts w:ascii="Arial" w:hAnsi="Arial" w:cs="Arial"/>
        </w:rPr>
        <w:t>- terenów otwartych (pola)</w:t>
      </w:r>
    </w:p>
    <w:p w14:paraId="34886281" w14:textId="3B874A3F" w:rsidR="00F57A13" w:rsidRDefault="00F57A13" w:rsidP="00F57A13">
      <w:pPr>
        <w:spacing w:line="276" w:lineRule="auto"/>
        <w:ind w:left="288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836A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terenów zalesionych</w:t>
      </w:r>
    </w:p>
    <w:p w14:paraId="14E406A8" w14:textId="63DE03B7" w:rsidR="00E761E6" w:rsidRDefault="00E761E6" w:rsidP="00F57A13">
      <w:pPr>
        <w:spacing w:line="276" w:lineRule="auto"/>
        <w:ind w:left="2880"/>
        <w:jc w:val="both"/>
        <w:rPr>
          <w:rFonts w:ascii="Arial" w:hAnsi="Arial" w:cs="Arial"/>
        </w:rPr>
      </w:pPr>
      <w:r>
        <w:rPr>
          <w:rFonts w:ascii="Arial" w:hAnsi="Arial" w:cs="Arial"/>
        </w:rPr>
        <w:t>- (wykrycia dron-dron)</w:t>
      </w:r>
    </w:p>
    <w:p w14:paraId="0CBD7025" w14:textId="30257B7A" w:rsidR="001F2E31" w:rsidRDefault="00836A5D" w:rsidP="00F57A13">
      <w:pPr>
        <w:spacing w:line="276" w:lineRule="auto"/>
        <w:ind w:left="2880"/>
        <w:jc w:val="both"/>
        <w:rPr>
          <w:rFonts w:ascii="Arial" w:hAnsi="Arial" w:cs="Arial"/>
        </w:rPr>
      </w:pPr>
      <w:r>
        <w:rPr>
          <w:rFonts w:ascii="Arial" w:hAnsi="Arial" w:cs="Arial"/>
        </w:rPr>
        <w:t>1.2.3.2.1 Wykonawca do przeprowadzenia weryfikacji maksymalnych zasięgów nadajników wykorzysta co najmniej</w:t>
      </w:r>
      <w:r w:rsidR="001F2E31">
        <w:rPr>
          <w:rFonts w:ascii="Arial" w:hAnsi="Arial" w:cs="Arial"/>
        </w:rPr>
        <w:t>:</w:t>
      </w:r>
    </w:p>
    <w:p w14:paraId="60DA342C" w14:textId="189ACB68" w:rsidR="001F2E31" w:rsidRDefault="001F2E31" w:rsidP="00F57A13">
      <w:pPr>
        <w:spacing w:line="276" w:lineRule="auto"/>
        <w:ind w:left="28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bookmarkStart w:id="0" w:name="_Hlk135038447"/>
      <w:r>
        <w:rPr>
          <w:rFonts w:ascii="Arial" w:hAnsi="Arial" w:cs="Arial"/>
        </w:rPr>
        <w:t>-</w:t>
      </w:r>
      <w:r w:rsidR="00836A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urządzenie typu smartfon (min 6 różnych producentów)</w:t>
      </w:r>
    </w:p>
    <w:p w14:paraId="2099A16B" w14:textId="05DE51D6" w:rsidR="001F2E31" w:rsidRDefault="001F2E31" w:rsidP="00F57A13">
      <w:pPr>
        <w:spacing w:line="276" w:lineRule="auto"/>
        <w:ind w:left="28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urządzenie wzorcowe</w:t>
      </w:r>
    </w:p>
    <w:bookmarkEnd w:id="0"/>
    <w:p w14:paraId="3CF63152" w14:textId="55E2863B" w:rsidR="001F2E31" w:rsidRDefault="001F2E31" w:rsidP="008C0358">
      <w:pPr>
        <w:spacing w:line="276" w:lineRule="auto"/>
        <w:ind w:left="2977"/>
        <w:jc w:val="both"/>
        <w:rPr>
          <w:rFonts w:ascii="Arial" w:hAnsi="Arial" w:cs="Arial"/>
        </w:rPr>
      </w:pPr>
      <w:r>
        <w:rPr>
          <w:rFonts w:ascii="Arial" w:hAnsi="Arial" w:cs="Arial"/>
        </w:rPr>
        <w:t>1.2.3.</w:t>
      </w:r>
      <w:r w:rsidR="00862212">
        <w:rPr>
          <w:rFonts w:ascii="Arial" w:hAnsi="Arial" w:cs="Arial"/>
        </w:rPr>
        <w:t>2.2</w:t>
      </w:r>
      <w:r>
        <w:rPr>
          <w:rFonts w:ascii="Arial" w:hAnsi="Arial" w:cs="Arial"/>
        </w:rPr>
        <w:t xml:space="preserve"> </w:t>
      </w:r>
      <w:r w:rsidR="00836A5D">
        <w:rPr>
          <w:rFonts w:ascii="Arial" w:hAnsi="Arial" w:cs="Arial"/>
        </w:rPr>
        <w:t xml:space="preserve">Wykonawca na potrzeby weryfikacji </w:t>
      </w:r>
      <w:r w:rsidR="00862212">
        <w:rPr>
          <w:rFonts w:ascii="Arial" w:hAnsi="Arial" w:cs="Arial"/>
        </w:rPr>
        <w:t>maksymalnych</w:t>
      </w:r>
      <w:r w:rsidR="00836A5D">
        <w:rPr>
          <w:rFonts w:ascii="Arial" w:hAnsi="Arial" w:cs="Arial"/>
        </w:rPr>
        <w:t xml:space="preserve"> zasięgów nadawczych zapewni </w:t>
      </w:r>
      <w:r>
        <w:rPr>
          <w:rFonts w:ascii="Arial" w:hAnsi="Arial" w:cs="Arial"/>
        </w:rPr>
        <w:t>ciągłości zachowania obserwacji w zasięgu wykrycia przez</w:t>
      </w:r>
      <w:r w:rsidR="00836A5D">
        <w:rPr>
          <w:rFonts w:ascii="Arial" w:hAnsi="Arial" w:cs="Arial"/>
        </w:rPr>
        <w:t xml:space="preserve"> co najmniej</w:t>
      </w:r>
      <w:r w:rsidR="0020333B">
        <w:rPr>
          <w:rFonts w:ascii="Arial" w:hAnsi="Arial" w:cs="Arial"/>
        </w:rPr>
        <w:t>:</w:t>
      </w:r>
    </w:p>
    <w:p w14:paraId="4749AA93" w14:textId="49DF5816" w:rsidR="0020333B" w:rsidRDefault="0020333B" w:rsidP="0020333B">
      <w:pPr>
        <w:spacing w:line="276" w:lineRule="auto"/>
        <w:ind w:left="2880" w:firstLine="66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836A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urządzenie typu smartfon (min 6 różnych producentów)</w:t>
      </w:r>
    </w:p>
    <w:p w14:paraId="23E81A87" w14:textId="77777777" w:rsidR="0016441E" w:rsidRDefault="0020333B" w:rsidP="0016441E">
      <w:pPr>
        <w:spacing w:line="276" w:lineRule="auto"/>
        <w:ind w:left="28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urządzenie wzorcowe</w:t>
      </w:r>
    </w:p>
    <w:p w14:paraId="5C801724" w14:textId="30FF4A10" w:rsidR="0020333B" w:rsidRDefault="00862212" w:rsidP="008C0358">
      <w:pPr>
        <w:spacing w:line="276" w:lineRule="auto"/>
        <w:ind w:left="2977"/>
        <w:jc w:val="both"/>
        <w:rPr>
          <w:rFonts w:ascii="Arial" w:hAnsi="Arial" w:cs="Arial"/>
        </w:rPr>
      </w:pPr>
      <w:r>
        <w:rPr>
          <w:rFonts w:ascii="Arial" w:hAnsi="Arial" w:cs="Arial"/>
        </w:rPr>
        <w:t>1.2.3.2.3 Wykonawca na potrzeby weryfikacji maksymalnych zasięgów dokona oceny z</w:t>
      </w:r>
      <w:r w:rsidR="0016441E">
        <w:rPr>
          <w:rFonts w:ascii="Arial" w:hAnsi="Arial" w:cs="Arial"/>
        </w:rPr>
        <w:t xml:space="preserve">ależności wykrycia BSP od pozycji względem odbiornika, którym będzie: </w:t>
      </w:r>
    </w:p>
    <w:p w14:paraId="42D3250F" w14:textId="68B301DD" w:rsidR="0016441E" w:rsidRDefault="0016441E" w:rsidP="0016441E">
      <w:pPr>
        <w:spacing w:line="276" w:lineRule="auto"/>
        <w:ind w:left="2880" w:firstLine="66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8622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urządzenie typu smartfon (min 6 różnych producentów)</w:t>
      </w:r>
    </w:p>
    <w:p w14:paraId="39418797" w14:textId="77777777" w:rsidR="0016441E" w:rsidRDefault="0016441E" w:rsidP="0016441E">
      <w:pPr>
        <w:spacing w:line="276" w:lineRule="auto"/>
        <w:ind w:left="28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urządzenie wzorcowe</w:t>
      </w:r>
    </w:p>
    <w:p w14:paraId="7C881C2E" w14:textId="65013BE8" w:rsidR="0016441E" w:rsidRDefault="00862212" w:rsidP="008C0358">
      <w:pPr>
        <w:spacing w:line="276" w:lineRule="auto"/>
        <w:ind w:left="297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1.2.3.2.4 Wykonawca na potrzeby weryfikacji przeprowadzi analizę </w:t>
      </w:r>
      <w:r w:rsidR="0016441E">
        <w:rPr>
          <w:rFonts w:ascii="Arial" w:hAnsi="Arial" w:cs="Arial"/>
        </w:rPr>
        <w:t xml:space="preserve">rzeczywistego czasu pracy urządzeń </w:t>
      </w:r>
      <w:r>
        <w:rPr>
          <w:rFonts w:ascii="Arial" w:hAnsi="Arial" w:cs="Arial"/>
        </w:rPr>
        <w:t>nadawczych posiadających własne zasilanie (wbudowany akumulator).</w:t>
      </w:r>
    </w:p>
    <w:p w14:paraId="2F12C6C7" w14:textId="295C361D" w:rsidR="0016441E" w:rsidRDefault="00862212" w:rsidP="008C0358">
      <w:pPr>
        <w:spacing w:line="276" w:lineRule="auto"/>
        <w:ind w:left="38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1.2.3.2.4.1. Wykonawca zweryfikuje </w:t>
      </w:r>
      <w:r w:rsidR="0016441E">
        <w:rPr>
          <w:rFonts w:ascii="Arial" w:hAnsi="Arial" w:cs="Arial"/>
        </w:rPr>
        <w:t>występ</w:t>
      </w:r>
      <w:r>
        <w:rPr>
          <w:rFonts w:ascii="Arial" w:hAnsi="Arial" w:cs="Arial"/>
        </w:rPr>
        <w:t>owanie</w:t>
      </w:r>
      <w:r w:rsidR="0016441E">
        <w:rPr>
          <w:rFonts w:ascii="Arial" w:hAnsi="Arial" w:cs="Arial"/>
        </w:rPr>
        <w:t xml:space="preserve"> spadk</w:t>
      </w:r>
      <w:r>
        <w:rPr>
          <w:rFonts w:ascii="Arial" w:hAnsi="Arial" w:cs="Arial"/>
        </w:rPr>
        <w:t>u</w:t>
      </w:r>
      <w:r w:rsidR="0016441E">
        <w:rPr>
          <w:rFonts w:ascii="Arial" w:hAnsi="Arial" w:cs="Arial"/>
        </w:rPr>
        <w:t xml:space="preserve"> zasięgu wykrycia wraz z rozładowaniem akumulatora (tylko dla urządzeń z wbudowanym akumulatorem)</w:t>
      </w:r>
    </w:p>
    <w:p w14:paraId="32A86D57" w14:textId="2E2DBBE9" w:rsidR="0016441E" w:rsidRDefault="0016441E" w:rsidP="0016441E">
      <w:pPr>
        <w:spacing w:line="276" w:lineRule="auto"/>
        <w:ind w:left="212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fldChar w:fldCharType="begin"/>
      </w:r>
      <w:r>
        <w:rPr>
          <w:rFonts w:ascii="Arial" w:hAnsi="Arial" w:cs="Arial"/>
        </w:rPr>
        <w:instrText xml:space="preserve"> LISTNUM </w:instrText>
      </w:r>
      <w:r>
        <w:rPr>
          <w:rFonts w:ascii="Arial" w:hAnsi="Arial" w:cs="Arial"/>
        </w:rPr>
        <w:fldChar w:fldCharType="end">
          <w:numberingChange w:id="1" w:author="Piotr Tkaczyk" w:date="2023-05-23T13:08:00Z" w:original="1.2.3.3"/>
        </w:fldChar>
      </w:r>
      <w:r>
        <w:rPr>
          <w:rFonts w:ascii="Arial" w:hAnsi="Arial" w:cs="Arial"/>
        </w:rPr>
        <w:t xml:space="preserve"> </w:t>
      </w:r>
      <w:r w:rsidR="00862212">
        <w:rPr>
          <w:rFonts w:ascii="Arial" w:hAnsi="Arial" w:cs="Arial"/>
        </w:rPr>
        <w:t xml:space="preserve">Wykonawca </w:t>
      </w:r>
      <w:r>
        <w:rPr>
          <w:rFonts w:ascii="Arial" w:hAnsi="Arial" w:cs="Arial"/>
        </w:rPr>
        <w:t xml:space="preserve">do </w:t>
      </w:r>
      <w:r w:rsidR="00E913EB">
        <w:rPr>
          <w:rFonts w:ascii="Arial" w:hAnsi="Arial" w:cs="Arial"/>
        </w:rPr>
        <w:t>analizy</w:t>
      </w:r>
      <w:r>
        <w:rPr>
          <w:rFonts w:ascii="Arial" w:hAnsi="Arial" w:cs="Arial"/>
        </w:rPr>
        <w:t xml:space="preserve"> z wykorzystaniem urządzeń typu smartfon  </w:t>
      </w:r>
      <w:r w:rsidR="00862212">
        <w:rPr>
          <w:rFonts w:ascii="Arial" w:hAnsi="Arial" w:cs="Arial"/>
        </w:rPr>
        <w:t xml:space="preserve">zastosuje </w:t>
      </w:r>
      <w:r>
        <w:rPr>
          <w:rFonts w:ascii="Arial" w:hAnsi="Arial" w:cs="Arial"/>
        </w:rPr>
        <w:t xml:space="preserve">co najmniej </w:t>
      </w:r>
      <w:r w:rsidR="00862212">
        <w:rPr>
          <w:rFonts w:ascii="Arial" w:hAnsi="Arial" w:cs="Arial"/>
        </w:rPr>
        <w:t>następujące</w:t>
      </w:r>
      <w:r>
        <w:rPr>
          <w:rFonts w:ascii="Arial" w:hAnsi="Arial" w:cs="Arial"/>
        </w:rPr>
        <w:t xml:space="preserve"> oprogramowanie:</w:t>
      </w:r>
    </w:p>
    <w:p w14:paraId="4517207F" w14:textId="003C17E8" w:rsidR="0016441E" w:rsidRDefault="0016441E" w:rsidP="0016441E">
      <w:pPr>
        <w:spacing w:line="276" w:lineRule="auto"/>
        <w:ind w:left="212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- </w:t>
      </w:r>
      <w:proofErr w:type="spellStart"/>
      <w:r>
        <w:rPr>
          <w:rFonts w:ascii="Arial" w:hAnsi="Arial" w:cs="Arial"/>
        </w:rPr>
        <w:t>Drone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Scanner</w:t>
      </w:r>
      <w:proofErr w:type="spellEnd"/>
    </w:p>
    <w:p w14:paraId="1C6DC4F9" w14:textId="370BC4CE" w:rsidR="0016441E" w:rsidRDefault="0016441E" w:rsidP="0016441E">
      <w:pPr>
        <w:spacing w:line="276" w:lineRule="auto"/>
        <w:ind w:left="212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- </w:t>
      </w:r>
      <w:proofErr w:type="spellStart"/>
      <w:r>
        <w:rPr>
          <w:rFonts w:ascii="Arial" w:hAnsi="Arial" w:cs="Arial"/>
        </w:rPr>
        <w:t>OpenDroneID</w:t>
      </w:r>
      <w:proofErr w:type="spellEnd"/>
      <w:r>
        <w:rPr>
          <w:rFonts w:ascii="Arial" w:hAnsi="Arial" w:cs="Arial"/>
        </w:rPr>
        <w:t xml:space="preserve"> OSM</w:t>
      </w:r>
    </w:p>
    <w:p w14:paraId="5989E46E" w14:textId="2EC00BD7" w:rsidR="0016441E" w:rsidRDefault="0016441E" w:rsidP="0016441E">
      <w:pPr>
        <w:spacing w:line="276" w:lineRule="auto"/>
        <w:ind w:left="2127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LISTNUM </w:instrText>
      </w:r>
      <w:r>
        <w:rPr>
          <w:rFonts w:ascii="Arial" w:hAnsi="Arial" w:cs="Arial"/>
        </w:rPr>
        <w:fldChar w:fldCharType="end">
          <w:numberingChange w:id="2" w:author="Piotr Tkaczyk" w:date="2023-05-23T13:08:00Z" w:original="1.2.3.4"/>
        </w:fldChar>
      </w:r>
      <w:r>
        <w:rPr>
          <w:rFonts w:ascii="Arial" w:hAnsi="Arial" w:cs="Arial"/>
        </w:rPr>
        <w:t xml:space="preserve"> </w:t>
      </w:r>
      <w:r w:rsidR="00E761E6">
        <w:rPr>
          <w:rFonts w:ascii="Arial" w:hAnsi="Arial" w:cs="Arial"/>
        </w:rPr>
        <w:t>Zamawiający</w:t>
      </w:r>
      <w:r>
        <w:rPr>
          <w:rFonts w:ascii="Arial" w:hAnsi="Arial" w:cs="Arial"/>
        </w:rPr>
        <w:t xml:space="preserve"> dopuszcza możliwość przekazania własnego oprogramowania do urządzeń typu smartfon </w:t>
      </w:r>
      <w:r w:rsidR="00E761E6">
        <w:rPr>
          <w:rFonts w:ascii="Arial" w:hAnsi="Arial" w:cs="Arial"/>
        </w:rPr>
        <w:t>spełniającego</w:t>
      </w:r>
      <w:r>
        <w:rPr>
          <w:rFonts w:ascii="Arial" w:hAnsi="Arial" w:cs="Arial"/>
        </w:rPr>
        <w:t xml:space="preserve"> założenia normy 4709.002 pod k</w:t>
      </w:r>
      <w:r w:rsidR="00862212">
        <w:rPr>
          <w:rFonts w:ascii="Arial" w:hAnsi="Arial" w:cs="Arial"/>
        </w:rPr>
        <w:t>ą</w:t>
      </w:r>
      <w:r>
        <w:rPr>
          <w:rFonts w:ascii="Arial" w:hAnsi="Arial" w:cs="Arial"/>
        </w:rPr>
        <w:t>tem wykrywania BSP wyposażonych w nadajniki RemoteID</w:t>
      </w:r>
      <w:r w:rsidR="00CF3289">
        <w:rPr>
          <w:rFonts w:ascii="Arial" w:hAnsi="Arial" w:cs="Arial"/>
        </w:rPr>
        <w:t>.</w:t>
      </w:r>
    </w:p>
    <w:p w14:paraId="69557A5B" w14:textId="4FB99324" w:rsidR="0016441E" w:rsidRDefault="0016441E" w:rsidP="0016441E">
      <w:pPr>
        <w:spacing w:line="276" w:lineRule="auto"/>
        <w:ind w:left="2127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LISTNUM </w:instrText>
      </w:r>
      <w:r>
        <w:rPr>
          <w:rFonts w:ascii="Arial" w:hAnsi="Arial" w:cs="Arial"/>
        </w:rPr>
        <w:fldChar w:fldCharType="end">
          <w:numberingChange w:id="3" w:author="Piotr Tkaczyk" w:date="2023-05-23T13:08:00Z" w:original="1.2.3.5"/>
        </w:fldChar>
      </w:r>
      <w:r>
        <w:rPr>
          <w:rFonts w:ascii="Arial" w:hAnsi="Arial" w:cs="Arial"/>
        </w:rPr>
        <w:t xml:space="preserve"> Zamawiający </w:t>
      </w:r>
      <w:r w:rsidR="009C06FA">
        <w:rPr>
          <w:rFonts w:ascii="Arial" w:hAnsi="Arial" w:cs="Arial"/>
        </w:rPr>
        <w:t xml:space="preserve">na potrzeby przeprowadzenia rozpoznania istniejących rozwiązań RemoteID wyznaczy maksymalnie trzech (3) przedstawicieli, którzy wezmą udział w </w:t>
      </w:r>
      <w:r w:rsidR="00E913EB">
        <w:rPr>
          <w:rFonts w:ascii="Arial" w:hAnsi="Arial" w:cs="Arial"/>
        </w:rPr>
        <w:t>procesie</w:t>
      </w:r>
      <w:r>
        <w:rPr>
          <w:rFonts w:ascii="Arial" w:hAnsi="Arial" w:cs="Arial"/>
        </w:rPr>
        <w:t>.</w:t>
      </w:r>
    </w:p>
    <w:p w14:paraId="3081751D" w14:textId="45DCD483" w:rsidR="00E761E6" w:rsidRDefault="007A0CD7" w:rsidP="00E761E6">
      <w:pPr>
        <w:spacing w:line="276" w:lineRule="auto"/>
        <w:ind w:left="212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1.2.3.5.1 W przypadku opisanym w punkcie 1.2.3.5 </w:t>
      </w:r>
      <w:r w:rsidR="00E761E6">
        <w:rPr>
          <w:rFonts w:ascii="Arial" w:hAnsi="Arial" w:cs="Arial"/>
        </w:rPr>
        <w:t>Zamawiający</w:t>
      </w:r>
      <w:r w:rsidR="0016441E">
        <w:rPr>
          <w:rFonts w:ascii="Arial" w:hAnsi="Arial" w:cs="Arial"/>
        </w:rPr>
        <w:t xml:space="preserve"> </w:t>
      </w:r>
      <w:r w:rsidR="00D04B8B">
        <w:rPr>
          <w:rFonts w:ascii="Arial" w:hAnsi="Arial" w:cs="Arial"/>
        </w:rPr>
        <w:t xml:space="preserve">dopuszcza </w:t>
      </w:r>
      <w:r>
        <w:rPr>
          <w:rFonts w:ascii="Arial" w:hAnsi="Arial" w:cs="Arial"/>
        </w:rPr>
        <w:t>wykorzysta</w:t>
      </w:r>
      <w:r w:rsidR="00D04B8B">
        <w:rPr>
          <w:rFonts w:ascii="Arial" w:hAnsi="Arial" w:cs="Arial"/>
        </w:rPr>
        <w:t>nie</w:t>
      </w:r>
      <w:r>
        <w:rPr>
          <w:rFonts w:ascii="Arial" w:hAnsi="Arial" w:cs="Arial"/>
        </w:rPr>
        <w:t xml:space="preserve"> dla celów </w:t>
      </w:r>
      <w:r w:rsidR="00D04B8B">
        <w:rPr>
          <w:rFonts w:ascii="Arial" w:hAnsi="Arial" w:cs="Arial"/>
        </w:rPr>
        <w:t>prowadzon</w:t>
      </w:r>
      <w:r w:rsidR="00E913EB">
        <w:rPr>
          <w:rFonts w:ascii="Arial" w:hAnsi="Arial" w:cs="Arial"/>
        </w:rPr>
        <w:t>ej analizy</w:t>
      </w:r>
      <w:r w:rsidR="00D04B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następujące BSP </w:t>
      </w:r>
      <w:r w:rsidR="0016441E">
        <w:rPr>
          <w:rFonts w:ascii="Arial" w:hAnsi="Arial" w:cs="Arial"/>
        </w:rPr>
        <w:t>wyposażon</w:t>
      </w:r>
      <w:r w:rsidR="00D04B8B">
        <w:rPr>
          <w:rFonts w:ascii="Arial" w:hAnsi="Arial" w:cs="Arial"/>
        </w:rPr>
        <w:t>e</w:t>
      </w:r>
      <w:r w:rsidR="0016441E">
        <w:rPr>
          <w:rFonts w:ascii="Arial" w:hAnsi="Arial" w:cs="Arial"/>
        </w:rPr>
        <w:t xml:space="preserve"> w nadajniki</w:t>
      </w:r>
      <w:r w:rsidR="00E761E6">
        <w:rPr>
          <w:rFonts w:ascii="Arial" w:hAnsi="Arial" w:cs="Arial"/>
        </w:rPr>
        <w:t xml:space="preserve"> RemoteID:</w:t>
      </w:r>
    </w:p>
    <w:p w14:paraId="7062649E" w14:textId="6624555A" w:rsidR="00E761E6" w:rsidRDefault="00E761E6" w:rsidP="00E761E6">
      <w:pPr>
        <w:spacing w:line="276" w:lineRule="auto"/>
        <w:ind w:left="212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</w:t>
      </w:r>
      <w:r w:rsidR="00D04B8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Mavic</w:t>
      </w:r>
      <w:proofErr w:type="spellEnd"/>
      <w:r>
        <w:rPr>
          <w:rFonts w:ascii="Arial" w:hAnsi="Arial" w:cs="Arial"/>
        </w:rPr>
        <w:t xml:space="preserve"> 3 </w:t>
      </w:r>
      <w:proofErr w:type="spellStart"/>
      <w:r>
        <w:rPr>
          <w:rFonts w:ascii="Arial" w:hAnsi="Arial" w:cs="Arial"/>
        </w:rPr>
        <w:t>enterprise</w:t>
      </w:r>
      <w:proofErr w:type="spellEnd"/>
      <w:r w:rsidR="00D04B8B">
        <w:rPr>
          <w:rFonts w:ascii="Arial" w:hAnsi="Arial" w:cs="Arial"/>
        </w:rPr>
        <w:t>,</w:t>
      </w:r>
    </w:p>
    <w:p w14:paraId="0C7708B0" w14:textId="05D78594" w:rsidR="00E761E6" w:rsidRDefault="00E761E6" w:rsidP="00E761E6">
      <w:pPr>
        <w:spacing w:line="276" w:lineRule="auto"/>
        <w:ind w:left="212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</w:t>
      </w:r>
      <w:r w:rsidR="00D04B8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Matrice</w:t>
      </w:r>
      <w:proofErr w:type="spellEnd"/>
      <w:r>
        <w:rPr>
          <w:rFonts w:ascii="Arial" w:hAnsi="Arial" w:cs="Arial"/>
        </w:rPr>
        <w:t xml:space="preserve"> 300.</w:t>
      </w:r>
    </w:p>
    <w:p w14:paraId="68C8D505" w14:textId="101DA264" w:rsidR="00E761E6" w:rsidRDefault="00E761E6" w:rsidP="00E761E6">
      <w:pPr>
        <w:spacing w:line="276" w:lineRule="auto"/>
        <w:ind w:left="212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takim przypadku zaleca się aby BSP </w:t>
      </w:r>
      <w:r w:rsidR="007A0CD7">
        <w:rPr>
          <w:rFonts w:ascii="Arial" w:hAnsi="Arial" w:cs="Arial"/>
        </w:rPr>
        <w:t xml:space="preserve">wykorzystywane przez Wykonawcę </w:t>
      </w:r>
      <w:r>
        <w:rPr>
          <w:rFonts w:ascii="Arial" w:hAnsi="Arial" w:cs="Arial"/>
        </w:rPr>
        <w:t>były innych typów</w:t>
      </w:r>
      <w:r w:rsidR="00D04B8B">
        <w:rPr>
          <w:rFonts w:ascii="Arial" w:hAnsi="Arial" w:cs="Arial"/>
        </w:rPr>
        <w:t xml:space="preserve"> z wbudowanymi nadajnikami RemoteID</w:t>
      </w:r>
      <w:r w:rsidR="007A0CD7">
        <w:rPr>
          <w:rFonts w:ascii="Arial" w:hAnsi="Arial" w:cs="Arial"/>
        </w:rPr>
        <w:t>.</w:t>
      </w:r>
    </w:p>
    <w:p w14:paraId="540ED2C6" w14:textId="28FE9726" w:rsidR="00CF3289" w:rsidRDefault="00CF3289" w:rsidP="00E761E6">
      <w:pPr>
        <w:spacing w:line="276" w:lineRule="auto"/>
        <w:ind w:left="2127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LISTNUM </w:instrText>
      </w:r>
      <w:r>
        <w:rPr>
          <w:rFonts w:ascii="Arial" w:hAnsi="Arial" w:cs="Arial"/>
        </w:rPr>
        <w:fldChar w:fldCharType="end">
          <w:numberingChange w:id="4" w:author="Piotr Tkaczyk" w:date="2023-05-23T13:08:00Z" w:original="1.2.3.6"/>
        </w:fldChar>
      </w:r>
      <w:r>
        <w:rPr>
          <w:rFonts w:ascii="Arial" w:hAnsi="Arial" w:cs="Arial"/>
        </w:rPr>
        <w:t xml:space="preserve"> </w:t>
      </w:r>
      <w:r w:rsidR="00D04B8B">
        <w:rPr>
          <w:rFonts w:ascii="Arial" w:hAnsi="Arial" w:cs="Arial"/>
        </w:rPr>
        <w:t>Dla celów opisanych w punkcie 1.2.3.5 Zamawiający przeprowadzi loty wspólnie z Wykonawcą wykorzystując wymienione w puncie 1.2.3.5.1 BSP.</w:t>
      </w:r>
    </w:p>
    <w:p w14:paraId="152FC3D3" w14:textId="216967A6" w:rsidR="009C06FA" w:rsidRDefault="009C06FA" w:rsidP="00E761E6">
      <w:pPr>
        <w:spacing w:line="276" w:lineRule="auto"/>
        <w:ind w:left="212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1.2.3.7 Przedstawiciele Zamawiającego wezmą udział w </w:t>
      </w:r>
      <w:r w:rsidR="00E913EB">
        <w:rPr>
          <w:rFonts w:ascii="Arial" w:hAnsi="Arial" w:cs="Arial"/>
        </w:rPr>
        <w:t>lotach testowych</w:t>
      </w:r>
      <w:r>
        <w:rPr>
          <w:rFonts w:ascii="Arial" w:hAnsi="Arial" w:cs="Arial"/>
        </w:rPr>
        <w:t xml:space="preserve"> jednorazowo w okresie wskazanym przez Wykonawcę na czas nie krótszy niż dwa dni robocze (2) i nie dłuższy niż cztery dni robocze (4).</w:t>
      </w:r>
    </w:p>
    <w:p w14:paraId="5100086E" w14:textId="54C8E358" w:rsidR="00D04B8B" w:rsidRDefault="00C1412D" w:rsidP="00E761E6">
      <w:pPr>
        <w:spacing w:line="276" w:lineRule="auto"/>
        <w:ind w:left="2127"/>
        <w:jc w:val="both"/>
        <w:rPr>
          <w:rFonts w:ascii="Arial" w:hAnsi="Arial" w:cs="Arial"/>
        </w:rPr>
      </w:pPr>
      <w:r>
        <w:rPr>
          <w:rFonts w:ascii="Arial" w:hAnsi="Arial" w:cs="Arial"/>
        </w:rPr>
        <w:t>1.2.3.8 Wykonawca poinformuje Zamawiającego o lotach testowych na co najmniej pięć (5) dni roboczych przed ich terminem.</w:t>
      </w:r>
    </w:p>
    <w:p w14:paraId="14C6B694" w14:textId="45C2BADC" w:rsidR="00760536" w:rsidRDefault="00890B68" w:rsidP="00DE1BE5">
      <w:pPr>
        <w:pStyle w:val="Akapitzlist"/>
        <w:numPr>
          <w:ilvl w:val="1"/>
          <w:numId w:val="20"/>
        </w:numPr>
        <w:spacing w:line="276" w:lineRule="auto"/>
        <w:ind w:left="1134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Przeprowadzenie </w:t>
      </w:r>
      <w:r w:rsidR="00D04B8B">
        <w:rPr>
          <w:rFonts w:ascii="Arial" w:hAnsi="Arial" w:cs="Arial"/>
        </w:rPr>
        <w:t xml:space="preserve">warsztatów </w:t>
      </w:r>
      <w:r>
        <w:rPr>
          <w:rFonts w:ascii="Arial" w:hAnsi="Arial" w:cs="Arial"/>
        </w:rPr>
        <w:t xml:space="preserve">z RemoteID dla przedstawicieli Zamawiającego wraz z </w:t>
      </w:r>
      <w:r w:rsidR="007E3C24">
        <w:rPr>
          <w:rFonts w:ascii="Arial" w:hAnsi="Arial" w:cs="Arial"/>
        </w:rPr>
        <w:t>wynikami przeprowadzonej analizy.</w:t>
      </w:r>
    </w:p>
    <w:p w14:paraId="090D8919" w14:textId="04AEF945" w:rsidR="00760536" w:rsidRPr="00760536" w:rsidRDefault="00760536" w:rsidP="00760536">
      <w:pPr>
        <w:pStyle w:val="Akapitzlist"/>
        <w:numPr>
          <w:ilvl w:val="2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Warsztaty mają składać się z części teoretycznej </w:t>
      </w:r>
      <w:r w:rsidR="00C1412D">
        <w:rPr>
          <w:rFonts w:ascii="Arial" w:hAnsi="Arial" w:cs="Arial"/>
        </w:rPr>
        <w:t xml:space="preserve">zawierającej </w:t>
      </w:r>
      <w:r w:rsidR="00890B68">
        <w:rPr>
          <w:rFonts w:ascii="Arial" w:hAnsi="Arial" w:cs="Arial"/>
        </w:rPr>
        <w:t xml:space="preserve">co najmniej </w:t>
      </w:r>
      <w:r>
        <w:rPr>
          <w:rFonts w:ascii="Arial" w:hAnsi="Arial" w:cs="Arial"/>
        </w:rPr>
        <w:t>prezentacj</w:t>
      </w:r>
      <w:r w:rsidR="00C1412D"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 wyników </w:t>
      </w:r>
      <w:r w:rsidR="00C1412D">
        <w:rPr>
          <w:rFonts w:ascii="Arial" w:hAnsi="Arial" w:cs="Arial"/>
        </w:rPr>
        <w:t xml:space="preserve">analizy z przeprowadzonych </w:t>
      </w:r>
      <w:r>
        <w:rPr>
          <w:rFonts w:ascii="Arial" w:hAnsi="Arial" w:cs="Arial"/>
        </w:rPr>
        <w:t>badań</w:t>
      </w:r>
      <w:r w:rsidR="00C1412D">
        <w:rPr>
          <w:rFonts w:ascii="Arial" w:hAnsi="Arial" w:cs="Arial"/>
        </w:rPr>
        <w:t xml:space="preserve"> wraz z raportem końcowym podsumowującym część badawczą</w:t>
      </w:r>
      <w:r>
        <w:rPr>
          <w:rFonts w:ascii="Arial" w:hAnsi="Arial" w:cs="Arial"/>
        </w:rPr>
        <w:t xml:space="preserve">. Oraz z części praktycznej </w:t>
      </w:r>
      <w:r w:rsidR="00C1412D">
        <w:rPr>
          <w:rFonts w:ascii="Arial" w:hAnsi="Arial" w:cs="Arial"/>
        </w:rPr>
        <w:t>w której nastąpi</w:t>
      </w:r>
      <w:r>
        <w:rPr>
          <w:rFonts w:ascii="Arial" w:hAnsi="Arial" w:cs="Arial"/>
        </w:rPr>
        <w:t xml:space="preserve"> możliwoś</w:t>
      </w:r>
      <w:r w:rsidR="00C1412D">
        <w:rPr>
          <w:rFonts w:ascii="Arial" w:hAnsi="Arial" w:cs="Arial"/>
        </w:rPr>
        <w:t>ć</w:t>
      </w:r>
      <w:r>
        <w:rPr>
          <w:rFonts w:ascii="Arial" w:hAnsi="Arial" w:cs="Arial"/>
        </w:rPr>
        <w:t xml:space="preserve"> weryfikacji wyników </w:t>
      </w:r>
      <w:r w:rsidR="00C1412D">
        <w:rPr>
          <w:rFonts w:ascii="Arial" w:hAnsi="Arial" w:cs="Arial"/>
        </w:rPr>
        <w:t xml:space="preserve">analizy z części teoretyczne </w:t>
      </w:r>
      <w:r>
        <w:rPr>
          <w:rFonts w:ascii="Arial" w:hAnsi="Arial" w:cs="Arial"/>
        </w:rPr>
        <w:t xml:space="preserve">przy obecności przedstawicieli </w:t>
      </w:r>
      <w:r w:rsidR="00890B68">
        <w:rPr>
          <w:rFonts w:ascii="Arial" w:hAnsi="Arial" w:cs="Arial"/>
        </w:rPr>
        <w:t>Z</w:t>
      </w:r>
      <w:r>
        <w:rPr>
          <w:rFonts w:ascii="Arial" w:hAnsi="Arial" w:cs="Arial"/>
        </w:rPr>
        <w:t>amawiającego</w:t>
      </w:r>
    </w:p>
    <w:p w14:paraId="0B1F66D9" w14:textId="7E2E948B" w:rsidR="00760536" w:rsidRDefault="00760536" w:rsidP="00760536">
      <w:pPr>
        <w:pStyle w:val="Akapitzlist"/>
        <w:numPr>
          <w:ilvl w:val="2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Warsztaty mają się odbyć w miejscu wskazanym przez </w:t>
      </w:r>
      <w:r w:rsidR="00890B68">
        <w:rPr>
          <w:rFonts w:ascii="Arial" w:hAnsi="Arial" w:cs="Arial"/>
        </w:rPr>
        <w:t>W</w:t>
      </w:r>
      <w:r>
        <w:rPr>
          <w:rFonts w:ascii="Arial" w:hAnsi="Arial" w:cs="Arial"/>
        </w:rPr>
        <w:t>ykonawcę</w:t>
      </w:r>
      <w:r w:rsidR="00890B68">
        <w:rPr>
          <w:rFonts w:ascii="Arial" w:hAnsi="Arial" w:cs="Arial"/>
        </w:rPr>
        <w:t xml:space="preserve"> z zachowaniem możliwości wykonania lotów </w:t>
      </w:r>
      <w:r>
        <w:rPr>
          <w:rFonts w:ascii="Arial" w:hAnsi="Arial" w:cs="Arial"/>
        </w:rPr>
        <w:t xml:space="preserve">BSP do wysokości 120mAGL. </w:t>
      </w:r>
    </w:p>
    <w:p w14:paraId="59A3D69B" w14:textId="5C059F84" w:rsidR="00760536" w:rsidRDefault="00760536" w:rsidP="00760536">
      <w:pPr>
        <w:pStyle w:val="Akapitzlist"/>
        <w:numPr>
          <w:ilvl w:val="2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Dopuszcza się aby loty odbywały się w innym miejscu niż część teoretyczna warsztatów. Maksymalna odległość miejsca wykonywania lotów od miejsca gdzie odbywa się część teoretyczna to 25km</w:t>
      </w:r>
      <w:r w:rsidR="00890B68">
        <w:rPr>
          <w:rFonts w:ascii="Arial" w:hAnsi="Arial" w:cs="Arial"/>
        </w:rPr>
        <w:t>.</w:t>
      </w:r>
    </w:p>
    <w:p w14:paraId="3AACA11F" w14:textId="5EC57114" w:rsidR="00760536" w:rsidRDefault="00890B68" w:rsidP="00760536">
      <w:pPr>
        <w:pStyle w:val="Akapitzlist"/>
        <w:numPr>
          <w:ilvl w:val="2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Wykonawca zapewni Zamawiającemu </w:t>
      </w:r>
      <w:r w:rsidR="00760536">
        <w:rPr>
          <w:rFonts w:ascii="Arial" w:hAnsi="Arial" w:cs="Arial"/>
        </w:rPr>
        <w:t>min 20h</w:t>
      </w:r>
      <w:r>
        <w:rPr>
          <w:rFonts w:ascii="Arial" w:hAnsi="Arial" w:cs="Arial"/>
        </w:rPr>
        <w:t xml:space="preserve"> warsztatów.</w:t>
      </w:r>
      <w:r w:rsidR="00760536">
        <w:rPr>
          <w:rFonts w:ascii="Arial" w:hAnsi="Arial" w:cs="Arial"/>
        </w:rPr>
        <w:t xml:space="preserve"> </w:t>
      </w:r>
    </w:p>
    <w:p w14:paraId="177502AE" w14:textId="08CFEF73" w:rsidR="00760536" w:rsidRDefault="00760536" w:rsidP="00760536">
      <w:pPr>
        <w:pStyle w:val="Akapitzlist"/>
        <w:numPr>
          <w:ilvl w:val="2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Warsztaty odbędą się dla </w:t>
      </w:r>
      <w:r w:rsidR="00C1412D">
        <w:rPr>
          <w:rFonts w:ascii="Arial" w:hAnsi="Arial" w:cs="Arial"/>
        </w:rPr>
        <w:t>nie</w:t>
      </w:r>
      <w:r w:rsidR="00890B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więcej niż</w:t>
      </w:r>
      <w:r w:rsidR="00890B68">
        <w:rPr>
          <w:rFonts w:ascii="Arial" w:hAnsi="Arial" w:cs="Arial"/>
        </w:rPr>
        <w:t xml:space="preserve"> dwunastu (</w:t>
      </w:r>
      <w:r>
        <w:rPr>
          <w:rFonts w:ascii="Arial" w:hAnsi="Arial" w:cs="Arial"/>
        </w:rPr>
        <w:t>12</w:t>
      </w:r>
      <w:r w:rsidR="00890B68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osób.</w:t>
      </w:r>
    </w:p>
    <w:p w14:paraId="6D67A5A2" w14:textId="5D8FD843" w:rsidR="00B211E8" w:rsidRDefault="00C1412D" w:rsidP="00760536">
      <w:pPr>
        <w:pStyle w:val="Akapitzlist"/>
        <w:numPr>
          <w:ilvl w:val="2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 przeprowadzeniu warsztatów W</w:t>
      </w:r>
      <w:r w:rsidR="00B211E8">
        <w:rPr>
          <w:rFonts w:ascii="Arial" w:hAnsi="Arial" w:cs="Arial"/>
        </w:rPr>
        <w:t>ykonawca</w:t>
      </w:r>
      <w:r>
        <w:rPr>
          <w:rFonts w:ascii="Arial" w:hAnsi="Arial" w:cs="Arial"/>
        </w:rPr>
        <w:t xml:space="preserve"> przygotuje raport końcowy do którego dołączy materiały źródłowe na podstawie których przygotował analizę oraz takie dokumenty jak:</w:t>
      </w:r>
    </w:p>
    <w:p w14:paraId="310867E7" w14:textId="05D22441" w:rsidR="00B211E8" w:rsidRDefault="00B211E8" w:rsidP="00B211E8">
      <w:pPr>
        <w:pStyle w:val="Akapitzlist"/>
        <w:numPr>
          <w:ilvl w:val="3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Materiały warsztatowe</w:t>
      </w:r>
    </w:p>
    <w:p w14:paraId="3AA0DB2C" w14:textId="06675282" w:rsidR="00B211E8" w:rsidRDefault="00B211E8" w:rsidP="00B211E8">
      <w:pPr>
        <w:pStyle w:val="Akapitzlist"/>
        <w:numPr>
          <w:ilvl w:val="3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Streszczenie warsztatów</w:t>
      </w:r>
    </w:p>
    <w:p w14:paraId="44D4E8F8" w14:textId="4497F647" w:rsidR="00B211E8" w:rsidRDefault="00B211E8" w:rsidP="00B211E8">
      <w:pPr>
        <w:pStyle w:val="Akapitzlist"/>
        <w:numPr>
          <w:ilvl w:val="3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Wnioski z testów</w:t>
      </w:r>
    </w:p>
    <w:p w14:paraId="153A1C39" w14:textId="249AB21E" w:rsidR="00B211E8" w:rsidRDefault="00B211E8" w:rsidP="00DE1BE5">
      <w:pPr>
        <w:pStyle w:val="Akapitzlist"/>
        <w:numPr>
          <w:ilvl w:val="3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Wnioski i zalecenia stworzone w trakcie warsztatów.</w:t>
      </w:r>
    </w:p>
    <w:p w14:paraId="6AD21D97" w14:textId="4129453C" w:rsidR="00AF0FAB" w:rsidRPr="00C1412D" w:rsidRDefault="00C1412D" w:rsidP="00C1412D">
      <w:pPr>
        <w:pStyle w:val="Akapitzlist"/>
        <w:numPr>
          <w:ilvl w:val="2"/>
          <w:numId w:val="20"/>
        </w:numPr>
        <w:spacing w:line="276" w:lineRule="auto"/>
        <w:jc w:val="both"/>
        <w:rPr>
          <w:rFonts w:ascii="Arial" w:hAnsi="Arial" w:cs="Arial"/>
        </w:rPr>
      </w:pPr>
      <w:r w:rsidRPr="00C1412D">
        <w:rPr>
          <w:rFonts w:ascii="Arial" w:hAnsi="Arial" w:cs="Arial"/>
        </w:rPr>
        <w:t xml:space="preserve">Zamawiający </w:t>
      </w:r>
      <w:r w:rsidR="00760536" w:rsidRPr="00C1412D">
        <w:rPr>
          <w:rFonts w:ascii="Arial" w:hAnsi="Arial" w:cs="Arial"/>
        </w:rPr>
        <w:t xml:space="preserve">pokrywa koszty </w:t>
      </w:r>
      <w:r w:rsidRPr="00C1412D">
        <w:rPr>
          <w:rFonts w:ascii="Arial" w:hAnsi="Arial" w:cs="Arial"/>
        </w:rPr>
        <w:t xml:space="preserve">dojazdu oraz </w:t>
      </w:r>
      <w:r w:rsidR="00760536" w:rsidRPr="00C1412D">
        <w:rPr>
          <w:rFonts w:ascii="Arial" w:hAnsi="Arial" w:cs="Arial"/>
        </w:rPr>
        <w:t xml:space="preserve">noclegu </w:t>
      </w:r>
      <w:r w:rsidRPr="00DE1BE5">
        <w:t>pr</w:t>
      </w:r>
      <w:r>
        <w:t xml:space="preserve">zedstawicieli </w:t>
      </w:r>
      <w:r w:rsidRPr="00C1412D">
        <w:rPr>
          <w:rFonts w:ascii="Arial" w:hAnsi="Arial" w:cs="Arial"/>
        </w:rPr>
        <w:t>Zamawiającego biorących udział w warsztatach.</w:t>
      </w:r>
    </w:p>
    <w:p w14:paraId="4E6E39A6" w14:textId="01AA6EF1" w:rsidR="0075544D" w:rsidRDefault="00E1643E" w:rsidP="0075544D">
      <w:pPr>
        <w:pStyle w:val="Akapitzlist"/>
        <w:numPr>
          <w:ilvl w:val="1"/>
          <w:numId w:val="2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Wykonawca pozostawi</w:t>
      </w:r>
      <w:r w:rsidR="008D56AA">
        <w:rPr>
          <w:rFonts w:ascii="Arial" w:hAnsi="Arial" w:cs="Arial"/>
        </w:rPr>
        <w:t xml:space="preserve"> </w:t>
      </w:r>
      <w:r w:rsidR="00DE1BE5">
        <w:rPr>
          <w:rFonts w:ascii="Arial" w:hAnsi="Arial" w:cs="Arial"/>
        </w:rPr>
        <w:t xml:space="preserve">do wglądu Zamawiającego </w:t>
      </w:r>
      <w:r>
        <w:rPr>
          <w:rFonts w:ascii="Arial" w:hAnsi="Arial" w:cs="Arial"/>
        </w:rPr>
        <w:t xml:space="preserve">sprzęt wykorzystany do badań  przez </w:t>
      </w:r>
      <w:r w:rsidR="005F1F4B">
        <w:rPr>
          <w:rFonts w:ascii="Arial" w:hAnsi="Arial" w:cs="Arial"/>
        </w:rPr>
        <w:t xml:space="preserve">min 720 dni od zakończenia </w:t>
      </w:r>
      <w:r w:rsidR="008D56AA">
        <w:rPr>
          <w:rFonts w:ascii="Arial" w:hAnsi="Arial" w:cs="Arial"/>
        </w:rPr>
        <w:t>warsztatów</w:t>
      </w:r>
      <w:r w:rsidR="005F1F4B">
        <w:rPr>
          <w:rFonts w:ascii="Arial" w:hAnsi="Arial" w:cs="Arial"/>
        </w:rPr>
        <w:t>.</w:t>
      </w:r>
    </w:p>
    <w:p w14:paraId="2DEB9495" w14:textId="77777777" w:rsidR="00DE1BE5" w:rsidRDefault="00DE1BE5" w:rsidP="00DE1BE5">
      <w:pPr>
        <w:spacing w:line="276" w:lineRule="auto"/>
        <w:jc w:val="both"/>
        <w:rPr>
          <w:rFonts w:ascii="Arial" w:hAnsi="Arial" w:cs="Arial"/>
        </w:rPr>
      </w:pPr>
    </w:p>
    <w:p w14:paraId="3279FF60" w14:textId="73785D75" w:rsidR="0075544D" w:rsidRDefault="0075544D" w:rsidP="00DE1BE5">
      <w:pPr>
        <w:pStyle w:val="Akapitzlist"/>
        <w:numPr>
          <w:ilvl w:val="3"/>
          <w:numId w:val="15"/>
        </w:numPr>
        <w:spacing w:line="276" w:lineRule="auto"/>
        <w:ind w:left="851" w:hanging="284"/>
        <w:jc w:val="both"/>
        <w:rPr>
          <w:rFonts w:ascii="Arial" w:hAnsi="Arial" w:cs="Arial"/>
        </w:rPr>
      </w:pPr>
      <w:r w:rsidRPr="00DE1BE5">
        <w:rPr>
          <w:rFonts w:ascii="Arial" w:hAnsi="Arial" w:cs="Arial"/>
        </w:rPr>
        <w:t>Terminy realizacji</w:t>
      </w:r>
    </w:p>
    <w:p w14:paraId="6BA64F4E" w14:textId="77777777" w:rsidR="00DE1BE5" w:rsidRPr="00DE1BE5" w:rsidRDefault="00DE1BE5" w:rsidP="00DE1BE5">
      <w:pPr>
        <w:pStyle w:val="Akapitzlist"/>
        <w:spacing w:line="276" w:lineRule="auto"/>
        <w:ind w:left="851"/>
        <w:jc w:val="both"/>
        <w:rPr>
          <w:rFonts w:ascii="Arial" w:hAnsi="Arial" w:cs="Arial"/>
        </w:rPr>
      </w:pPr>
    </w:p>
    <w:p w14:paraId="47EA32AD" w14:textId="77777777" w:rsidR="00DE1BE5" w:rsidRDefault="0075544D" w:rsidP="00DE1BE5">
      <w:pPr>
        <w:pStyle w:val="Akapitzlist"/>
        <w:numPr>
          <w:ilvl w:val="1"/>
          <w:numId w:val="23"/>
        </w:numPr>
        <w:spacing w:line="276" w:lineRule="auto"/>
        <w:ind w:left="1276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Wykonawca przeprowadzi analizę rynku zgodnie z punktem 1.1 w ciągu dziesięciu (10) dni roboczych od podpisania Umowy</w:t>
      </w:r>
    </w:p>
    <w:p w14:paraId="127BD30C" w14:textId="77777777" w:rsidR="00DE1BE5" w:rsidRDefault="0075544D" w:rsidP="00DE1BE5">
      <w:pPr>
        <w:pStyle w:val="Akapitzlist"/>
        <w:numPr>
          <w:ilvl w:val="1"/>
          <w:numId w:val="23"/>
        </w:numPr>
        <w:spacing w:line="276" w:lineRule="auto"/>
        <w:ind w:left="1276" w:hanging="567"/>
        <w:jc w:val="both"/>
        <w:rPr>
          <w:rFonts w:ascii="Arial" w:hAnsi="Arial" w:cs="Arial"/>
        </w:rPr>
      </w:pPr>
      <w:r w:rsidRPr="00DE1BE5">
        <w:rPr>
          <w:rFonts w:ascii="Arial" w:hAnsi="Arial" w:cs="Arial"/>
        </w:rPr>
        <w:t xml:space="preserve">Wykonawca przeprowadzi </w:t>
      </w:r>
      <w:r w:rsidR="007E3C24" w:rsidRPr="00DE1BE5">
        <w:rPr>
          <w:rFonts w:ascii="Arial" w:hAnsi="Arial" w:cs="Arial"/>
        </w:rPr>
        <w:t>analizę</w:t>
      </w:r>
      <w:r w:rsidRPr="00DE1BE5">
        <w:rPr>
          <w:rFonts w:ascii="Arial" w:hAnsi="Arial" w:cs="Arial"/>
        </w:rPr>
        <w:t xml:space="preserve"> porównawcz</w:t>
      </w:r>
      <w:r w:rsidR="007E3C24" w:rsidRPr="00DE1BE5">
        <w:rPr>
          <w:rFonts w:ascii="Arial" w:hAnsi="Arial" w:cs="Arial"/>
        </w:rPr>
        <w:t>ą</w:t>
      </w:r>
      <w:r w:rsidRPr="00DE1BE5">
        <w:rPr>
          <w:rFonts w:ascii="Arial" w:hAnsi="Arial" w:cs="Arial"/>
        </w:rPr>
        <w:t xml:space="preserve"> </w:t>
      </w:r>
      <w:r w:rsidR="00406403" w:rsidRPr="00DE1BE5">
        <w:rPr>
          <w:rFonts w:ascii="Arial" w:hAnsi="Arial" w:cs="Arial"/>
        </w:rPr>
        <w:t>zgodnie z punktem 1.2 w ciągu czterdziestu (40) dni roboczych od zakończenia analizy rynku</w:t>
      </w:r>
    </w:p>
    <w:p w14:paraId="2E890B29" w14:textId="77777777" w:rsidR="00DE1BE5" w:rsidRDefault="00406403" w:rsidP="00DE1BE5">
      <w:pPr>
        <w:pStyle w:val="Akapitzlist"/>
        <w:numPr>
          <w:ilvl w:val="1"/>
          <w:numId w:val="23"/>
        </w:numPr>
        <w:spacing w:line="276" w:lineRule="auto"/>
        <w:ind w:left="1276" w:hanging="567"/>
        <w:jc w:val="both"/>
        <w:rPr>
          <w:rFonts w:ascii="Arial" w:hAnsi="Arial" w:cs="Arial"/>
        </w:rPr>
      </w:pPr>
      <w:r w:rsidRPr="00DE1BE5">
        <w:rPr>
          <w:rFonts w:ascii="Arial" w:hAnsi="Arial" w:cs="Arial"/>
        </w:rPr>
        <w:t>Wykonawca przeprowadzi warsztaty z udziałem przedstawicieli Zamawiającego zgodnie z punktem 1.3 w ciągu piętnastu (15) dni roboczych od zakończenia badań</w:t>
      </w:r>
    </w:p>
    <w:p w14:paraId="351A238A" w14:textId="2F7B76CB" w:rsidR="00406403" w:rsidRPr="00DE1BE5" w:rsidRDefault="00406403" w:rsidP="00DE1BE5">
      <w:pPr>
        <w:pStyle w:val="Akapitzlist"/>
        <w:numPr>
          <w:ilvl w:val="1"/>
          <w:numId w:val="23"/>
        </w:numPr>
        <w:spacing w:line="276" w:lineRule="auto"/>
        <w:ind w:left="1276" w:hanging="567"/>
        <w:jc w:val="both"/>
        <w:rPr>
          <w:rFonts w:ascii="Arial" w:hAnsi="Arial" w:cs="Arial"/>
        </w:rPr>
      </w:pPr>
      <w:r w:rsidRPr="00DE1BE5">
        <w:rPr>
          <w:rFonts w:ascii="Arial" w:hAnsi="Arial" w:cs="Arial"/>
        </w:rPr>
        <w:t xml:space="preserve">Zamawiający określił, iż realizacja </w:t>
      </w:r>
      <w:r w:rsidR="00C1412D" w:rsidRPr="00DE1BE5">
        <w:rPr>
          <w:rFonts w:ascii="Arial" w:hAnsi="Arial" w:cs="Arial"/>
        </w:rPr>
        <w:t xml:space="preserve">całego zadania </w:t>
      </w:r>
      <w:r w:rsidRPr="00DE1BE5">
        <w:rPr>
          <w:rFonts w:ascii="Arial" w:hAnsi="Arial" w:cs="Arial"/>
        </w:rPr>
        <w:t xml:space="preserve">musi zostać zakończona przed 30.11.2023 </w:t>
      </w:r>
    </w:p>
    <w:p w14:paraId="245D0C4C" w14:textId="666674E8" w:rsidR="00DE1BE5" w:rsidRDefault="00DE1BE5" w:rsidP="00DE1BE5">
      <w:pPr>
        <w:spacing w:line="276" w:lineRule="auto"/>
        <w:jc w:val="both"/>
        <w:rPr>
          <w:rFonts w:ascii="Arial" w:hAnsi="Arial" w:cs="Arial"/>
        </w:rPr>
      </w:pPr>
    </w:p>
    <w:p w14:paraId="039FE0FF" w14:textId="37B2019C" w:rsidR="00DE1BE5" w:rsidRDefault="00DE1BE5" w:rsidP="00DE1BE5">
      <w:pPr>
        <w:spacing w:line="276" w:lineRule="auto"/>
        <w:jc w:val="both"/>
        <w:rPr>
          <w:rFonts w:ascii="Arial" w:hAnsi="Arial" w:cs="Arial"/>
        </w:rPr>
      </w:pPr>
    </w:p>
    <w:p w14:paraId="42F48A53" w14:textId="3976632D" w:rsidR="00DE1BE5" w:rsidRDefault="00DE1BE5" w:rsidP="00DE1BE5">
      <w:pPr>
        <w:spacing w:line="276" w:lineRule="auto"/>
        <w:jc w:val="both"/>
        <w:rPr>
          <w:rFonts w:ascii="Arial" w:hAnsi="Arial" w:cs="Arial"/>
        </w:rPr>
      </w:pPr>
    </w:p>
    <w:p w14:paraId="0DC77591" w14:textId="37F5E257" w:rsidR="00FF464B" w:rsidRDefault="00FF464B" w:rsidP="00DE1BE5">
      <w:pPr>
        <w:spacing w:line="276" w:lineRule="auto"/>
        <w:jc w:val="both"/>
        <w:rPr>
          <w:rFonts w:ascii="Arial" w:hAnsi="Arial" w:cs="Arial"/>
        </w:rPr>
      </w:pPr>
    </w:p>
    <w:p w14:paraId="6EF8F2F4" w14:textId="77777777" w:rsidR="00FF464B" w:rsidRDefault="00FF464B" w:rsidP="00DE1BE5">
      <w:pPr>
        <w:spacing w:line="276" w:lineRule="auto"/>
        <w:jc w:val="both"/>
        <w:rPr>
          <w:rFonts w:ascii="Arial" w:hAnsi="Arial" w:cs="Arial"/>
        </w:rPr>
      </w:pPr>
    </w:p>
    <w:p w14:paraId="2F12732A" w14:textId="3C9AD75A" w:rsidR="00DE1BE5" w:rsidRDefault="00DE1BE5" w:rsidP="00DE1BE5">
      <w:pPr>
        <w:spacing w:line="276" w:lineRule="auto"/>
        <w:jc w:val="both"/>
        <w:rPr>
          <w:rFonts w:ascii="Arial" w:hAnsi="Arial" w:cs="Arial"/>
        </w:rPr>
      </w:pPr>
    </w:p>
    <w:sectPr w:rsidR="00DE1BE5" w:rsidSect="00817B8E">
      <w:headerReference w:type="default" r:id="rId11"/>
      <w:footerReference w:type="default" r:id="rId12"/>
      <w:pgSz w:w="11906" w:h="16838"/>
      <w:pgMar w:top="1417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F11F3" w14:textId="77777777" w:rsidR="00AC748B" w:rsidRDefault="00AC748B">
      <w:pPr>
        <w:spacing w:after="0" w:line="240" w:lineRule="auto"/>
      </w:pPr>
      <w:r>
        <w:separator/>
      </w:r>
    </w:p>
  </w:endnote>
  <w:endnote w:type="continuationSeparator" w:id="0">
    <w:p w14:paraId="3A82FD20" w14:textId="77777777" w:rsidR="00AC748B" w:rsidRDefault="00AC7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CDBF5" w14:textId="0A8D51D6" w:rsidR="008E0587" w:rsidRDefault="00817B8E">
    <w:pPr>
      <w:pStyle w:val="Stopka"/>
    </w:pPr>
    <w:r>
      <w:rPr>
        <w:noProof/>
      </w:rPr>
      <w:drawing>
        <wp:inline distT="0" distB="0" distL="0" distR="0" wp14:anchorId="6A893177" wp14:editId="7451CE0A">
          <wp:extent cx="5760720" cy="717550"/>
          <wp:effectExtent l="0" t="0" r="0" b="635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8BD64" w14:textId="77777777" w:rsidR="00AC748B" w:rsidRDefault="00AC748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4783BDF" w14:textId="77777777" w:rsidR="00AC748B" w:rsidRDefault="00AC7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511C2" w14:textId="4D145544" w:rsidR="008C0358" w:rsidRDefault="008C0358">
    <w:pPr>
      <w:pStyle w:val="Nagwek"/>
    </w:pPr>
    <w:r>
      <w:t>Polska Agencja Żeglugi Powietrznej                                                                       Warszawa 22.05.2023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5A60"/>
    <w:multiLevelType w:val="hybridMultilevel"/>
    <w:tmpl w:val="691E2A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25165"/>
    <w:multiLevelType w:val="multilevel"/>
    <w:tmpl w:val="B85E6C94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37819D4"/>
    <w:multiLevelType w:val="multilevel"/>
    <w:tmpl w:val="2598C2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4775080"/>
    <w:multiLevelType w:val="hybridMultilevel"/>
    <w:tmpl w:val="08285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27416"/>
    <w:multiLevelType w:val="multilevel"/>
    <w:tmpl w:val="26701BF8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BF35CF0"/>
    <w:multiLevelType w:val="multilevel"/>
    <w:tmpl w:val="26701BF8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3035D5F"/>
    <w:multiLevelType w:val="hybridMultilevel"/>
    <w:tmpl w:val="363A9AA2"/>
    <w:lvl w:ilvl="0" w:tplc="AA04F91E">
      <w:start w:val="1"/>
      <w:numFmt w:val="decimal"/>
      <w:lvlText w:val="%1"/>
      <w:lvlJc w:val="center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61692"/>
    <w:multiLevelType w:val="multilevel"/>
    <w:tmpl w:val="5770C1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color w:val="auto"/>
      </w:rPr>
    </w:lvl>
  </w:abstractNum>
  <w:abstractNum w:abstractNumId="8" w15:restartNumberingAfterBreak="0">
    <w:nsid w:val="28B13E80"/>
    <w:multiLevelType w:val="hybridMultilevel"/>
    <w:tmpl w:val="5D4E057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953F6"/>
    <w:multiLevelType w:val="hybridMultilevel"/>
    <w:tmpl w:val="AF969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F7C7C"/>
    <w:multiLevelType w:val="multilevel"/>
    <w:tmpl w:val="0CE8A2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11" w15:restartNumberingAfterBreak="0">
    <w:nsid w:val="32BD3826"/>
    <w:multiLevelType w:val="multilevel"/>
    <w:tmpl w:val="9A5432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16" w:hanging="1800"/>
      </w:pPr>
      <w:rPr>
        <w:rFonts w:hint="default"/>
      </w:rPr>
    </w:lvl>
  </w:abstractNum>
  <w:abstractNum w:abstractNumId="12" w15:restartNumberingAfterBreak="0">
    <w:nsid w:val="497A0D73"/>
    <w:multiLevelType w:val="hybridMultilevel"/>
    <w:tmpl w:val="2B04B8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A35FCF"/>
    <w:multiLevelType w:val="hybridMultilevel"/>
    <w:tmpl w:val="B5D085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52121A"/>
    <w:multiLevelType w:val="hybridMultilevel"/>
    <w:tmpl w:val="4C56E8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180A7A"/>
    <w:multiLevelType w:val="hybridMultilevel"/>
    <w:tmpl w:val="4AB68316"/>
    <w:lvl w:ilvl="0" w:tplc="0415000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542" w:hanging="360"/>
      </w:pPr>
      <w:rPr>
        <w:rFonts w:ascii="Wingdings" w:hAnsi="Wingdings" w:hint="default"/>
      </w:rPr>
    </w:lvl>
  </w:abstractNum>
  <w:abstractNum w:abstractNumId="16" w15:restartNumberingAfterBreak="0">
    <w:nsid w:val="6A017358"/>
    <w:multiLevelType w:val="multilevel"/>
    <w:tmpl w:val="9A3C553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ascii="Arial" w:hAnsi="Arial" w:cs="Arial" w:hint="default"/>
      </w:rPr>
    </w:lvl>
  </w:abstractNum>
  <w:abstractNum w:abstractNumId="17" w15:restartNumberingAfterBreak="0">
    <w:nsid w:val="6B056D8F"/>
    <w:multiLevelType w:val="hybridMultilevel"/>
    <w:tmpl w:val="74A672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A4104E"/>
    <w:multiLevelType w:val="multilevel"/>
    <w:tmpl w:val="723E14DC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D3505E"/>
    <w:multiLevelType w:val="hybridMultilevel"/>
    <w:tmpl w:val="CDAE1FA6"/>
    <w:lvl w:ilvl="0" w:tplc="E73A18E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55ABA54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B7DB1"/>
    <w:multiLevelType w:val="hybridMultilevel"/>
    <w:tmpl w:val="CF8A75D4"/>
    <w:lvl w:ilvl="0" w:tplc="C23E69D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755A5B"/>
    <w:multiLevelType w:val="multilevel"/>
    <w:tmpl w:val="29143A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2" w15:restartNumberingAfterBreak="0">
    <w:nsid w:val="7C8419F0"/>
    <w:multiLevelType w:val="multilevel"/>
    <w:tmpl w:val="26701BF8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99049726">
    <w:abstractNumId w:val="5"/>
  </w:num>
  <w:num w:numId="2" w16cid:durableId="1749185914">
    <w:abstractNumId w:val="1"/>
  </w:num>
  <w:num w:numId="3" w16cid:durableId="281230618">
    <w:abstractNumId w:val="18"/>
  </w:num>
  <w:num w:numId="4" w16cid:durableId="1241674172">
    <w:abstractNumId w:val="9"/>
  </w:num>
  <w:num w:numId="5" w16cid:durableId="1544168511">
    <w:abstractNumId w:val="14"/>
  </w:num>
  <w:num w:numId="6" w16cid:durableId="1447238853">
    <w:abstractNumId w:val="12"/>
  </w:num>
  <w:num w:numId="7" w16cid:durableId="961040494">
    <w:abstractNumId w:val="6"/>
  </w:num>
  <w:num w:numId="8" w16cid:durableId="1497988077">
    <w:abstractNumId w:val="20"/>
  </w:num>
  <w:num w:numId="9" w16cid:durableId="1032653618">
    <w:abstractNumId w:val="4"/>
  </w:num>
  <w:num w:numId="10" w16cid:durableId="2122070158">
    <w:abstractNumId w:val="22"/>
  </w:num>
  <w:num w:numId="11" w16cid:durableId="418870106">
    <w:abstractNumId w:val="17"/>
  </w:num>
  <w:num w:numId="12" w16cid:durableId="1034116843">
    <w:abstractNumId w:val="21"/>
  </w:num>
  <w:num w:numId="13" w16cid:durableId="568004764">
    <w:abstractNumId w:val="7"/>
  </w:num>
  <w:num w:numId="14" w16cid:durableId="2016491341">
    <w:abstractNumId w:val="13"/>
  </w:num>
  <w:num w:numId="15" w16cid:durableId="1574044156">
    <w:abstractNumId w:val="19"/>
  </w:num>
  <w:num w:numId="16" w16cid:durableId="1023090245">
    <w:abstractNumId w:val="8"/>
  </w:num>
  <w:num w:numId="17" w16cid:durableId="1765371828">
    <w:abstractNumId w:val="16"/>
  </w:num>
  <w:num w:numId="18" w16cid:durableId="889807048">
    <w:abstractNumId w:val="15"/>
  </w:num>
  <w:num w:numId="19" w16cid:durableId="298921940">
    <w:abstractNumId w:val="3"/>
  </w:num>
  <w:num w:numId="20" w16cid:durableId="710805767">
    <w:abstractNumId w:val="2"/>
  </w:num>
  <w:num w:numId="21" w16cid:durableId="1394893479">
    <w:abstractNumId w:val="11"/>
  </w:num>
  <w:num w:numId="22" w16cid:durableId="591667086">
    <w:abstractNumId w:val="0"/>
  </w:num>
  <w:num w:numId="23" w16cid:durableId="861935200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iotr Tkaczyk">
    <w15:presenceInfo w15:providerId="AD" w15:userId="S::piotr.tkaczyk@pansa.pl::cd121d4a-f136-42be-a4db-a597c3e0eb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8EA"/>
    <w:rsid w:val="000020CB"/>
    <w:rsid w:val="00010E9E"/>
    <w:rsid w:val="00014B3B"/>
    <w:rsid w:val="0001516A"/>
    <w:rsid w:val="00015D8E"/>
    <w:rsid w:val="00017197"/>
    <w:rsid w:val="00022A24"/>
    <w:rsid w:val="00023ACB"/>
    <w:rsid w:val="0002674B"/>
    <w:rsid w:val="0003158B"/>
    <w:rsid w:val="000370CA"/>
    <w:rsid w:val="00050E1F"/>
    <w:rsid w:val="000531BA"/>
    <w:rsid w:val="00064B39"/>
    <w:rsid w:val="00076CD1"/>
    <w:rsid w:val="0007793E"/>
    <w:rsid w:val="00080D13"/>
    <w:rsid w:val="000855C6"/>
    <w:rsid w:val="00092A61"/>
    <w:rsid w:val="000952A5"/>
    <w:rsid w:val="00095705"/>
    <w:rsid w:val="000A06F0"/>
    <w:rsid w:val="000B11D2"/>
    <w:rsid w:val="000B3BD2"/>
    <w:rsid w:val="000C496F"/>
    <w:rsid w:val="000E4AD7"/>
    <w:rsid w:val="00104306"/>
    <w:rsid w:val="001210B0"/>
    <w:rsid w:val="00124D62"/>
    <w:rsid w:val="001407C4"/>
    <w:rsid w:val="0014505D"/>
    <w:rsid w:val="001456F6"/>
    <w:rsid w:val="001576FE"/>
    <w:rsid w:val="0016441E"/>
    <w:rsid w:val="00174CC0"/>
    <w:rsid w:val="0018388E"/>
    <w:rsid w:val="00185822"/>
    <w:rsid w:val="001A35C7"/>
    <w:rsid w:val="001A3D99"/>
    <w:rsid w:val="001A43DE"/>
    <w:rsid w:val="001A7A93"/>
    <w:rsid w:val="001B00EC"/>
    <w:rsid w:val="001B619A"/>
    <w:rsid w:val="001C0A13"/>
    <w:rsid w:val="001C1364"/>
    <w:rsid w:val="001C265E"/>
    <w:rsid w:val="001D2022"/>
    <w:rsid w:val="001D36D6"/>
    <w:rsid w:val="001D7436"/>
    <w:rsid w:val="001F14B1"/>
    <w:rsid w:val="001F2E31"/>
    <w:rsid w:val="001F7318"/>
    <w:rsid w:val="002016DE"/>
    <w:rsid w:val="0020333B"/>
    <w:rsid w:val="00233366"/>
    <w:rsid w:val="00234A5F"/>
    <w:rsid w:val="00246C1A"/>
    <w:rsid w:val="00251591"/>
    <w:rsid w:val="0026514D"/>
    <w:rsid w:val="002664BA"/>
    <w:rsid w:val="00270617"/>
    <w:rsid w:val="00274DE6"/>
    <w:rsid w:val="00292DA4"/>
    <w:rsid w:val="002A3E5E"/>
    <w:rsid w:val="002B3A5F"/>
    <w:rsid w:val="002C4580"/>
    <w:rsid w:val="002C6160"/>
    <w:rsid w:val="002E371C"/>
    <w:rsid w:val="002F6FF3"/>
    <w:rsid w:val="003017D6"/>
    <w:rsid w:val="00304253"/>
    <w:rsid w:val="0030622A"/>
    <w:rsid w:val="00311FB3"/>
    <w:rsid w:val="00316218"/>
    <w:rsid w:val="00321A9D"/>
    <w:rsid w:val="003248C9"/>
    <w:rsid w:val="00325332"/>
    <w:rsid w:val="00326FA4"/>
    <w:rsid w:val="0034791C"/>
    <w:rsid w:val="003624AD"/>
    <w:rsid w:val="003709D5"/>
    <w:rsid w:val="00374723"/>
    <w:rsid w:val="00393ACB"/>
    <w:rsid w:val="003A0164"/>
    <w:rsid w:val="003A77AB"/>
    <w:rsid w:val="003B3002"/>
    <w:rsid w:val="003D22DB"/>
    <w:rsid w:val="003E1CF5"/>
    <w:rsid w:val="003E4D3C"/>
    <w:rsid w:val="003E7324"/>
    <w:rsid w:val="003E7579"/>
    <w:rsid w:val="00403DF5"/>
    <w:rsid w:val="00406403"/>
    <w:rsid w:val="004119EA"/>
    <w:rsid w:val="00412521"/>
    <w:rsid w:val="0041544B"/>
    <w:rsid w:val="004227D9"/>
    <w:rsid w:val="004334AC"/>
    <w:rsid w:val="0044053D"/>
    <w:rsid w:val="0045060E"/>
    <w:rsid w:val="0045069D"/>
    <w:rsid w:val="0045115A"/>
    <w:rsid w:val="004604C5"/>
    <w:rsid w:val="00472896"/>
    <w:rsid w:val="004730E4"/>
    <w:rsid w:val="00473E59"/>
    <w:rsid w:val="00495A60"/>
    <w:rsid w:val="00496AFD"/>
    <w:rsid w:val="004A3AF2"/>
    <w:rsid w:val="004C2A32"/>
    <w:rsid w:val="004D6D31"/>
    <w:rsid w:val="004E5C46"/>
    <w:rsid w:val="004F6199"/>
    <w:rsid w:val="0050107F"/>
    <w:rsid w:val="00502CF5"/>
    <w:rsid w:val="00513DA2"/>
    <w:rsid w:val="0051686C"/>
    <w:rsid w:val="00521A1C"/>
    <w:rsid w:val="00537A2C"/>
    <w:rsid w:val="00537FD9"/>
    <w:rsid w:val="00544B93"/>
    <w:rsid w:val="005457C6"/>
    <w:rsid w:val="0055560B"/>
    <w:rsid w:val="0056305F"/>
    <w:rsid w:val="0059472B"/>
    <w:rsid w:val="005A3725"/>
    <w:rsid w:val="005B6EFE"/>
    <w:rsid w:val="005D33ED"/>
    <w:rsid w:val="005E073F"/>
    <w:rsid w:val="005F1D6D"/>
    <w:rsid w:val="005F1F4B"/>
    <w:rsid w:val="00611902"/>
    <w:rsid w:val="0063330E"/>
    <w:rsid w:val="00643794"/>
    <w:rsid w:val="00644257"/>
    <w:rsid w:val="0066403E"/>
    <w:rsid w:val="0067342A"/>
    <w:rsid w:val="006737B3"/>
    <w:rsid w:val="00691A82"/>
    <w:rsid w:val="00692F70"/>
    <w:rsid w:val="006948C9"/>
    <w:rsid w:val="006C08B5"/>
    <w:rsid w:val="006C72B3"/>
    <w:rsid w:val="006D0B06"/>
    <w:rsid w:val="006D0FDA"/>
    <w:rsid w:val="006E09B2"/>
    <w:rsid w:val="006E09F0"/>
    <w:rsid w:val="006E4EC2"/>
    <w:rsid w:val="006F04B7"/>
    <w:rsid w:val="006F6D72"/>
    <w:rsid w:val="00712429"/>
    <w:rsid w:val="007404C5"/>
    <w:rsid w:val="00752831"/>
    <w:rsid w:val="0075544D"/>
    <w:rsid w:val="00760536"/>
    <w:rsid w:val="007643B3"/>
    <w:rsid w:val="007711FA"/>
    <w:rsid w:val="007733A7"/>
    <w:rsid w:val="0078260B"/>
    <w:rsid w:val="00784906"/>
    <w:rsid w:val="00796814"/>
    <w:rsid w:val="007A0CD7"/>
    <w:rsid w:val="007A75F4"/>
    <w:rsid w:val="007B0E43"/>
    <w:rsid w:val="007B189B"/>
    <w:rsid w:val="007C285A"/>
    <w:rsid w:val="007C2FDD"/>
    <w:rsid w:val="007D3916"/>
    <w:rsid w:val="007D41C6"/>
    <w:rsid w:val="007E3C24"/>
    <w:rsid w:val="00812E80"/>
    <w:rsid w:val="00817B8E"/>
    <w:rsid w:val="00826BE8"/>
    <w:rsid w:val="008307B3"/>
    <w:rsid w:val="0083359A"/>
    <w:rsid w:val="00836A5D"/>
    <w:rsid w:val="008537EB"/>
    <w:rsid w:val="00857DAD"/>
    <w:rsid w:val="00862212"/>
    <w:rsid w:val="008753BB"/>
    <w:rsid w:val="00880848"/>
    <w:rsid w:val="00884665"/>
    <w:rsid w:val="00890B68"/>
    <w:rsid w:val="00896624"/>
    <w:rsid w:val="008A1BF6"/>
    <w:rsid w:val="008A3324"/>
    <w:rsid w:val="008C0358"/>
    <w:rsid w:val="008C3604"/>
    <w:rsid w:val="008D2699"/>
    <w:rsid w:val="008D56AA"/>
    <w:rsid w:val="008E0587"/>
    <w:rsid w:val="008E121E"/>
    <w:rsid w:val="008E4878"/>
    <w:rsid w:val="008E489B"/>
    <w:rsid w:val="008F5AB9"/>
    <w:rsid w:val="00901E60"/>
    <w:rsid w:val="009029E1"/>
    <w:rsid w:val="00912043"/>
    <w:rsid w:val="00926277"/>
    <w:rsid w:val="0093302D"/>
    <w:rsid w:val="009412A8"/>
    <w:rsid w:val="00955103"/>
    <w:rsid w:val="00966472"/>
    <w:rsid w:val="0097309C"/>
    <w:rsid w:val="0097551E"/>
    <w:rsid w:val="00980C46"/>
    <w:rsid w:val="009823EF"/>
    <w:rsid w:val="009922AD"/>
    <w:rsid w:val="009A02AB"/>
    <w:rsid w:val="009A102F"/>
    <w:rsid w:val="009A122B"/>
    <w:rsid w:val="009A298A"/>
    <w:rsid w:val="009B072A"/>
    <w:rsid w:val="009B4EDD"/>
    <w:rsid w:val="009B66BD"/>
    <w:rsid w:val="009C06FA"/>
    <w:rsid w:val="009D0907"/>
    <w:rsid w:val="009E145B"/>
    <w:rsid w:val="009E3F29"/>
    <w:rsid w:val="009E4F54"/>
    <w:rsid w:val="009F3428"/>
    <w:rsid w:val="009F6C79"/>
    <w:rsid w:val="00A03A43"/>
    <w:rsid w:val="00A34B94"/>
    <w:rsid w:val="00A36687"/>
    <w:rsid w:val="00A37757"/>
    <w:rsid w:val="00A57DD3"/>
    <w:rsid w:val="00A6074F"/>
    <w:rsid w:val="00A72BC7"/>
    <w:rsid w:val="00A81E28"/>
    <w:rsid w:val="00A86D14"/>
    <w:rsid w:val="00A87A80"/>
    <w:rsid w:val="00AA0130"/>
    <w:rsid w:val="00AB1809"/>
    <w:rsid w:val="00AC748B"/>
    <w:rsid w:val="00AD0F1B"/>
    <w:rsid w:val="00AE34A7"/>
    <w:rsid w:val="00AE79A9"/>
    <w:rsid w:val="00AF0FAB"/>
    <w:rsid w:val="00AF3C48"/>
    <w:rsid w:val="00B1052C"/>
    <w:rsid w:val="00B211E8"/>
    <w:rsid w:val="00B21A85"/>
    <w:rsid w:val="00B34239"/>
    <w:rsid w:val="00B552C8"/>
    <w:rsid w:val="00B64C36"/>
    <w:rsid w:val="00B827C9"/>
    <w:rsid w:val="00B901DD"/>
    <w:rsid w:val="00B94063"/>
    <w:rsid w:val="00B94514"/>
    <w:rsid w:val="00BB1038"/>
    <w:rsid w:val="00BC7C89"/>
    <w:rsid w:val="00BF1D6E"/>
    <w:rsid w:val="00BF2191"/>
    <w:rsid w:val="00BF3BED"/>
    <w:rsid w:val="00C1412D"/>
    <w:rsid w:val="00C2158C"/>
    <w:rsid w:val="00C218C3"/>
    <w:rsid w:val="00C316A0"/>
    <w:rsid w:val="00C53DE6"/>
    <w:rsid w:val="00C54F09"/>
    <w:rsid w:val="00C60D23"/>
    <w:rsid w:val="00C61B13"/>
    <w:rsid w:val="00C64882"/>
    <w:rsid w:val="00C67EF5"/>
    <w:rsid w:val="00C71A78"/>
    <w:rsid w:val="00C7248A"/>
    <w:rsid w:val="00C73C9C"/>
    <w:rsid w:val="00C8628F"/>
    <w:rsid w:val="00C93BA2"/>
    <w:rsid w:val="00C942CF"/>
    <w:rsid w:val="00CA1508"/>
    <w:rsid w:val="00CB14DB"/>
    <w:rsid w:val="00CB28EA"/>
    <w:rsid w:val="00CB4620"/>
    <w:rsid w:val="00CC7E9D"/>
    <w:rsid w:val="00CF3289"/>
    <w:rsid w:val="00CF434B"/>
    <w:rsid w:val="00D02D35"/>
    <w:rsid w:val="00D04642"/>
    <w:rsid w:val="00D04B8B"/>
    <w:rsid w:val="00D12B20"/>
    <w:rsid w:val="00D1410B"/>
    <w:rsid w:val="00D26949"/>
    <w:rsid w:val="00D2747C"/>
    <w:rsid w:val="00D27731"/>
    <w:rsid w:val="00D347C4"/>
    <w:rsid w:val="00D727BF"/>
    <w:rsid w:val="00D7597A"/>
    <w:rsid w:val="00D76FA2"/>
    <w:rsid w:val="00D82E08"/>
    <w:rsid w:val="00D94C3F"/>
    <w:rsid w:val="00DA3C2E"/>
    <w:rsid w:val="00DA6BE1"/>
    <w:rsid w:val="00DB09F0"/>
    <w:rsid w:val="00DC040C"/>
    <w:rsid w:val="00DD0DC7"/>
    <w:rsid w:val="00DD2F66"/>
    <w:rsid w:val="00DE1BE5"/>
    <w:rsid w:val="00DF1AD8"/>
    <w:rsid w:val="00DF1F81"/>
    <w:rsid w:val="00DF60F4"/>
    <w:rsid w:val="00DF79E2"/>
    <w:rsid w:val="00E03138"/>
    <w:rsid w:val="00E0336A"/>
    <w:rsid w:val="00E11280"/>
    <w:rsid w:val="00E1643E"/>
    <w:rsid w:val="00E22C63"/>
    <w:rsid w:val="00E25B79"/>
    <w:rsid w:val="00E30D83"/>
    <w:rsid w:val="00E3202C"/>
    <w:rsid w:val="00E37F3F"/>
    <w:rsid w:val="00E40A19"/>
    <w:rsid w:val="00E50EBC"/>
    <w:rsid w:val="00E65751"/>
    <w:rsid w:val="00E761E6"/>
    <w:rsid w:val="00E764C5"/>
    <w:rsid w:val="00E82780"/>
    <w:rsid w:val="00E827FE"/>
    <w:rsid w:val="00E913EB"/>
    <w:rsid w:val="00E9540F"/>
    <w:rsid w:val="00EB59AA"/>
    <w:rsid w:val="00ED25A3"/>
    <w:rsid w:val="00ED27FC"/>
    <w:rsid w:val="00ED3261"/>
    <w:rsid w:val="00ED754D"/>
    <w:rsid w:val="00EE524A"/>
    <w:rsid w:val="00EF042F"/>
    <w:rsid w:val="00EF2B83"/>
    <w:rsid w:val="00EF31AF"/>
    <w:rsid w:val="00F10938"/>
    <w:rsid w:val="00F10DF6"/>
    <w:rsid w:val="00F153BE"/>
    <w:rsid w:val="00F1558F"/>
    <w:rsid w:val="00F204D0"/>
    <w:rsid w:val="00F34E71"/>
    <w:rsid w:val="00F407ED"/>
    <w:rsid w:val="00F43283"/>
    <w:rsid w:val="00F445E2"/>
    <w:rsid w:val="00F54377"/>
    <w:rsid w:val="00F57A13"/>
    <w:rsid w:val="00F6695D"/>
    <w:rsid w:val="00F67C45"/>
    <w:rsid w:val="00F7220D"/>
    <w:rsid w:val="00F902B0"/>
    <w:rsid w:val="00FA0C34"/>
    <w:rsid w:val="00FA1721"/>
    <w:rsid w:val="00FA57CD"/>
    <w:rsid w:val="00FB2A17"/>
    <w:rsid w:val="00FB3D5A"/>
    <w:rsid w:val="00FC3A41"/>
    <w:rsid w:val="00FD1BDE"/>
    <w:rsid w:val="00FE02AD"/>
    <w:rsid w:val="00FE11DE"/>
    <w:rsid w:val="00FE1551"/>
    <w:rsid w:val="00FE3308"/>
    <w:rsid w:val="00FF464B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D1770"/>
  <w15:docId w15:val="{980CF083-705A-4289-97AC-DBE8AB730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54F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spacing w:before="100" w:after="100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character" w:styleId="Numerstrony">
    <w:name w:val="page number"/>
    <w:basedOn w:val="Domylnaczcionkaakapitu"/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pPr>
      <w:ind w:left="720"/>
    </w:p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43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43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F434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7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47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47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7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72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B1038"/>
    <w:pPr>
      <w:autoSpaceDN/>
      <w:spacing w:after="0" w:line="240" w:lineRule="auto"/>
      <w:textAlignment w:val="auto"/>
    </w:pPr>
  </w:style>
  <w:style w:type="table" w:styleId="Tabela-Siatka">
    <w:name w:val="Table Grid"/>
    <w:basedOn w:val="Standardowy"/>
    <w:uiPriority w:val="39"/>
    <w:rsid w:val="00450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3C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3C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3C48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C54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8C035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0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8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f1710b1-eafc-442a-85b7-548e1a0b4c4b">
      <UserInfo>
        <DisplayName>Aleksandra Karpińska</DisplayName>
        <AccountId>513</AccountId>
        <AccountType/>
      </UserInfo>
      <UserInfo>
        <DisplayName>Andrzej Mazek</DisplayName>
        <AccountId>91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59296-ED14-4272-B943-4F105B69CE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74751A-6378-4900-ABA5-3CCFABE2B4C9}">
  <ds:schemaRefs>
    <ds:schemaRef ds:uri="http://schemas.microsoft.com/office/2006/metadata/properties"/>
    <ds:schemaRef ds:uri="http://schemas.microsoft.com/office/infopath/2007/PartnerControls"/>
    <ds:schemaRef ds:uri="2f1710b1-eafc-442a-85b7-548e1a0b4c4b"/>
  </ds:schemaRefs>
</ds:datastoreItem>
</file>

<file path=customXml/itemProps3.xml><?xml version="1.0" encoding="utf-8"?>
<ds:datastoreItem xmlns:ds="http://schemas.openxmlformats.org/officeDocument/2006/customXml" ds:itemID="{752E42A4-A5AE-4159-9A9B-72D961974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A23AFD-F43D-4ECE-9203-379F047B8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904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Bednarski</dc:creator>
  <cp:keywords/>
  <dc:description/>
  <cp:lastModifiedBy>Piotr Tkaczyk</cp:lastModifiedBy>
  <cp:revision>2</cp:revision>
  <dcterms:created xsi:type="dcterms:W3CDTF">2023-05-23T12:27:00Z</dcterms:created>
  <dcterms:modified xsi:type="dcterms:W3CDTF">2023-05-23T12:27:00Z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0x010100615F3B66E808A54FB94A756282E2F0F3</vt:lpwstr>
  </property>
  <property fmtid="{D5CDD505-2E9C-101B-9397-08002B2CF9AE}" pid="3" name="MSIP_Label_51786b19-262f-4a1a-b96c-d5376eb18bc6_Enabled">
    <vt:lpwstr>true</vt:lpwstr>
  </property>
  <property fmtid="{D5CDD505-2E9C-101B-9397-08002B2CF9AE}" pid="4" name="MSIP_Label_51786b19-262f-4a1a-b96c-d5376eb18bc6_SetDate">
    <vt:lpwstr>2023-05-12T06:46:43Z</vt:lpwstr>
  </property>
  <property fmtid="{D5CDD505-2E9C-101B-9397-08002B2CF9AE}" pid="5" name="MSIP_Label_51786b19-262f-4a1a-b96c-d5376eb18bc6_Method">
    <vt:lpwstr>Privileged</vt:lpwstr>
  </property>
  <property fmtid="{D5CDD505-2E9C-101B-9397-08002B2CF9AE}" pid="6" name="MSIP_Label_51786b19-262f-4a1a-b96c-d5376eb18bc6_Name">
    <vt:lpwstr>Wewnętrzne PAŻP</vt:lpwstr>
  </property>
  <property fmtid="{D5CDD505-2E9C-101B-9397-08002B2CF9AE}" pid="7" name="MSIP_Label_51786b19-262f-4a1a-b96c-d5376eb18bc6_SiteId">
    <vt:lpwstr>f1da4580-11e6-41fa-99dd-10e10888f1a2</vt:lpwstr>
  </property>
  <property fmtid="{D5CDD505-2E9C-101B-9397-08002B2CF9AE}" pid="8" name="MSIP_Label_51786b19-262f-4a1a-b96c-d5376eb18bc6_ActionId">
    <vt:lpwstr>e48df07d-0782-4aae-a31b-4d22644bf3a9</vt:lpwstr>
  </property>
  <property fmtid="{D5CDD505-2E9C-101B-9397-08002B2CF9AE}" pid="9" name="MSIP_Label_51786b19-262f-4a1a-b96c-d5376eb18bc6_ContentBits">
    <vt:lpwstr>0</vt:lpwstr>
  </property>
</Properties>
</file>